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C080D" w14:textId="67AB08E1" w:rsidR="00F11E8D" w:rsidRDefault="0028158C" w:rsidP="008F46EA">
      <w:pPr>
        <w:pStyle w:val="ae"/>
        <w:tabs>
          <w:tab w:val="clear" w:pos="4536"/>
        </w:tabs>
        <w:spacing w:after="0"/>
        <w:ind w:left="1798" w:hangingChars="814" w:hanging="1798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Meeting #</w:t>
      </w:r>
      <w:r w:rsidR="00C95A5C">
        <w:rPr>
          <w:rFonts w:cs="Arial"/>
          <w:sz w:val="22"/>
          <w:szCs w:val="22"/>
        </w:rPr>
        <w:t>10</w:t>
      </w:r>
      <w:r w:rsidR="00AE70D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ab/>
      </w:r>
      <w:r w:rsidR="00A97683" w:rsidRPr="00A97683">
        <w:rPr>
          <w:rFonts w:cs="Arial"/>
          <w:sz w:val="22"/>
          <w:szCs w:val="22"/>
        </w:rPr>
        <w:t>RP-</w:t>
      </w:r>
      <w:r w:rsidR="00A97683" w:rsidRPr="00A07168">
        <w:rPr>
          <w:rFonts w:cs="Arial"/>
          <w:sz w:val="22"/>
          <w:szCs w:val="22"/>
        </w:rPr>
        <w:t>23</w:t>
      </w:r>
      <w:r w:rsidR="00C35E2D" w:rsidRPr="004E5CFE">
        <w:rPr>
          <w:rFonts w:cs="Arial"/>
          <w:sz w:val="22"/>
          <w:szCs w:val="22"/>
        </w:rPr>
        <w:t>1810</w:t>
      </w:r>
    </w:p>
    <w:p w14:paraId="5200777F" w14:textId="77777777" w:rsidR="003829E8" w:rsidRPr="003829E8" w:rsidRDefault="003829E8" w:rsidP="003829E8">
      <w:pPr>
        <w:pStyle w:val="ae"/>
        <w:tabs>
          <w:tab w:val="clear" w:pos="4536"/>
          <w:tab w:val="left" w:pos="1800"/>
        </w:tabs>
        <w:spacing w:after="0"/>
        <w:ind w:left="1798" w:hangingChars="814" w:hanging="1798"/>
        <w:rPr>
          <w:rFonts w:cs="Arial"/>
          <w:sz w:val="22"/>
          <w:szCs w:val="22"/>
        </w:rPr>
      </w:pPr>
      <w:r w:rsidRPr="003829E8">
        <w:rPr>
          <w:rFonts w:cs="Arial"/>
          <w:sz w:val="22"/>
          <w:szCs w:val="22"/>
        </w:rPr>
        <w:t>Bangalore, India, September 11-15, 2023</w:t>
      </w:r>
    </w:p>
    <w:p w14:paraId="085B5D21" w14:textId="77777777" w:rsidR="00F11E8D" w:rsidRDefault="00F11E8D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</w:p>
    <w:p w14:paraId="34106A45" w14:textId="77777777" w:rsidR="00F11E8D" w:rsidRDefault="0028158C" w:rsidP="008F46EA">
      <w:pPr>
        <w:pStyle w:val="ae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>vivo</w:t>
      </w:r>
    </w:p>
    <w:p w14:paraId="74C9A424" w14:textId="549F7C3C" w:rsidR="00F11E8D" w:rsidRDefault="0028158C" w:rsidP="008F46EA">
      <w:pPr>
        <w:pStyle w:val="ae"/>
        <w:tabs>
          <w:tab w:val="clear" w:pos="4536"/>
          <w:tab w:val="left" w:pos="1800"/>
        </w:tabs>
        <w:spacing w:after="0"/>
        <w:ind w:left="1798" w:hangingChars="814" w:hanging="1798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C96FBF">
        <w:rPr>
          <w:rFonts w:cs="Arial"/>
          <w:sz w:val="22"/>
          <w:szCs w:val="22"/>
        </w:rPr>
        <w:t>Remaining issues</w:t>
      </w:r>
      <w:r w:rsidR="00C96FBF">
        <w:rPr>
          <w:rFonts w:cs="Arial" w:hint="eastAsia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</w:rPr>
        <w:t xml:space="preserve">on </w:t>
      </w:r>
      <w:r>
        <w:rPr>
          <w:rFonts w:cs="Arial"/>
          <w:sz w:val="22"/>
          <w:szCs w:val="22"/>
        </w:rPr>
        <w:t>Ambient IoT</w:t>
      </w:r>
      <w:r w:rsidR="00C96FBF">
        <w:rPr>
          <w:rFonts w:cs="Arial"/>
          <w:sz w:val="22"/>
          <w:szCs w:val="22"/>
        </w:rPr>
        <w:t xml:space="preserve"> SI</w:t>
      </w:r>
    </w:p>
    <w:p w14:paraId="20DB7EE0" w14:textId="6F2AB646" w:rsidR="00094146" w:rsidRPr="00094146" w:rsidRDefault="0028158C" w:rsidP="008F46EA">
      <w:pPr>
        <w:pStyle w:val="ae"/>
        <w:tabs>
          <w:tab w:val="left" w:pos="1800"/>
        </w:tabs>
        <w:spacing w:after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480817">
        <w:rPr>
          <w:rFonts w:cs="Arial"/>
          <w:sz w:val="22"/>
          <w:szCs w:val="22"/>
        </w:rPr>
        <w:t>9.2.</w:t>
      </w:r>
      <w:r w:rsidR="00094146" w:rsidRPr="00094146">
        <w:rPr>
          <w:rFonts w:cs="Arial"/>
          <w:sz w:val="22"/>
          <w:szCs w:val="22"/>
        </w:rPr>
        <w:t>2</w:t>
      </w:r>
    </w:p>
    <w:p w14:paraId="182FD0A6" w14:textId="77777777" w:rsidR="00F11E8D" w:rsidRDefault="0028158C" w:rsidP="008F46EA">
      <w:pPr>
        <w:pStyle w:val="ae"/>
        <w:tabs>
          <w:tab w:val="left" w:pos="1800"/>
        </w:tabs>
        <w:spacing w:after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7D642221" w14:textId="77777777" w:rsidR="00F11E8D" w:rsidRDefault="0028158C">
      <w:pPr>
        <w:pStyle w:val="title1"/>
      </w:pPr>
      <w:r>
        <w:t>Introduction</w:t>
      </w:r>
    </w:p>
    <w:p w14:paraId="580A334F" w14:textId="53250D35" w:rsidR="00F11E8D" w:rsidRDefault="0028158C" w:rsidP="008804E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6E2339">
        <w:rPr>
          <w:rFonts w:eastAsiaTheme="minorEastAsia"/>
          <w:lang w:eastAsia="zh-CN"/>
        </w:rPr>
        <w:t>previous RAN plenary meetings</w:t>
      </w:r>
      <w:r>
        <w:rPr>
          <w:rFonts w:eastAsiaTheme="minorEastAsia"/>
          <w:lang w:eastAsia="zh-CN"/>
        </w:rPr>
        <w:t xml:space="preserve">, </w:t>
      </w:r>
      <w:r w:rsidR="00D5661D">
        <w:rPr>
          <w:rFonts w:eastAsiaTheme="minorEastAsia"/>
          <w:lang w:eastAsia="zh-CN"/>
        </w:rPr>
        <w:t xml:space="preserve">device categorization, grouping method of SA use cases, </w:t>
      </w:r>
      <w:r w:rsidR="00FA40AD">
        <w:rPr>
          <w:rFonts w:eastAsiaTheme="minorEastAsia"/>
          <w:lang w:eastAsia="zh-CN"/>
        </w:rPr>
        <w:t xml:space="preserve">and </w:t>
      </w:r>
      <w:r w:rsidR="00D5661D">
        <w:rPr>
          <w:rFonts w:eastAsiaTheme="minorEastAsia"/>
          <w:lang w:eastAsia="zh-CN"/>
        </w:rPr>
        <w:t>characteristics for deployment scenarios</w:t>
      </w:r>
      <w:r>
        <w:rPr>
          <w:rFonts w:eastAsiaTheme="minorEastAsia" w:hint="eastAsia"/>
          <w:lang w:eastAsia="zh-CN"/>
        </w:rPr>
        <w:t xml:space="preserve"> </w:t>
      </w:r>
      <w:r w:rsidR="00412711">
        <w:rPr>
          <w:rFonts w:eastAsiaTheme="minorEastAsia"/>
          <w:lang w:eastAsia="zh-CN"/>
        </w:rPr>
        <w:t>were</w:t>
      </w:r>
      <w:r w:rsidR="00C3692E">
        <w:rPr>
          <w:rFonts w:eastAsiaTheme="minorEastAsia"/>
          <w:lang w:eastAsia="zh-CN"/>
        </w:rPr>
        <w:t xml:space="preserve"> discussed. </w:t>
      </w:r>
      <w:r>
        <w:rPr>
          <w:rFonts w:eastAsiaTheme="minorEastAsia"/>
          <w:lang w:eastAsia="zh-CN"/>
        </w:rPr>
        <w:t xml:space="preserve">In this contribution, we will </w:t>
      </w:r>
      <w:r w:rsidR="00C3692E">
        <w:rPr>
          <w:rFonts w:eastAsiaTheme="minorEastAsia"/>
          <w:lang w:eastAsia="zh-CN"/>
        </w:rPr>
        <w:t xml:space="preserve">continue </w:t>
      </w:r>
      <w:r>
        <w:rPr>
          <w:rFonts w:eastAsiaTheme="minorEastAsia"/>
          <w:lang w:eastAsia="zh-CN"/>
        </w:rPr>
        <w:t>discuss</w:t>
      </w:r>
      <w:r w:rsidR="00BA2FCF">
        <w:rPr>
          <w:rFonts w:eastAsiaTheme="minorEastAsia"/>
          <w:lang w:eastAsia="zh-CN"/>
        </w:rPr>
        <w:t>ing</w:t>
      </w:r>
      <w:r>
        <w:rPr>
          <w:rFonts w:eastAsiaTheme="minorEastAsia"/>
          <w:lang w:eastAsia="zh-CN"/>
        </w:rPr>
        <w:t xml:space="preserve"> </w:t>
      </w:r>
      <w:r w:rsidR="00BA2FCF">
        <w:rPr>
          <w:rFonts w:eastAsiaTheme="minorEastAsia"/>
          <w:lang w:eastAsia="zh-CN"/>
        </w:rPr>
        <w:t xml:space="preserve">the </w:t>
      </w:r>
      <w:r w:rsidR="00476F79">
        <w:rPr>
          <w:rFonts w:eastAsiaTheme="minorEastAsia"/>
          <w:lang w:eastAsia="zh-CN"/>
        </w:rPr>
        <w:t>remaining issues for this study item</w:t>
      </w:r>
      <w:r w:rsidR="00C3692E">
        <w:rPr>
          <w:rFonts w:eastAsiaTheme="minorEastAsia"/>
          <w:lang w:eastAsia="zh-CN"/>
        </w:rPr>
        <w:t>.</w:t>
      </w:r>
    </w:p>
    <w:p w14:paraId="009CF3BF" w14:textId="23AA30F6" w:rsidR="00F11E8D" w:rsidRDefault="00C3692E">
      <w:pPr>
        <w:pStyle w:val="title1"/>
      </w:pPr>
      <w:r>
        <w:t xml:space="preserve">RAN </w:t>
      </w:r>
      <w:r w:rsidR="00412711">
        <w:rPr>
          <w:rFonts w:hint="eastAsia"/>
        </w:rPr>
        <w:t>d</w:t>
      </w:r>
      <w:r w:rsidR="0028158C">
        <w:t>esign targets</w:t>
      </w:r>
      <w:r w:rsidR="002B0826">
        <w:t xml:space="preserve"> and feasibility</w:t>
      </w:r>
    </w:p>
    <w:p w14:paraId="6B223592" w14:textId="5E9697FE" w:rsidR="004C7520" w:rsidRPr="004C7520" w:rsidRDefault="00CF074F" w:rsidP="004C7520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520">
        <w:rPr>
          <w:rFonts w:ascii="Times New Roman" w:eastAsiaTheme="minorEastAsia" w:hAnsi="Times New Roman" w:cs="Times New Roman"/>
          <w:bCs/>
          <w:iCs/>
          <w:sz w:val="20"/>
          <w:szCs w:val="20"/>
        </w:rPr>
        <w:t>According to SID, RAN should formulate RAN design target</w:t>
      </w:r>
      <w:r w:rsidR="00C54A28">
        <w:rPr>
          <w:rFonts w:ascii="Times New Roman" w:eastAsiaTheme="minorEastAsia" w:hAnsi="Times New Roman" w:cs="Times New Roman"/>
          <w:bCs/>
          <w:iCs/>
          <w:sz w:val="20"/>
          <w:szCs w:val="20"/>
        </w:rPr>
        <w:t>s</w:t>
      </w:r>
      <w:r w:rsidRPr="004C7520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for the Ambient IoT use cases</w:t>
      </w:r>
      <w:r w:rsidR="00412711">
        <w:rPr>
          <w:rFonts w:ascii="Times New Roman" w:eastAsiaTheme="minorEastAsia" w:hAnsi="Times New Roman" w:cs="Times New Roman"/>
          <w:bCs/>
          <w:iCs/>
          <w:sz w:val="20"/>
          <w:szCs w:val="20"/>
        </w:rPr>
        <w:t>.</w:t>
      </w:r>
      <w:r w:rsidR="002B0826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412711">
        <w:rPr>
          <w:rFonts w:ascii="Times New Roman" w:eastAsiaTheme="minorEastAsia" w:hAnsi="Times New Roman" w:cs="Times New Roman"/>
          <w:bCs/>
          <w:iCs/>
          <w:sz w:val="20"/>
          <w:szCs w:val="20"/>
        </w:rPr>
        <w:t>I</w:t>
      </w:r>
      <w:r w:rsidR="002B0826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n RAN#99, </w:t>
      </w:r>
      <w:r w:rsidR="00C54A28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the </w:t>
      </w:r>
      <w:r w:rsidR="002B0826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following design targets were agreed </w:t>
      </w:r>
      <w:r w:rsidR="00515DCF">
        <w:rPr>
          <w:rFonts w:ascii="Times New Roman" w:eastAsiaTheme="minorEastAsia" w:hAnsi="Times New Roman" w:cs="Times New Roman"/>
          <w:bCs/>
          <w:iCs/>
          <w:sz w:val="20"/>
          <w:szCs w:val="20"/>
        </w:rPr>
        <w:t>for further study</w:t>
      </w:r>
      <w:r w:rsidR="002B0826">
        <w:rPr>
          <w:rFonts w:ascii="Times New Roman" w:eastAsiaTheme="minorEastAsia" w:hAnsi="Times New Roman" w:cs="Times New Roman"/>
          <w:bCs/>
          <w:iCs/>
          <w:sz w:val="20"/>
          <w:szCs w:val="20"/>
        </w:rPr>
        <w:t>, and some of the targets were concluded</w:t>
      </w:r>
      <w:r w:rsidRPr="004C7520">
        <w:rPr>
          <w:rFonts w:ascii="Times New Roman" w:eastAsiaTheme="minorEastAsia" w:hAnsi="Times New Roman" w:cs="Times New Roman"/>
          <w:bCs/>
          <w:iCs/>
          <w:sz w:val="20"/>
          <w:szCs w:val="20"/>
        </w:rPr>
        <w:t>.</w:t>
      </w:r>
      <w:r w:rsidR="004C7520" w:rsidRPr="004C7520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4C7520" w:rsidRPr="004C7520">
        <w:rPr>
          <w:rFonts w:ascii="Times New Roman" w:hAnsi="Times New Roman" w:cs="Times New Roman"/>
          <w:bCs/>
          <w:sz w:val="20"/>
          <w:szCs w:val="20"/>
        </w:rPr>
        <w:t xml:space="preserve">In this section, we </w:t>
      </w:r>
      <w:r w:rsidR="00515DCF">
        <w:rPr>
          <w:rFonts w:ascii="Times New Roman" w:hAnsi="Times New Roman" w:cs="Times New Roman"/>
          <w:bCs/>
          <w:sz w:val="20"/>
          <w:szCs w:val="20"/>
        </w:rPr>
        <w:t>provide further analysis on</w:t>
      </w:r>
      <w:r w:rsidR="004C7520" w:rsidRPr="004C7520">
        <w:rPr>
          <w:rFonts w:ascii="Times New Roman" w:hAnsi="Times New Roman" w:cs="Times New Roman"/>
          <w:bCs/>
          <w:sz w:val="20"/>
          <w:szCs w:val="20"/>
        </w:rPr>
        <w:t xml:space="preserve"> the design targets</w:t>
      </w:r>
      <w:r w:rsidR="002B0826">
        <w:rPr>
          <w:rFonts w:ascii="Times New Roman" w:hAnsi="Times New Roman" w:cs="Times New Roman"/>
          <w:bCs/>
          <w:sz w:val="20"/>
          <w:szCs w:val="20"/>
        </w:rPr>
        <w:t>.</w:t>
      </w:r>
    </w:p>
    <w:p w14:paraId="4982E423" w14:textId="4407683A" w:rsidR="000626A0" w:rsidRDefault="000626A0" w:rsidP="003317C4">
      <w:pPr>
        <w:pStyle w:val="afb"/>
        <w:numPr>
          <w:ilvl w:val="0"/>
          <w:numId w:val="16"/>
        </w:numPr>
        <w:adjustRightInd w:val="0"/>
        <w:snapToGrid w:val="0"/>
        <w:spacing w:beforeLines="50" w:before="120" w:beforeAutospacing="0" w:afterLines="50" w:after="12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854DA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Power consumption</w:t>
      </w:r>
      <w:r w:rsidR="0000436B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and </w:t>
      </w:r>
      <w:r w:rsidR="00DC176B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c</w:t>
      </w:r>
      <w:r w:rsidR="0000436B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omplexity</w:t>
      </w:r>
    </w:p>
    <w:p w14:paraId="6B365501" w14:textId="6563B72A" w:rsidR="00DC176B" w:rsidRPr="00DA2768" w:rsidRDefault="00DC176B" w:rsidP="00DA2768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 w:rsidRPr="00DA2768">
        <w:rPr>
          <w:rFonts w:ascii="Times New Roman" w:eastAsiaTheme="minorEastAsia" w:hAnsi="Times New Roman" w:cs="Times New Roman"/>
          <w:bCs/>
          <w:iCs/>
          <w:sz w:val="20"/>
          <w:szCs w:val="20"/>
        </w:rPr>
        <w:t>In previous meeting, the following design targets for power consumption are concluded.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90ADF" w14:paraId="210326A0" w14:textId="77777777" w:rsidTr="00E45A43">
        <w:trPr>
          <w:trHeight w:val="401"/>
        </w:trPr>
        <w:tc>
          <w:tcPr>
            <w:tcW w:w="9060" w:type="dxa"/>
          </w:tcPr>
          <w:p w14:paraId="0777F284" w14:textId="77777777" w:rsidR="00594A1F" w:rsidRPr="006E750F" w:rsidRDefault="00594A1F" w:rsidP="005E0AF4">
            <w:pPr>
              <w:adjustRightInd w:val="0"/>
              <w:snapToGrid w:val="0"/>
              <w:spacing w:after="0"/>
              <w:rPr>
                <w:rFonts w:eastAsia="宋体"/>
              </w:rPr>
            </w:pPr>
            <w:r>
              <w:t>For Device A, t</w:t>
            </w:r>
            <w:r w:rsidRPr="006E750F">
              <w:t>he power consumption target during transmitting/receiving is [</w:t>
            </w:r>
            <w:r w:rsidRPr="006E750F">
              <w:rPr>
                <w:rFonts w:eastAsia="宋体"/>
              </w:rPr>
              <w:t>≤ 1 </w:t>
            </w:r>
            <w:proofErr w:type="spellStart"/>
            <w:r w:rsidRPr="006E750F">
              <w:rPr>
                <w:rFonts w:eastAsia="宋体"/>
              </w:rPr>
              <w:t>μW</w:t>
            </w:r>
            <w:proofErr w:type="spellEnd"/>
            <w:r w:rsidRPr="006E750F">
              <w:rPr>
                <w:rFonts w:eastAsia="宋体"/>
              </w:rPr>
              <w:t>] or [≤ 10 </w:t>
            </w:r>
            <w:proofErr w:type="spellStart"/>
            <w:r w:rsidRPr="006E750F">
              <w:rPr>
                <w:rFonts w:eastAsia="宋体"/>
              </w:rPr>
              <w:t>μW</w:t>
            </w:r>
            <w:proofErr w:type="spellEnd"/>
            <w:r w:rsidRPr="006E750F">
              <w:rPr>
                <w:rFonts w:eastAsia="宋体"/>
              </w:rPr>
              <w:t>],</w:t>
            </w:r>
          </w:p>
          <w:p w14:paraId="1F9F716B" w14:textId="77777777" w:rsidR="00594A1F" w:rsidRPr="006E750F" w:rsidRDefault="00594A1F" w:rsidP="005E0AF4">
            <w:pPr>
              <w:adjustRightInd w:val="0"/>
              <w:snapToGrid w:val="0"/>
              <w:spacing w:after="0"/>
            </w:pPr>
            <w:r>
              <w:t>For Device B, t</w:t>
            </w:r>
            <w:r w:rsidRPr="006E750F">
              <w:t>he target during transmitting/receiving i</w:t>
            </w:r>
            <w:r>
              <w:t>s such that</w:t>
            </w:r>
            <w:r w:rsidRPr="006E750F">
              <w:t>:</w:t>
            </w:r>
          </w:p>
          <w:p w14:paraId="42CEE9F1" w14:textId="77777777" w:rsidR="00594A1F" w:rsidRPr="006E750F" w:rsidRDefault="00594A1F" w:rsidP="005E0AF4">
            <w:pPr>
              <w:pStyle w:val="B1"/>
              <w:snapToGrid w:val="0"/>
              <w:spacing w:after="0"/>
            </w:pPr>
            <w:r w:rsidRPr="006E750F">
              <w:t>-</w:t>
            </w:r>
            <w:r w:rsidRPr="006E750F">
              <w:tab/>
              <w:t xml:space="preserve">Device A </w:t>
            </w:r>
            <w:r>
              <w:t xml:space="preserve">power consumption </w:t>
            </w:r>
            <w:r w:rsidRPr="006E750F">
              <w:rPr>
                <w:rFonts w:ascii="Cambria Math" w:hAnsi="Cambria Math" w:cs="Cambria Math"/>
              </w:rPr>
              <w:t>≪</w:t>
            </w:r>
            <w:r w:rsidRPr="006E750F">
              <w:t xml:space="preserve"> Device B </w:t>
            </w:r>
            <w:r>
              <w:t xml:space="preserve">power consumption </w:t>
            </w:r>
            <w:r w:rsidRPr="006E750F">
              <w:rPr>
                <w:rFonts w:ascii="Cambria Math" w:hAnsi="Cambria Math" w:cs="Cambria Math"/>
              </w:rPr>
              <w:t>&lt;</w:t>
            </w:r>
            <w:r w:rsidRPr="006E750F">
              <w:t xml:space="preserve"> Device C</w:t>
            </w:r>
            <w:r>
              <w:t xml:space="preserve"> power consumption</w:t>
            </w:r>
            <w:r w:rsidRPr="006E750F">
              <w:t xml:space="preserve">; or </w:t>
            </w:r>
          </w:p>
          <w:p w14:paraId="16F194C0" w14:textId="77777777" w:rsidR="00594A1F" w:rsidRDefault="00594A1F" w:rsidP="005E0AF4">
            <w:pPr>
              <w:pStyle w:val="B1"/>
              <w:snapToGrid w:val="0"/>
              <w:spacing w:after="0"/>
            </w:pPr>
            <w:r w:rsidRPr="006E750F">
              <w:t>-</w:t>
            </w:r>
            <w:r w:rsidRPr="006E750F">
              <w:tab/>
              <w:t>Device A</w:t>
            </w:r>
            <w:r w:rsidRPr="007072AD">
              <w:t xml:space="preserve"> </w:t>
            </w:r>
            <w:r>
              <w:t>power consumption</w:t>
            </w:r>
            <w:r w:rsidRPr="006E750F">
              <w:t xml:space="preserve"> ≤ Device B</w:t>
            </w:r>
            <w:r w:rsidRPr="007072AD">
              <w:t xml:space="preserve"> </w:t>
            </w:r>
            <w:r>
              <w:t>power consumption</w:t>
            </w:r>
            <w:r w:rsidRPr="006E750F">
              <w:t xml:space="preserve"> </w:t>
            </w:r>
            <w:r w:rsidRPr="006E750F">
              <w:rPr>
                <w:rFonts w:ascii="Cambria Math" w:hAnsi="Cambria Math" w:cs="Cambria Math"/>
              </w:rPr>
              <w:t>&lt;</w:t>
            </w:r>
            <w:r w:rsidRPr="006E750F">
              <w:t xml:space="preserve"> Device C</w:t>
            </w:r>
            <w:r w:rsidRPr="007072AD">
              <w:t xml:space="preserve"> </w:t>
            </w:r>
            <w:r>
              <w:t>power consumption.</w:t>
            </w:r>
          </w:p>
          <w:p w14:paraId="3A7E7960" w14:textId="0BEB68DB" w:rsidR="00090ADF" w:rsidRPr="00594A1F" w:rsidRDefault="00594A1F" w:rsidP="005E0AF4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t xml:space="preserve">The device power consumption for </w:t>
            </w:r>
            <w:r w:rsidR="00090ADF">
              <w:rPr>
                <w:rFonts w:eastAsia="宋体"/>
              </w:rPr>
              <w:t xml:space="preserve">Device C </w:t>
            </w:r>
            <w:r>
              <w:t xml:space="preserve">is </w:t>
            </w:r>
            <w:r w:rsidR="00090ADF" w:rsidRPr="006E750F">
              <w:rPr>
                <w:rFonts w:eastAsia="宋体"/>
              </w:rPr>
              <w:t xml:space="preserve">≤ 1 </w:t>
            </w:r>
            <w:proofErr w:type="spellStart"/>
            <w:r w:rsidR="00090ADF" w:rsidRPr="006E750F">
              <w:rPr>
                <w:rFonts w:eastAsia="宋体"/>
              </w:rPr>
              <w:t>mW</w:t>
            </w:r>
            <w:proofErr w:type="spellEnd"/>
            <w:r w:rsidR="00090ADF" w:rsidRPr="006E750F">
              <w:rPr>
                <w:rFonts w:eastAsia="宋体"/>
              </w:rPr>
              <w:t xml:space="preserve"> to ≤ 10 </w:t>
            </w:r>
            <w:proofErr w:type="spellStart"/>
            <w:r w:rsidR="00090ADF" w:rsidRPr="006E750F">
              <w:rPr>
                <w:rFonts w:eastAsia="宋体"/>
              </w:rPr>
              <w:t>mW</w:t>
            </w:r>
            <w:proofErr w:type="spellEnd"/>
            <w:r>
              <w:t>.</w:t>
            </w:r>
          </w:p>
        </w:tc>
      </w:tr>
    </w:tbl>
    <w:p w14:paraId="7EBBEB7B" w14:textId="1F89C5DE" w:rsidR="00DC176B" w:rsidRPr="00CE13C9" w:rsidRDefault="00DC176B" w:rsidP="00CE13C9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And following working assumption for </w:t>
      </w:r>
      <w:r w:rsidRPr="00854A81">
        <w:rPr>
          <w:rFonts w:ascii="Times New Roman" w:eastAsiaTheme="minorEastAsia" w:hAnsi="Times New Roman" w:cs="Times New Roman"/>
          <w:bCs/>
          <w:iCs/>
          <w:sz w:val="20"/>
          <w:szCs w:val="20"/>
        </w:rPr>
        <w:t>design target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s</w:t>
      </w:r>
      <w:r w:rsidRPr="00854A81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for complexity of Ambient IoT device 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were made.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C176B" w14:paraId="68004F97" w14:textId="77777777" w:rsidTr="00283AC7">
        <w:tc>
          <w:tcPr>
            <w:tcW w:w="9060" w:type="dxa"/>
          </w:tcPr>
          <w:p w14:paraId="0A45BEFB" w14:textId="77777777" w:rsidR="00DC176B" w:rsidRPr="0087339B" w:rsidRDefault="00DC176B" w:rsidP="00283AC7">
            <w:pPr>
              <w:adjustRightInd w:val="0"/>
              <w:snapToGrid w:val="0"/>
              <w:spacing w:after="0"/>
            </w:pPr>
            <w:r w:rsidRPr="0087339B">
              <w:t>For Device A, the complexity target is to be comparable to UHF RFID ISO18000-6C (EPC C1G2).</w:t>
            </w:r>
          </w:p>
          <w:p w14:paraId="30BC48E0" w14:textId="77777777" w:rsidR="00DC176B" w:rsidRPr="0087339B" w:rsidRDefault="00DC176B" w:rsidP="00283AC7">
            <w:pPr>
              <w:adjustRightInd w:val="0"/>
              <w:snapToGrid w:val="0"/>
              <w:spacing w:after="0"/>
            </w:pPr>
            <w:r w:rsidRPr="0087339B">
              <w:t>For Device B, the target is such that:</w:t>
            </w:r>
          </w:p>
          <w:p w14:paraId="42447ADD" w14:textId="77777777" w:rsidR="00DC176B" w:rsidRPr="0087339B" w:rsidRDefault="00DC176B" w:rsidP="00283AC7">
            <w:pPr>
              <w:adjustRightInd w:val="0"/>
              <w:snapToGrid w:val="0"/>
              <w:spacing w:after="0"/>
            </w:pPr>
            <w:r w:rsidRPr="0087339B">
              <w:t>-</w:t>
            </w:r>
            <w:r w:rsidRPr="0087339B">
              <w:tab/>
              <w:t>Device A complexity &lt; Device B complexity &lt; Device C complexity.</w:t>
            </w:r>
          </w:p>
          <w:p w14:paraId="582A40AF" w14:textId="77777777" w:rsidR="00DC176B" w:rsidRPr="0087339B" w:rsidRDefault="00DC176B" w:rsidP="00283AC7">
            <w:pPr>
              <w:adjustRightInd w:val="0"/>
              <w:snapToGrid w:val="0"/>
              <w:spacing w:after="0"/>
              <w:rPr>
                <w:rFonts w:eastAsia="等线"/>
                <w:szCs w:val="20"/>
                <w:lang w:val="en-GB" w:eastAsia="zh-CN"/>
              </w:rPr>
            </w:pPr>
            <w:r w:rsidRPr="0087339B">
              <w:t>For Device C, the complexity target is to be orders-of-magnitude lower than NB-IoT.</w:t>
            </w:r>
          </w:p>
        </w:tc>
      </w:tr>
    </w:tbl>
    <w:p w14:paraId="219F447E" w14:textId="74ABB32C" w:rsidR="00EF4C03" w:rsidRDefault="005A1F3B">
      <w:pPr>
        <w:tabs>
          <w:tab w:val="left" w:pos="420"/>
        </w:tabs>
        <w:adjustRightInd w:val="0"/>
        <w:snapToGrid w:val="0"/>
        <w:spacing w:beforeLines="50" w:before="120" w:afterLines="50" w:line="240" w:lineRule="atLeast"/>
        <w:rPr>
          <w:rFonts w:eastAsia="等线"/>
          <w:szCs w:val="20"/>
        </w:rPr>
      </w:pPr>
      <w:r>
        <w:rPr>
          <w:rFonts w:eastAsia="等线"/>
          <w:kern w:val="2"/>
          <w:sz w:val="21"/>
          <w:szCs w:val="21"/>
          <w:lang w:eastAsia="zh-CN"/>
        </w:rPr>
        <w:t>Considering</w:t>
      </w:r>
      <w:r w:rsidR="00A320AD">
        <w:rPr>
          <w:rFonts w:eastAsia="等线"/>
          <w:kern w:val="2"/>
          <w:sz w:val="21"/>
          <w:szCs w:val="21"/>
          <w:lang w:eastAsia="zh-CN"/>
        </w:rPr>
        <w:t xml:space="preserve"> </w:t>
      </w:r>
      <w:proofErr w:type="gramStart"/>
      <w:r w:rsidR="000817C5">
        <w:rPr>
          <w:rFonts w:eastAsia="等线"/>
          <w:kern w:val="2"/>
          <w:sz w:val="21"/>
          <w:szCs w:val="21"/>
          <w:lang w:eastAsia="zh-CN"/>
        </w:rPr>
        <w:t>d</w:t>
      </w:r>
      <w:r w:rsidR="00A320AD">
        <w:rPr>
          <w:rFonts w:eastAsia="等线"/>
          <w:kern w:val="2"/>
          <w:sz w:val="21"/>
          <w:szCs w:val="21"/>
          <w:lang w:eastAsia="zh-CN"/>
        </w:rPr>
        <w:t>evice</w:t>
      </w:r>
      <w:proofErr w:type="gramEnd"/>
      <w:r w:rsidR="00A320AD">
        <w:rPr>
          <w:rFonts w:eastAsia="等线"/>
          <w:kern w:val="2"/>
          <w:sz w:val="21"/>
          <w:szCs w:val="21"/>
          <w:lang w:eastAsia="zh-CN"/>
        </w:rPr>
        <w:t xml:space="preserve"> A can </w:t>
      </w:r>
      <w:r w:rsidR="00A320AD" w:rsidRPr="001A4C49">
        <w:rPr>
          <w:szCs w:val="20"/>
        </w:rPr>
        <w:t xml:space="preserve">only be powered by RF signals </w:t>
      </w:r>
      <w:r w:rsidR="00A320AD">
        <w:rPr>
          <w:szCs w:val="20"/>
        </w:rPr>
        <w:t xml:space="preserve">and </w:t>
      </w:r>
      <w:r>
        <w:rPr>
          <w:szCs w:val="20"/>
        </w:rPr>
        <w:t>t</w:t>
      </w:r>
      <w:r w:rsidRPr="001A4C49">
        <w:rPr>
          <w:szCs w:val="20"/>
        </w:rPr>
        <w:t>here is no energy storage in passive device</w:t>
      </w:r>
      <w:r w:rsidR="00A7336E">
        <w:rPr>
          <w:szCs w:val="20"/>
        </w:rPr>
        <w:t xml:space="preserve">, the </w:t>
      </w:r>
      <w:r w:rsidR="007622FF">
        <w:rPr>
          <w:szCs w:val="20"/>
        </w:rPr>
        <w:t>allowed</w:t>
      </w:r>
      <w:r w:rsidR="00A7336E">
        <w:rPr>
          <w:szCs w:val="20"/>
        </w:rPr>
        <w:t xml:space="preserve"> power consumption</w:t>
      </w:r>
      <w:r w:rsidR="007622FF">
        <w:rPr>
          <w:szCs w:val="20"/>
        </w:rPr>
        <w:t xml:space="preserve"> during transmitting/receiving highly</w:t>
      </w:r>
      <w:r w:rsidR="00A7336E">
        <w:rPr>
          <w:szCs w:val="20"/>
        </w:rPr>
        <w:t xml:space="preserve"> depends on the instant</w:t>
      </w:r>
      <w:r w:rsidR="00414800">
        <w:rPr>
          <w:szCs w:val="20"/>
        </w:rPr>
        <w:t>aneous</w:t>
      </w:r>
      <w:r w:rsidR="007622FF">
        <w:rPr>
          <w:szCs w:val="20"/>
        </w:rPr>
        <w:t xml:space="preserve"> harvested power from RF signal</w:t>
      </w:r>
      <w:r w:rsidR="00BC7045">
        <w:rPr>
          <w:szCs w:val="20"/>
        </w:rPr>
        <w:t xml:space="preserve"> as </w:t>
      </w:r>
      <w:r w:rsidR="00BC7045" w:rsidRPr="001A4C49">
        <w:rPr>
          <w:szCs w:val="20"/>
        </w:rPr>
        <w:t>the device is quickly de-energized without illuminating by the RF signal.</w:t>
      </w:r>
      <w:r w:rsidR="00BC7045">
        <w:rPr>
          <w:szCs w:val="20"/>
        </w:rPr>
        <w:t xml:space="preserve"> </w:t>
      </w:r>
      <w:r w:rsidR="001617DD">
        <w:rPr>
          <w:szCs w:val="20"/>
        </w:rPr>
        <w:t>Considering</w:t>
      </w:r>
      <w:r w:rsidR="00BC7045">
        <w:rPr>
          <w:szCs w:val="20"/>
        </w:rPr>
        <w:t xml:space="preserve"> the passive tags in </w:t>
      </w:r>
      <w:r w:rsidR="00424E11">
        <w:rPr>
          <w:szCs w:val="20"/>
        </w:rPr>
        <w:t xml:space="preserve">UHF </w:t>
      </w:r>
      <w:r w:rsidR="00BC7045">
        <w:rPr>
          <w:szCs w:val="20"/>
        </w:rPr>
        <w:t>RFID</w:t>
      </w:r>
      <w:r w:rsidR="004F796E">
        <w:rPr>
          <w:szCs w:val="20"/>
        </w:rPr>
        <w:t>,</w:t>
      </w:r>
      <w:r w:rsidR="004F796E" w:rsidRPr="001617DD">
        <w:rPr>
          <w:rFonts w:eastAsiaTheme="minorEastAsia"/>
          <w:szCs w:val="20"/>
        </w:rPr>
        <w:t xml:space="preserve"> </w:t>
      </w:r>
      <w:r w:rsidR="001E15D1">
        <w:rPr>
          <w:rFonts w:eastAsiaTheme="minorEastAsia"/>
          <w:bCs/>
          <w:iCs/>
          <w:szCs w:val="20"/>
        </w:rPr>
        <w:t xml:space="preserve">which is already widely </w:t>
      </w:r>
      <w:r w:rsidR="001E15D1" w:rsidRPr="005D4A5B">
        <w:rPr>
          <w:rFonts w:eastAsiaTheme="minorEastAsia"/>
          <w:bCs/>
          <w:iCs/>
          <w:szCs w:val="20"/>
        </w:rPr>
        <w:t>commercialized</w:t>
      </w:r>
      <w:r w:rsidR="001617DD">
        <w:rPr>
          <w:rFonts w:eastAsiaTheme="minorEastAsia"/>
          <w:bCs/>
          <w:iCs/>
          <w:szCs w:val="20"/>
        </w:rPr>
        <w:t xml:space="preserve"> can achieve</w:t>
      </w:r>
      <w:r w:rsidR="004F796E">
        <w:rPr>
          <w:szCs w:val="20"/>
        </w:rPr>
        <w:t xml:space="preserve"> </w:t>
      </w:r>
      <w:r w:rsidR="001C2D2F">
        <w:rPr>
          <w:szCs w:val="20"/>
        </w:rPr>
        <w:t xml:space="preserve">the power consumption </w:t>
      </w:r>
      <w:r w:rsidR="001617DD">
        <w:rPr>
          <w:szCs w:val="20"/>
        </w:rPr>
        <w:t xml:space="preserve">of </w:t>
      </w:r>
      <w:r w:rsidR="009B2013">
        <w:rPr>
          <w:szCs w:val="20"/>
        </w:rPr>
        <w:t>1uw and less</w:t>
      </w:r>
      <w:r w:rsidR="001617DD">
        <w:rPr>
          <w:szCs w:val="20"/>
        </w:rPr>
        <w:t xml:space="preserve"> </w:t>
      </w:r>
      <w:r w:rsidR="00741632">
        <w:rPr>
          <w:szCs w:val="20"/>
        </w:rPr>
        <w:fldChar w:fldCharType="begin"/>
      </w:r>
      <w:r w:rsidR="00741632">
        <w:rPr>
          <w:szCs w:val="20"/>
        </w:rPr>
        <w:instrText xml:space="preserve"> REF _Ref144318231 \r \h </w:instrText>
      </w:r>
      <w:r w:rsidR="00741632">
        <w:rPr>
          <w:szCs w:val="20"/>
        </w:rPr>
      </w:r>
      <w:r w:rsidR="00741632">
        <w:rPr>
          <w:szCs w:val="20"/>
        </w:rPr>
        <w:fldChar w:fldCharType="separate"/>
      </w:r>
      <w:r w:rsidR="00741632">
        <w:rPr>
          <w:szCs w:val="20"/>
        </w:rPr>
        <w:t>[1]</w:t>
      </w:r>
      <w:r w:rsidR="00741632">
        <w:rPr>
          <w:szCs w:val="20"/>
        </w:rPr>
        <w:fldChar w:fldCharType="end"/>
      </w:r>
      <w:r w:rsidR="00293B2A" w:rsidDel="001617DD">
        <w:rPr>
          <w:szCs w:val="20"/>
        </w:rPr>
        <w:fldChar w:fldCharType="begin"/>
      </w:r>
      <w:r w:rsidR="00293B2A" w:rsidDel="001617DD">
        <w:rPr>
          <w:szCs w:val="20"/>
        </w:rPr>
        <w:fldChar w:fldCharType="end"/>
      </w:r>
      <w:r w:rsidR="001617DD">
        <w:rPr>
          <w:szCs w:val="20"/>
        </w:rPr>
        <w:t>,</w:t>
      </w:r>
      <w:r w:rsidR="001E15D1">
        <w:rPr>
          <w:rFonts w:eastAsiaTheme="minorEastAsia"/>
          <w:szCs w:val="20"/>
        </w:rPr>
        <w:t xml:space="preserve"> </w:t>
      </w:r>
      <w:r w:rsidR="00293B2A">
        <w:rPr>
          <w:rFonts w:eastAsiaTheme="minorEastAsia"/>
          <w:szCs w:val="20"/>
        </w:rPr>
        <w:t xml:space="preserve">it is feasible </w:t>
      </w:r>
      <w:r w:rsidR="00293B2A">
        <w:rPr>
          <w:rFonts w:eastAsiaTheme="minorEastAsia"/>
          <w:szCs w:val="20"/>
          <w:lang w:eastAsia="zh-CN"/>
        </w:rPr>
        <w:t>for</w:t>
      </w:r>
      <w:r w:rsidR="00293B2A">
        <w:rPr>
          <w:rFonts w:eastAsiaTheme="minorEastAsia"/>
          <w:szCs w:val="20"/>
        </w:rPr>
        <w:t xml:space="preserve"> </w:t>
      </w:r>
      <w:r w:rsidR="00293B2A">
        <w:rPr>
          <w:szCs w:val="20"/>
        </w:rPr>
        <w:t>ambient Io</w:t>
      </w:r>
      <w:r w:rsidR="00293B2A" w:rsidRPr="00DA2768">
        <w:rPr>
          <w:szCs w:val="20"/>
        </w:rPr>
        <w:t xml:space="preserve">T device A to </w:t>
      </w:r>
      <w:r w:rsidR="00D838C7">
        <w:rPr>
          <w:szCs w:val="20"/>
        </w:rPr>
        <w:t>achieve</w:t>
      </w:r>
      <w:r w:rsidR="007A3C80">
        <w:rPr>
          <w:szCs w:val="20"/>
        </w:rPr>
        <w:t xml:space="preserve"> </w:t>
      </w:r>
      <w:r w:rsidR="007A3C80" w:rsidRPr="006E750F">
        <w:rPr>
          <w:rFonts w:eastAsia="宋体"/>
        </w:rPr>
        <w:t>≤ 1μW</w:t>
      </w:r>
      <w:r w:rsidR="007A3C80">
        <w:rPr>
          <w:szCs w:val="20"/>
        </w:rPr>
        <w:t xml:space="preserve"> power consumption target</w:t>
      </w:r>
      <w:r w:rsidR="001617DD">
        <w:rPr>
          <w:rFonts w:eastAsiaTheme="minorEastAsia"/>
          <w:bCs/>
          <w:iCs/>
          <w:szCs w:val="20"/>
        </w:rPr>
        <w:t xml:space="preserve"> </w:t>
      </w:r>
      <w:r w:rsidR="001617DD">
        <w:rPr>
          <w:rFonts w:eastAsiaTheme="minorEastAsia" w:hint="eastAsia"/>
          <w:bCs/>
          <w:iCs/>
          <w:szCs w:val="20"/>
          <w:lang w:eastAsia="zh-CN"/>
        </w:rPr>
        <w:t>with</w:t>
      </w:r>
      <w:r w:rsidR="00E80437">
        <w:rPr>
          <w:rFonts w:eastAsiaTheme="minorEastAsia"/>
          <w:szCs w:val="20"/>
          <w:lang w:eastAsia="zh-CN"/>
        </w:rPr>
        <w:t xml:space="preserve"> the</w:t>
      </w:r>
      <w:r w:rsidR="00E80437">
        <w:rPr>
          <w:rFonts w:eastAsiaTheme="minorEastAsia"/>
          <w:szCs w:val="20"/>
        </w:rPr>
        <w:t xml:space="preserve"> </w:t>
      </w:r>
      <w:r w:rsidR="001E15D1">
        <w:rPr>
          <w:rFonts w:eastAsiaTheme="minorEastAsia"/>
          <w:bCs/>
          <w:iCs/>
          <w:szCs w:val="20"/>
        </w:rPr>
        <w:t xml:space="preserve">complexity </w:t>
      </w:r>
      <w:r w:rsidR="001617DD">
        <w:rPr>
          <w:rFonts w:eastAsiaTheme="minorEastAsia"/>
          <w:bCs/>
          <w:iCs/>
          <w:szCs w:val="20"/>
        </w:rPr>
        <w:t xml:space="preserve">target that is </w:t>
      </w:r>
      <w:r w:rsidR="001E15D1">
        <w:rPr>
          <w:rFonts w:eastAsiaTheme="minorEastAsia"/>
          <w:bCs/>
          <w:iCs/>
          <w:szCs w:val="20"/>
        </w:rPr>
        <w:t xml:space="preserve">comparable to </w:t>
      </w:r>
      <w:r w:rsidR="00E80437">
        <w:rPr>
          <w:rFonts w:eastAsiaTheme="minorEastAsia"/>
          <w:szCs w:val="20"/>
        </w:rPr>
        <w:t xml:space="preserve">the </w:t>
      </w:r>
      <w:r w:rsidR="001617DD">
        <w:rPr>
          <w:rFonts w:eastAsiaTheme="minorEastAsia"/>
          <w:bCs/>
          <w:iCs/>
          <w:szCs w:val="20"/>
        </w:rPr>
        <w:t xml:space="preserve">passive tags in </w:t>
      </w:r>
      <w:r w:rsidR="001E15D1">
        <w:rPr>
          <w:rFonts w:eastAsiaTheme="minorEastAsia"/>
          <w:bCs/>
          <w:iCs/>
          <w:szCs w:val="20"/>
        </w:rPr>
        <w:t>UHF RFID</w:t>
      </w:r>
      <w:r w:rsidR="008F48AE">
        <w:rPr>
          <w:szCs w:val="20"/>
        </w:rPr>
        <w:t>.</w:t>
      </w:r>
    </w:p>
    <w:p w14:paraId="44008EC8" w14:textId="66E4B193" w:rsidR="0032590E" w:rsidRDefault="00AE6192" w:rsidP="0032590E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bookmarkStart w:id="0" w:name="OB1"/>
      <w:r w:rsidRPr="00DA2768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Observation </w:t>
      </w:r>
      <w:r w:rsidRPr="00DA2768">
        <w:rPr>
          <w:rFonts w:eastAsia="等线"/>
          <w:b/>
          <w:szCs w:val="20"/>
          <w:lang w:val="en-GB"/>
        </w:rPr>
        <w:fldChar w:fldCharType="begin"/>
      </w:r>
      <w:r w:rsidRPr="00DA2768">
        <w:rPr>
          <w:rFonts w:ascii="Times New Roman" w:eastAsia="等线" w:hAnsi="Times New Roman" w:cs="Times New Roman"/>
          <w:b/>
          <w:sz w:val="20"/>
          <w:szCs w:val="20"/>
          <w:lang w:val="en-GB"/>
        </w:rPr>
        <w:instrText xml:space="preserve"> SEQ Observation \* ARABIC </w:instrText>
      </w:r>
      <w:r w:rsidRPr="00DA2768">
        <w:rPr>
          <w:rFonts w:eastAsia="等线"/>
          <w:b/>
          <w:szCs w:val="20"/>
          <w:lang w:val="en-GB"/>
        </w:rPr>
        <w:fldChar w:fldCharType="separate"/>
      </w:r>
      <w:r w:rsidR="004C14AC">
        <w:rPr>
          <w:rFonts w:ascii="Times New Roman" w:eastAsia="等线" w:hAnsi="Times New Roman" w:cs="Times New Roman"/>
          <w:b/>
          <w:noProof/>
          <w:sz w:val="20"/>
          <w:szCs w:val="20"/>
          <w:lang w:val="en-GB"/>
        </w:rPr>
        <w:t>1</w:t>
      </w:r>
      <w:r w:rsidRPr="00DA2768">
        <w:rPr>
          <w:rFonts w:eastAsia="等线"/>
          <w:b/>
          <w:szCs w:val="20"/>
          <w:lang w:val="en-GB"/>
        </w:rPr>
        <w:fldChar w:fldCharType="end"/>
      </w:r>
      <w:r w:rsidRPr="00DA2768">
        <w:rPr>
          <w:rFonts w:ascii="Times New Roman" w:eastAsiaTheme="minorEastAsia" w:hAnsi="Times New Roman" w:cs="Times New Roman"/>
          <w:b/>
          <w:bCs/>
          <w:sz w:val="20"/>
          <w:szCs w:val="20"/>
        </w:rPr>
        <w:t>:</w:t>
      </w:r>
      <w:r w:rsidR="0032590E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</w:t>
      </w:r>
      <w:r w:rsidR="00D52613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It is feasible</w:t>
      </w:r>
      <w:r w:rsidR="008F48AE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 for </w:t>
      </w:r>
      <w:r w:rsidR="00D52613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ambient IoT device A</w:t>
      </w:r>
      <w:r w:rsidR="00AC042B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 to </w:t>
      </w:r>
      <w:r w:rsidR="00D52613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achieve </w:t>
      </w:r>
      <w:r w:rsidR="00D02FD5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complexity </w:t>
      </w:r>
      <w:r w:rsidR="00762816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target </w:t>
      </w:r>
      <w:r w:rsidR="00D02FD5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comparable to UHF RFID ISO18000-6C (EPC C1G2), and</w:t>
      </w:r>
      <w:r w:rsidR="00D52613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</w:t>
      </w:r>
      <w:r w:rsidR="004F2053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power consumption </w:t>
      </w:r>
      <w:r w:rsidR="00641DC6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target </w:t>
      </w:r>
      <w:r w:rsidR="007E5E5F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≤</w:t>
      </w:r>
      <w:r w:rsidR="00FA6D9E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 </w:t>
      </w:r>
      <w:r w:rsidR="007D2059" w:rsidRPr="00DA2768">
        <w:rPr>
          <w:rFonts w:ascii="Times New Roman" w:eastAsiaTheme="minorEastAsia" w:hAnsi="Times New Roman" w:cs="Times New Roman"/>
          <w:b/>
          <w:sz w:val="20"/>
          <w:szCs w:val="20"/>
        </w:rPr>
        <w:t>1</w:t>
      </w:r>
      <w:r w:rsidR="00351DFC" w:rsidRPr="00DA2768">
        <w:rPr>
          <w:rFonts w:ascii="Times New Roman" w:eastAsiaTheme="minorEastAsia" w:hAnsi="Times New Roman" w:cs="Times New Roman"/>
          <w:b/>
          <w:sz w:val="20"/>
          <w:szCs w:val="20"/>
        </w:rPr>
        <w:t>μW</w:t>
      </w:r>
      <w:r w:rsidR="00D02FD5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.</w:t>
      </w:r>
    </w:p>
    <w:bookmarkEnd w:id="0"/>
    <w:p w14:paraId="0E4B4E52" w14:textId="0A6DE617" w:rsidR="0021615C" w:rsidRPr="00DA2768" w:rsidRDefault="00461031" w:rsidP="00DA2768">
      <w:pPr>
        <w:rPr>
          <w:lang w:eastAsia="zh-CN"/>
        </w:rPr>
      </w:pPr>
      <w:r>
        <w:rPr>
          <w:rFonts w:eastAsiaTheme="minorEastAsia" w:hint="eastAsia"/>
          <w:bCs/>
          <w:iCs/>
          <w:szCs w:val="20"/>
        </w:rPr>
        <w:t>F</w:t>
      </w:r>
      <w:r>
        <w:rPr>
          <w:rFonts w:eastAsiaTheme="minorEastAsia"/>
          <w:bCs/>
          <w:iCs/>
          <w:szCs w:val="20"/>
        </w:rPr>
        <w:t>or</w:t>
      </w:r>
      <w:r w:rsidR="0021615C">
        <w:rPr>
          <w:rFonts w:eastAsiaTheme="minorEastAsia"/>
          <w:bCs/>
          <w:iCs/>
          <w:szCs w:val="20"/>
        </w:rPr>
        <w:t xml:space="preserve"> device C, </w:t>
      </w:r>
      <w:r w:rsidR="00A4263E">
        <w:rPr>
          <w:rFonts w:eastAsiaTheme="minorEastAsia"/>
          <w:bCs/>
          <w:iCs/>
          <w:szCs w:val="20"/>
        </w:rPr>
        <w:t xml:space="preserve">lower power consumption should be achieved for both transmitter and receiver. </w:t>
      </w:r>
      <w:r w:rsidR="00A4263E">
        <w:rPr>
          <w:rFonts w:eastAsiaTheme="minorEastAsia" w:hint="eastAsia"/>
          <w:bCs/>
          <w:iCs/>
          <w:szCs w:val="20"/>
          <w:lang w:eastAsia="zh-CN"/>
        </w:rPr>
        <w:t>For</w:t>
      </w:r>
      <w:r w:rsidR="00A4263E">
        <w:rPr>
          <w:rFonts w:eastAsiaTheme="minorEastAsia"/>
          <w:bCs/>
          <w:iCs/>
          <w:szCs w:val="20"/>
          <w:lang w:eastAsia="zh-CN"/>
        </w:rPr>
        <w:t xml:space="preserve"> </w:t>
      </w:r>
      <w:r w:rsidR="0021615C">
        <w:t>receiver architecture using heterodyne low IF envelop</w:t>
      </w:r>
      <w:r w:rsidR="00A4263E">
        <w:t xml:space="preserve"> </w:t>
      </w:r>
      <w:r w:rsidR="00A4263E" w:rsidRPr="00DA2768">
        <w:rPr>
          <w:rFonts w:hint="eastAsia"/>
        </w:rPr>
        <w:t>detector</w:t>
      </w:r>
      <w:r w:rsidR="0021615C">
        <w:t>, which is studied in R18 LP-WUS SI</w:t>
      </w:r>
      <w:r w:rsidR="00091E76">
        <w:t xml:space="preserve"> </w:t>
      </w:r>
      <w:r w:rsidR="00091E76">
        <w:fldChar w:fldCharType="begin"/>
      </w:r>
      <w:r w:rsidR="00091E76">
        <w:instrText xml:space="preserve"> REF _Ref144373638 \r \h </w:instrText>
      </w:r>
      <w:r w:rsidR="00091E76">
        <w:fldChar w:fldCharType="separate"/>
      </w:r>
      <w:r w:rsidR="004C14AC">
        <w:t>[2]</w:t>
      </w:r>
      <w:r w:rsidR="00091E76">
        <w:fldChar w:fldCharType="end"/>
      </w:r>
      <w:r w:rsidR="0021615C">
        <w:t xml:space="preserve">, can be used for DL reception. </w:t>
      </w:r>
      <w:r w:rsidR="00A4263E">
        <w:t xml:space="preserve">For </w:t>
      </w:r>
      <w:r w:rsidR="0021615C">
        <w:t>active transmitter with reduced transmission</w:t>
      </w:r>
      <w:r w:rsidR="00A4263E">
        <w:t xml:space="preserve"> power,</w:t>
      </w:r>
      <w:r w:rsidR="0021615C">
        <w:t xml:space="preserve"> and simple low order modulation</w:t>
      </w:r>
      <w:r w:rsidR="007E5E5F">
        <w:t>,</w:t>
      </w:r>
      <w:r w:rsidR="00762816">
        <w:t xml:space="preserve"> it</w:t>
      </w:r>
      <w:r w:rsidR="00A4263E">
        <w:t xml:space="preserve"> does not require complex circuitry. </w:t>
      </w:r>
      <w:r w:rsidR="00762816">
        <w:t>Then</w:t>
      </w:r>
      <w:r w:rsidR="0021615C" w:rsidRPr="007E5E5F">
        <w:rPr>
          <w:rFonts w:eastAsia="等线"/>
        </w:rPr>
        <w:t xml:space="preserve"> less than 1m</w:t>
      </w:r>
      <w:r w:rsidR="0021615C" w:rsidRPr="007E5E5F">
        <w:rPr>
          <w:rFonts w:eastAsia="等线" w:hint="eastAsia"/>
        </w:rPr>
        <w:t>W</w:t>
      </w:r>
      <w:r w:rsidR="0021615C" w:rsidRPr="007E5E5F">
        <w:rPr>
          <w:rFonts w:eastAsia="等线"/>
        </w:rPr>
        <w:t xml:space="preserve"> power consumption can be achieved at -10~-20dBm output power according to literatures </w:t>
      </w:r>
      <w:r w:rsidR="0021615C" w:rsidRPr="007E5E5F">
        <w:fldChar w:fldCharType="begin"/>
      </w:r>
      <w:r w:rsidR="0021615C" w:rsidRPr="007E5E5F">
        <w:instrText xml:space="preserve"> REF _Ref120723177 \r \h </w:instrText>
      </w:r>
      <w:r w:rsidR="00762816">
        <w:instrText xml:space="preserve"> \* MERGEFORMAT </w:instrText>
      </w:r>
      <w:r w:rsidR="0021615C" w:rsidRPr="007E5E5F">
        <w:fldChar w:fldCharType="separate"/>
      </w:r>
      <w:r w:rsidR="004C14AC">
        <w:t>[3]</w:t>
      </w:r>
      <w:r w:rsidR="0021615C" w:rsidRPr="007E5E5F">
        <w:fldChar w:fldCharType="end"/>
      </w:r>
      <w:r w:rsidR="0021615C" w:rsidRPr="007E5E5F">
        <w:fldChar w:fldCharType="begin"/>
      </w:r>
      <w:r w:rsidR="0021615C" w:rsidRPr="007E5E5F">
        <w:instrText xml:space="preserve"> REF _Ref120728867 \r \h </w:instrText>
      </w:r>
      <w:r w:rsidR="00762816">
        <w:instrText xml:space="preserve"> \* MERGEFORMAT </w:instrText>
      </w:r>
      <w:r w:rsidR="0021615C" w:rsidRPr="007E5E5F">
        <w:fldChar w:fldCharType="separate"/>
      </w:r>
      <w:r w:rsidR="004C14AC">
        <w:t>[4]</w:t>
      </w:r>
      <w:r w:rsidR="0021615C" w:rsidRPr="007E5E5F">
        <w:fldChar w:fldCharType="end"/>
      </w:r>
      <w:r w:rsidR="0021615C" w:rsidRPr="007E5E5F">
        <w:fldChar w:fldCharType="begin"/>
      </w:r>
      <w:r w:rsidR="0021615C" w:rsidRPr="007E5E5F">
        <w:instrText xml:space="preserve"> REF _Ref120728869 \r \h </w:instrText>
      </w:r>
      <w:r w:rsidR="00762816">
        <w:instrText xml:space="preserve"> \* MERGEFORMAT </w:instrText>
      </w:r>
      <w:r w:rsidR="0021615C" w:rsidRPr="007E5E5F">
        <w:fldChar w:fldCharType="separate"/>
      </w:r>
      <w:r w:rsidR="004C14AC">
        <w:t>[5]</w:t>
      </w:r>
      <w:r w:rsidR="0021615C" w:rsidRPr="007E5E5F">
        <w:fldChar w:fldCharType="end"/>
      </w:r>
      <w:r w:rsidR="00762816">
        <w:t xml:space="preserve"> f</w:t>
      </w:r>
      <w:r w:rsidR="00762816" w:rsidRPr="004E6CF1">
        <w:t>or active transmitter</w:t>
      </w:r>
      <w:r w:rsidR="0021615C" w:rsidRPr="007E5E5F">
        <w:t>.</w:t>
      </w:r>
      <w:r w:rsidR="0021615C" w:rsidRPr="007E5E5F">
        <w:rPr>
          <w:rFonts w:eastAsia="等线"/>
        </w:rPr>
        <w:t xml:space="preserve"> Higher output power can be achieved if </w:t>
      </w:r>
      <w:r w:rsidR="00FE2EBC">
        <w:t xml:space="preserve">the </w:t>
      </w:r>
      <w:r w:rsidR="0021615C" w:rsidRPr="007E5E5F">
        <w:rPr>
          <w:rFonts w:eastAsia="等线"/>
        </w:rPr>
        <w:t>design target is 10mW power consumption</w:t>
      </w:r>
      <w:r w:rsidR="00F45A7C">
        <w:rPr>
          <w:rFonts w:eastAsia="等线"/>
        </w:rPr>
        <w:t>, e.g., 0 dBm output power</w:t>
      </w:r>
      <w:r w:rsidR="00F45A7C" w:rsidRPr="007E5E5F">
        <w:rPr>
          <w:rFonts w:eastAsia="等线"/>
        </w:rPr>
        <w:t>.</w:t>
      </w:r>
    </w:p>
    <w:p w14:paraId="54EBA1B6" w14:textId="14F6F23B" w:rsidR="00A80733" w:rsidRDefault="00BC0973" w:rsidP="001F0657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BC0973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Chip area is a simple and direct measure of </w:t>
      </w:r>
      <w:r w:rsidR="00E9664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device </w:t>
      </w:r>
      <w:r w:rsidRPr="00BC0973">
        <w:rPr>
          <w:rFonts w:ascii="Times New Roman" w:eastAsiaTheme="minorEastAsia" w:hAnsi="Times New Roman" w:cs="Times New Roman"/>
          <w:bCs/>
          <w:iCs/>
          <w:sz w:val="20"/>
          <w:szCs w:val="20"/>
        </w:rPr>
        <w:t>complexity</w:t>
      </w:r>
      <w:r w:rsidR="00E9664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. </w:t>
      </w:r>
      <w:r w:rsidR="005D4A5B">
        <w:rPr>
          <w:rFonts w:ascii="Times New Roman" w:eastAsiaTheme="minorEastAsia" w:hAnsi="Times New Roman" w:cs="Times New Roman"/>
          <w:bCs/>
          <w:iCs/>
          <w:sz w:val="20"/>
          <w:szCs w:val="20"/>
        </w:rPr>
        <w:t>For device C, die size for active tag is 1.65mm</w:t>
      </w:r>
      <w:r w:rsidR="005D4A5B" w:rsidRPr="007E5E5F">
        <w:rPr>
          <w:rFonts w:eastAsiaTheme="minorEastAsia"/>
          <w:szCs w:val="20"/>
          <w:vertAlign w:val="superscript"/>
        </w:rPr>
        <w:t>2</w:t>
      </w:r>
      <w:r w:rsidR="005D4A5B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using 180nm CMOS technology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according to </w:t>
      </w:r>
      <w:r w:rsidR="0000436B">
        <w:rPr>
          <w:rFonts w:eastAsiaTheme="minorEastAsia"/>
          <w:bCs/>
          <w:iCs/>
          <w:szCs w:val="20"/>
        </w:rPr>
        <w:fldChar w:fldCharType="begin"/>
      </w:r>
      <w:r w:rsidR="0000436B">
        <w:rPr>
          <w:rFonts w:ascii="Times New Roman" w:eastAsiaTheme="minorEastAsia" w:hAnsi="Times New Roman" w:cs="Times New Roman"/>
          <w:bCs/>
          <w:iCs/>
          <w:sz w:val="20"/>
          <w:szCs w:val="20"/>
        </w:rPr>
        <w:instrText xml:space="preserve"> REF _Ref120728869 \r \h </w:instrText>
      </w:r>
      <w:r w:rsidR="0000436B">
        <w:rPr>
          <w:rFonts w:eastAsiaTheme="minorEastAsia"/>
          <w:bCs/>
          <w:iCs/>
          <w:szCs w:val="20"/>
        </w:rPr>
      </w:r>
      <w:r w:rsidR="0000436B">
        <w:rPr>
          <w:rFonts w:eastAsiaTheme="minorEastAsia"/>
          <w:bCs/>
          <w:iCs/>
          <w:szCs w:val="20"/>
        </w:rPr>
        <w:fldChar w:fldCharType="separate"/>
      </w:r>
      <w:r w:rsidR="004C14AC">
        <w:rPr>
          <w:rFonts w:ascii="Times New Roman" w:eastAsiaTheme="minorEastAsia" w:hAnsi="Times New Roman" w:cs="Times New Roman"/>
          <w:bCs/>
          <w:iCs/>
          <w:sz w:val="20"/>
          <w:szCs w:val="20"/>
        </w:rPr>
        <w:t>[5]</w:t>
      </w:r>
      <w:r w:rsidR="0000436B">
        <w:rPr>
          <w:rFonts w:eastAsiaTheme="minorEastAsia"/>
          <w:bCs/>
          <w:iCs/>
          <w:szCs w:val="20"/>
        </w:rPr>
        <w:fldChar w:fldCharType="end"/>
      </w:r>
      <w:r w:rsidR="005D4A5B">
        <w:rPr>
          <w:rFonts w:ascii="Times New Roman" w:eastAsiaTheme="minorEastAsia" w:hAnsi="Times New Roman" w:cs="Times New Roman"/>
          <w:bCs/>
          <w:iCs/>
          <w:sz w:val="20"/>
          <w:szCs w:val="20"/>
        </w:rPr>
        <w:t>. While for NB-IoT, the die size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is 24.4mm</w:t>
      </w:r>
      <w:r w:rsidRPr="007E5E5F">
        <w:rPr>
          <w:rFonts w:eastAsiaTheme="minorEastAsia"/>
          <w:szCs w:val="20"/>
          <w:vertAlign w:val="superscript"/>
        </w:rPr>
        <w:t>2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using 28nm CMOS technology according to </w:t>
      </w:r>
      <w:r w:rsidR="0000436B">
        <w:rPr>
          <w:rFonts w:eastAsiaTheme="minorEastAsia"/>
          <w:bCs/>
          <w:iCs/>
          <w:szCs w:val="20"/>
        </w:rPr>
        <w:fldChar w:fldCharType="begin"/>
      </w:r>
      <w:r w:rsidR="0000436B">
        <w:rPr>
          <w:rFonts w:ascii="Times New Roman" w:eastAsiaTheme="minorEastAsia" w:hAnsi="Times New Roman" w:cs="Times New Roman"/>
          <w:bCs/>
          <w:iCs/>
          <w:sz w:val="20"/>
          <w:szCs w:val="20"/>
        </w:rPr>
        <w:instrText xml:space="preserve"> REF _Ref144322098 \r \h </w:instrText>
      </w:r>
      <w:r w:rsidR="0000436B">
        <w:rPr>
          <w:rFonts w:eastAsiaTheme="minorEastAsia"/>
          <w:bCs/>
          <w:iCs/>
          <w:szCs w:val="20"/>
        </w:rPr>
      </w:r>
      <w:r w:rsidR="0000436B">
        <w:rPr>
          <w:rFonts w:eastAsiaTheme="minorEastAsia"/>
          <w:bCs/>
          <w:iCs/>
          <w:szCs w:val="20"/>
        </w:rPr>
        <w:fldChar w:fldCharType="separate"/>
      </w:r>
      <w:r w:rsidR="004C14AC">
        <w:rPr>
          <w:rFonts w:ascii="Times New Roman" w:eastAsiaTheme="minorEastAsia" w:hAnsi="Times New Roman" w:cs="Times New Roman"/>
          <w:bCs/>
          <w:iCs/>
          <w:sz w:val="20"/>
          <w:szCs w:val="20"/>
        </w:rPr>
        <w:t>[6]</w:t>
      </w:r>
      <w:r w:rsidR="0000436B">
        <w:rPr>
          <w:rFonts w:eastAsiaTheme="minorEastAsia"/>
          <w:bCs/>
          <w:iCs/>
          <w:szCs w:val="20"/>
        </w:rPr>
        <w:fldChar w:fldCharType="end"/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. Hence, it is feasible for device C to achieve complexity orders of magnitude lower than NB-IoT.</w:t>
      </w:r>
    </w:p>
    <w:p w14:paraId="7A8658A9" w14:textId="5E6844ED" w:rsidR="00A80733" w:rsidRPr="00021E6D" w:rsidRDefault="00A80733" w:rsidP="00573171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  <w:lang w:eastAsia="zh-CN"/>
        </w:rPr>
      </w:pPr>
      <w:bookmarkStart w:id="1" w:name="OB2"/>
      <w:r w:rsidRPr="005E216B">
        <w:rPr>
          <w:rFonts w:eastAsiaTheme="minorEastAsia"/>
          <w:b/>
          <w:bCs/>
          <w:szCs w:val="20"/>
          <w:lang w:eastAsia="zh-CN"/>
        </w:rPr>
        <w:t xml:space="preserve">Observation </w:t>
      </w:r>
      <w:r w:rsidRPr="000C4736">
        <w:rPr>
          <w:rFonts w:eastAsia="等线"/>
          <w:b/>
          <w:szCs w:val="20"/>
          <w:lang w:val="en-GB" w:eastAsia="zh-CN"/>
        </w:rPr>
        <w:fldChar w:fldCharType="begin"/>
      </w:r>
      <w:r w:rsidRPr="000C4736">
        <w:rPr>
          <w:rFonts w:eastAsia="等线"/>
          <w:b/>
          <w:szCs w:val="20"/>
          <w:lang w:val="en-GB" w:eastAsia="zh-CN"/>
        </w:rPr>
        <w:instrText xml:space="preserve"> SEQ Observation \* ARABIC </w:instrText>
      </w:r>
      <w:r w:rsidRPr="000C4736">
        <w:rPr>
          <w:rFonts w:eastAsia="等线"/>
          <w:b/>
          <w:szCs w:val="20"/>
          <w:lang w:val="en-GB" w:eastAsia="zh-CN"/>
        </w:rPr>
        <w:fldChar w:fldCharType="separate"/>
      </w:r>
      <w:r w:rsidR="004C14AC">
        <w:rPr>
          <w:rFonts w:eastAsia="等线"/>
          <w:b/>
          <w:noProof/>
          <w:szCs w:val="20"/>
          <w:lang w:val="en-GB" w:eastAsia="zh-CN"/>
        </w:rPr>
        <w:t>2</w:t>
      </w:r>
      <w:r w:rsidRPr="000C4736">
        <w:rPr>
          <w:rFonts w:eastAsia="等线"/>
          <w:b/>
          <w:szCs w:val="20"/>
          <w:lang w:val="en-GB" w:eastAsia="zh-CN"/>
        </w:rPr>
        <w:fldChar w:fldCharType="end"/>
      </w:r>
      <w:r w:rsidRPr="005E216B">
        <w:rPr>
          <w:rFonts w:eastAsiaTheme="minorEastAsia"/>
          <w:b/>
          <w:bCs/>
          <w:szCs w:val="20"/>
          <w:lang w:eastAsia="zh-CN"/>
        </w:rPr>
        <w:t>:</w:t>
      </w:r>
      <w:r w:rsidRPr="00021E6D">
        <w:rPr>
          <w:rFonts w:eastAsiaTheme="minorEastAsia"/>
          <w:b/>
          <w:szCs w:val="20"/>
          <w:lang w:eastAsia="zh-CN"/>
        </w:rPr>
        <w:t xml:space="preserve"> </w:t>
      </w:r>
      <w:r w:rsidR="00FE2EBC" w:rsidRPr="00021E6D">
        <w:rPr>
          <w:rFonts w:eastAsiaTheme="minorEastAsia"/>
          <w:b/>
          <w:szCs w:val="20"/>
          <w:lang w:eastAsia="zh-CN"/>
        </w:rPr>
        <w:t xml:space="preserve">For device C, </w:t>
      </w:r>
      <w:r w:rsidR="00FE2EBC">
        <w:rPr>
          <w:rFonts w:ascii="Times" w:hAnsi="Times" w:cs="Times"/>
          <w:b/>
        </w:rPr>
        <w:t>i</w:t>
      </w:r>
      <w:r>
        <w:rPr>
          <w:rFonts w:ascii="Times" w:hAnsi="Times" w:cs="Times"/>
          <w:b/>
        </w:rPr>
        <w:t>t</w:t>
      </w:r>
      <w:r w:rsidRPr="00021E6D">
        <w:rPr>
          <w:rFonts w:eastAsiaTheme="minorEastAsia"/>
          <w:b/>
          <w:szCs w:val="20"/>
          <w:lang w:eastAsia="zh-CN"/>
        </w:rPr>
        <w:t xml:space="preserve"> is feasible to achieve </w:t>
      </w:r>
      <w:r w:rsidR="00FE2EBC" w:rsidRPr="00021E6D">
        <w:rPr>
          <w:rFonts w:eastAsiaTheme="minorEastAsia"/>
          <w:b/>
          <w:szCs w:val="20"/>
          <w:lang w:eastAsia="zh-CN"/>
        </w:rPr>
        <w:t xml:space="preserve">the </w:t>
      </w:r>
      <w:r w:rsidRPr="00021E6D">
        <w:rPr>
          <w:rFonts w:eastAsiaTheme="minorEastAsia"/>
          <w:b/>
          <w:szCs w:val="20"/>
          <w:lang w:eastAsia="zh-CN"/>
        </w:rPr>
        <w:t xml:space="preserve">complexity </w:t>
      </w:r>
      <w:r w:rsidR="00FE2EBC" w:rsidRPr="00021E6D">
        <w:rPr>
          <w:rFonts w:eastAsiaTheme="minorEastAsia"/>
          <w:b/>
          <w:szCs w:val="20"/>
          <w:lang w:eastAsia="zh-CN"/>
        </w:rPr>
        <w:t xml:space="preserve">target </w:t>
      </w:r>
      <w:r w:rsidRPr="00021E6D">
        <w:rPr>
          <w:rFonts w:eastAsiaTheme="minorEastAsia"/>
          <w:b/>
          <w:szCs w:val="20"/>
          <w:lang w:eastAsia="zh-CN"/>
        </w:rPr>
        <w:t>of orders-of-magnitude lower than NB-IoT</w:t>
      </w:r>
      <w:r w:rsidR="00573171" w:rsidRPr="00021E6D">
        <w:rPr>
          <w:rFonts w:eastAsiaTheme="minorEastAsia"/>
          <w:b/>
          <w:szCs w:val="20"/>
          <w:lang w:eastAsia="zh-CN"/>
        </w:rPr>
        <w:t>.</w:t>
      </w:r>
    </w:p>
    <w:p w14:paraId="21421F8E" w14:textId="74D4C152" w:rsidR="00D02FD5" w:rsidRPr="00DA2768" w:rsidRDefault="00D02FD5" w:rsidP="00DA2768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color w:val="FF0000"/>
          <w:sz w:val="20"/>
          <w:szCs w:val="20"/>
        </w:rPr>
      </w:pPr>
      <w:bookmarkStart w:id="2" w:name="OB3"/>
      <w:bookmarkEnd w:id="1"/>
      <w:r w:rsidRPr="00854A81">
        <w:rPr>
          <w:rFonts w:ascii="Times New Roman" w:eastAsiaTheme="minorEastAsia" w:hAnsi="Times New Roman" w:cs="Times New Roman"/>
          <w:b/>
          <w:bCs/>
          <w:sz w:val="20"/>
          <w:szCs w:val="20"/>
        </w:rPr>
        <w:lastRenderedPageBreak/>
        <w:t xml:space="preserve">Observation </w:t>
      </w:r>
      <w:r w:rsidRPr="00854A81">
        <w:rPr>
          <w:rFonts w:ascii="Times New Roman" w:eastAsia="等线" w:hAnsi="Times New Roman" w:cs="Times New Roman"/>
          <w:b/>
          <w:sz w:val="20"/>
          <w:szCs w:val="20"/>
          <w:lang w:val="en-GB"/>
        </w:rPr>
        <w:fldChar w:fldCharType="begin"/>
      </w:r>
      <w:r w:rsidRPr="00854A81">
        <w:rPr>
          <w:rFonts w:ascii="Times New Roman" w:eastAsia="等线" w:hAnsi="Times New Roman" w:cs="Times New Roman"/>
          <w:b/>
          <w:sz w:val="20"/>
          <w:szCs w:val="20"/>
          <w:lang w:val="en-GB"/>
        </w:rPr>
        <w:instrText xml:space="preserve"> SEQ Observation \* ARABIC </w:instrText>
      </w:r>
      <w:r w:rsidRPr="00854A81">
        <w:rPr>
          <w:rFonts w:ascii="Times New Roman" w:eastAsia="等线" w:hAnsi="Times New Roman" w:cs="Times New Roman"/>
          <w:b/>
          <w:sz w:val="20"/>
          <w:szCs w:val="20"/>
          <w:lang w:val="en-GB"/>
        </w:rPr>
        <w:fldChar w:fldCharType="separate"/>
      </w:r>
      <w:r w:rsidR="004C14AC">
        <w:rPr>
          <w:rFonts w:ascii="Times New Roman" w:eastAsia="等线" w:hAnsi="Times New Roman" w:cs="Times New Roman"/>
          <w:b/>
          <w:noProof/>
          <w:sz w:val="20"/>
          <w:szCs w:val="20"/>
          <w:lang w:val="en-GB"/>
        </w:rPr>
        <w:t>3</w:t>
      </w:r>
      <w:r w:rsidRPr="00854A81">
        <w:rPr>
          <w:rFonts w:ascii="Times New Roman" w:eastAsia="等线" w:hAnsi="Times New Roman" w:cs="Times New Roman"/>
          <w:b/>
          <w:sz w:val="20"/>
          <w:szCs w:val="20"/>
          <w:lang w:val="en-GB"/>
        </w:rPr>
        <w:fldChar w:fldCharType="end"/>
      </w:r>
      <w:r w:rsidRPr="00854A81">
        <w:rPr>
          <w:rFonts w:ascii="Times New Roman" w:eastAsiaTheme="minorEastAsia" w:hAnsi="Times New Roman" w:cs="Times New Roman"/>
          <w:b/>
          <w:bCs/>
          <w:sz w:val="20"/>
          <w:szCs w:val="20"/>
        </w:rPr>
        <w:t>:</w:t>
      </w:r>
      <w:r w:rsidRPr="00854A81">
        <w:rPr>
          <w:rFonts w:ascii="Times New Roman" w:eastAsiaTheme="minorEastAsia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For device C, it is feasible to achieve power consumption </w:t>
      </w:r>
      <w:r w:rsidR="00FE2EB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target 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lower than 1mw if the output power is -10</w:t>
      </w:r>
      <w:r w:rsidR="00FE2EB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~</w:t>
      </w:r>
      <w:r w:rsidR="00FE2EB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-20 dBm. </w:t>
      </w:r>
      <w:r w:rsidR="009E24F5">
        <w:rPr>
          <w:rFonts w:ascii="Times New Roman" w:eastAsia="等线" w:hAnsi="Times New Roman" w:cs="Times New Roman" w:hint="eastAsia"/>
          <w:b/>
          <w:kern w:val="2"/>
          <w:sz w:val="20"/>
          <w:szCs w:val="20"/>
        </w:rPr>
        <w:t>It</w:t>
      </w:r>
      <w:r w:rsidR="009E24F5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is possible to have h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igher output power if </w:t>
      </w:r>
      <w:r w:rsidR="00FE2EB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the 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design target </w:t>
      </w:r>
      <w:proofErr w:type="spellStart"/>
      <w:r w:rsidR="00FE2EBC">
        <w:rPr>
          <w:rFonts w:ascii="Times New Roman" w:eastAsia="等线" w:hAnsi="Times New Roman" w:cs="Times New Roman"/>
          <w:b/>
          <w:kern w:val="2"/>
          <w:sz w:val="20"/>
          <w:szCs w:val="20"/>
        </w:rPr>
        <w:t>for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power</w:t>
      </w:r>
      <w:proofErr w:type="spellEnd"/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consumption</w:t>
      </w:r>
      <w:r w:rsidR="00FE2EBC" w:rsidRPr="00FE2EB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</w:t>
      </w:r>
      <w:r w:rsidR="00FE2EB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is </w:t>
      </w:r>
      <w:r w:rsidR="00880EAD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up to </w:t>
      </w:r>
      <w:r w:rsidR="00FE2EB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10mW</w:t>
      </w:r>
      <w:r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.</w:t>
      </w:r>
    </w:p>
    <w:bookmarkEnd w:id="2"/>
    <w:p w14:paraId="6EA7AE43" w14:textId="77777777" w:rsidR="003C3233" w:rsidRPr="0058048B" w:rsidRDefault="003C3233" w:rsidP="003317C4">
      <w:pPr>
        <w:pStyle w:val="afb"/>
        <w:numPr>
          <w:ilvl w:val="0"/>
          <w:numId w:val="16"/>
        </w:numPr>
        <w:adjustRightInd w:val="0"/>
        <w:snapToGrid w:val="0"/>
        <w:spacing w:beforeLines="50" w:before="120" w:beforeAutospacing="0" w:afterLines="50" w:after="12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Co</w:t>
      </w:r>
      <w:r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verage</w:t>
      </w:r>
    </w:p>
    <w:p w14:paraId="31553710" w14:textId="0BEF1D09" w:rsidR="00294C66" w:rsidRDefault="00E520E6" w:rsidP="00854DA7">
      <w:pPr>
        <w:pStyle w:val="afb"/>
        <w:adjustRightInd w:val="0"/>
        <w:snapToGrid w:val="0"/>
        <w:spacing w:beforeLines="50" w:before="120" w:beforeAutospacing="0" w:after="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The</w:t>
      </w:r>
      <w:r w:rsidR="0014696D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design targets of </w:t>
      </w:r>
      <w:r w:rsidR="00F934CF">
        <w:rPr>
          <w:rFonts w:ascii="Times New Roman" w:eastAsiaTheme="minorEastAsia" w:hAnsi="Times New Roman" w:cs="Times New Roman"/>
          <w:bCs/>
          <w:iCs/>
          <w:sz w:val="20"/>
          <w:szCs w:val="20"/>
        </w:rPr>
        <w:t>coverage are provided in SA</w:t>
      </w:r>
      <w:r w:rsidR="005C7DD9">
        <w:rPr>
          <w:rFonts w:ascii="Times New Roman" w:eastAsiaTheme="minorEastAsia" w:hAnsi="Times New Roman" w:cs="Times New Roman"/>
          <w:bCs/>
          <w:iCs/>
          <w:sz w:val="20"/>
          <w:szCs w:val="20"/>
        </w:rPr>
        <w:t>1 TR</w:t>
      </w:r>
      <w:r w:rsidR="00F934CF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. The </w:t>
      </w:r>
      <w:r w:rsidR="005C7DD9">
        <w:rPr>
          <w:rFonts w:ascii="Times New Roman" w:eastAsiaTheme="minorEastAsia" w:hAnsi="Times New Roman" w:cs="Times New Roman"/>
          <w:bCs/>
          <w:iCs/>
          <w:sz w:val="20"/>
          <w:szCs w:val="20"/>
        </w:rPr>
        <w:t>coverage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targets </w:t>
      </w:r>
      <w:r w:rsidR="005671CC">
        <w:rPr>
          <w:rFonts w:ascii="Times New Roman" w:eastAsiaTheme="minorEastAsia" w:hAnsi="Times New Roman" w:cs="Times New Roman"/>
          <w:bCs/>
          <w:iCs/>
          <w:sz w:val="20"/>
          <w:szCs w:val="20"/>
        </w:rPr>
        <w:t>are different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for indoor and outdoor deployments, </w:t>
      </w:r>
      <w:proofErr w:type="gramStart"/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and also</w:t>
      </w:r>
      <w:proofErr w:type="gramEnd"/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5671C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different 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for different connection topologies</w:t>
      </w:r>
      <w:r w:rsidR="00FE2EBC">
        <w:rPr>
          <w:rFonts w:ascii="Times New Roman" w:eastAsiaTheme="minorEastAsia" w:hAnsi="Times New Roman" w:cs="Times New Roman"/>
          <w:bCs/>
          <w:iCs/>
          <w:sz w:val="20"/>
          <w:szCs w:val="20"/>
        </w:rPr>
        <w:t>, as</w:t>
      </w:r>
      <w:r w:rsidR="00BB7A13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summarized </w:t>
      </w:r>
      <w:r w:rsidR="00FE2EBC">
        <w:rPr>
          <w:rFonts w:ascii="Times New Roman" w:eastAsiaTheme="minorEastAsia" w:hAnsi="Times New Roman" w:cs="Times New Roman"/>
          <w:bCs/>
          <w:iCs/>
          <w:sz w:val="20"/>
          <w:szCs w:val="20"/>
        </w:rPr>
        <w:t>below</w:t>
      </w:r>
      <w:r w:rsidR="00BB7A13">
        <w:rPr>
          <w:rFonts w:ascii="Times New Roman" w:eastAsiaTheme="minorEastAsia" w:hAnsi="Times New Roman" w:cs="Times New Roman"/>
          <w:bCs/>
          <w:iCs/>
          <w:sz w:val="20"/>
          <w:szCs w:val="20"/>
        </w:rPr>
        <w:t>.</w:t>
      </w:r>
    </w:p>
    <w:p w14:paraId="113C2562" w14:textId="478D4255" w:rsidR="00BB7A13" w:rsidRDefault="001F48BE" w:rsidP="003317C4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10-30m for </w:t>
      </w:r>
      <w:r w:rsidR="0013734C">
        <w:rPr>
          <w:rFonts w:ascii="Times New Roman" w:eastAsiaTheme="minorEastAsia" w:hAnsi="Times New Roman" w:cs="Times New Roman"/>
          <w:bCs/>
          <w:iCs/>
          <w:sz w:val="20"/>
          <w:szCs w:val="20"/>
        </w:rPr>
        <w:t>Indoor</w:t>
      </w:r>
      <w:r w:rsidR="004C637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and topologies with</w:t>
      </w:r>
      <w:r w:rsidR="009B68EB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>UE</w:t>
      </w:r>
      <w:r w:rsidR="004C637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communication with 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>A</w:t>
      </w:r>
      <w:r w:rsidR="00B04FF9">
        <w:rPr>
          <w:rFonts w:ascii="Times New Roman" w:eastAsiaTheme="minorEastAsia" w:hAnsi="Times New Roman" w:cs="Times New Roman"/>
          <w:bCs/>
          <w:iCs/>
          <w:sz w:val="20"/>
          <w:szCs w:val="20"/>
        </w:rPr>
        <w:t>-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>IoT device</w:t>
      </w:r>
    </w:p>
    <w:p w14:paraId="05E583E1" w14:textId="2E367642" w:rsidR="00BB7A13" w:rsidRDefault="001F48BE" w:rsidP="003317C4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>30-50m for</w:t>
      </w:r>
      <w:r w:rsidR="00226A6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A849D5">
        <w:rPr>
          <w:rFonts w:ascii="Times New Roman" w:eastAsiaTheme="minorEastAsia" w:hAnsi="Times New Roman" w:cs="Times New Roman"/>
          <w:bCs/>
          <w:iCs/>
          <w:sz w:val="20"/>
          <w:szCs w:val="20"/>
        </w:rPr>
        <w:t>Indoor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and </w:t>
      </w:r>
      <w:r w:rsidR="00562B2E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topologies with 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>BS</w:t>
      </w:r>
      <w:r w:rsidR="00562B2E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communication with 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>A</w:t>
      </w:r>
      <w:r w:rsidR="00562B2E">
        <w:rPr>
          <w:rFonts w:ascii="Times New Roman" w:eastAsiaTheme="minorEastAsia" w:hAnsi="Times New Roman" w:cs="Times New Roman"/>
          <w:bCs/>
          <w:iCs/>
          <w:sz w:val="20"/>
          <w:szCs w:val="20"/>
        </w:rPr>
        <w:t>-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>IoT device</w:t>
      </w:r>
      <w:r w:rsidR="00562B2E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directly or indirection</w:t>
      </w:r>
    </w:p>
    <w:p w14:paraId="2C0C6347" w14:textId="1107CC96" w:rsidR="001F48BE" w:rsidRPr="00854DA7" w:rsidRDefault="001F48BE" w:rsidP="003317C4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100-500m for </w:t>
      </w:r>
      <w:r w:rsidR="00A849D5">
        <w:rPr>
          <w:rFonts w:ascii="Times New Roman" w:eastAsiaTheme="minorEastAsia" w:hAnsi="Times New Roman" w:cs="Times New Roman"/>
          <w:bCs/>
          <w:iCs/>
          <w:sz w:val="20"/>
          <w:szCs w:val="20"/>
        </w:rPr>
        <w:t>outdoor</w:t>
      </w:r>
      <w:r w:rsidRPr="00854DA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and </w:t>
      </w:r>
      <w:r w:rsidR="00A537A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topologies with </w:t>
      </w:r>
      <w:r w:rsidR="00A537A2" w:rsidRPr="0058048B">
        <w:rPr>
          <w:rFonts w:ascii="Times New Roman" w:eastAsiaTheme="minorEastAsia" w:hAnsi="Times New Roman" w:cs="Times New Roman" w:hint="eastAsia"/>
          <w:bCs/>
          <w:iCs/>
          <w:sz w:val="20"/>
          <w:szCs w:val="20"/>
        </w:rPr>
        <w:t>BS</w:t>
      </w:r>
      <w:r w:rsidR="00A537A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communication with </w:t>
      </w:r>
      <w:r w:rsidR="00A537A2" w:rsidRPr="0058048B">
        <w:rPr>
          <w:rFonts w:ascii="Times New Roman" w:eastAsiaTheme="minorEastAsia" w:hAnsi="Times New Roman" w:cs="Times New Roman" w:hint="eastAsia"/>
          <w:bCs/>
          <w:iCs/>
          <w:sz w:val="20"/>
          <w:szCs w:val="20"/>
        </w:rPr>
        <w:t>A</w:t>
      </w:r>
      <w:r w:rsidR="00A537A2">
        <w:rPr>
          <w:rFonts w:ascii="Times New Roman" w:eastAsiaTheme="minorEastAsia" w:hAnsi="Times New Roman" w:cs="Times New Roman"/>
          <w:bCs/>
          <w:iCs/>
          <w:sz w:val="20"/>
          <w:szCs w:val="20"/>
        </w:rPr>
        <w:t>-</w:t>
      </w:r>
      <w:r w:rsidR="00A537A2" w:rsidRPr="0058048B">
        <w:rPr>
          <w:rFonts w:ascii="Times New Roman" w:eastAsiaTheme="minorEastAsia" w:hAnsi="Times New Roman" w:cs="Times New Roman" w:hint="eastAsia"/>
          <w:bCs/>
          <w:iCs/>
          <w:sz w:val="20"/>
          <w:szCs w:val="20"/>
        </w:rPr>
        <w:t>IoT device</w:t>
      </w:r>
      <w:r w:rsidR="00A537A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directly or indirection</w:t>
      </w:r>
    </w:p>
    <w:p w14:paraId="587630B8" w14:textId="0750BF04" w:rsidR="0014696D" w:rsidRDefault="00BB7A13" w:rsidP="004C7520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>
        <w:rPr>
          <w:rFonts w:ascii="Times New Roman" w:eastAsiaTheme="minorEastAsia" w:hAnsi="Times New Roman" w:cs="Times New Roman" w:hint="eastAsia"/>
          <w:bCs/>
          <w:iCs/>
          <w:sz w:val="20"/>
          <w:szCs w:val="20"/>
        </w:rPr>
        <w:t>R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AN can take </w:t>
      </w:r>
      <w:r w:rsidR="00562B2E">
        <w:rPr>
          <w:rFonts w:ascii="Times New Roman" w:eastAsiaTheme="minorEastAsia" w:hAnsi="Times New Roman" w:cs="Times New Roman"/>
          <w:bCs/>
          <w:iCs/>
          <w:sz w:val="20"/>
          <w:szCs w:val="20"/>
        </w:rPr>
        <w:t>SA design targets</w:t>
      </w:r>
      <w:r w:rsidR="006C42B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as </w:t>
      </w:r>
      <w:r w:rsidR="00B2123E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starting point </w:t>
      </w:r>
      <w:r w:rsidR="006C42BC">
        <w:rPr>
          <w:rFonts w:ascii="Times New Roman" w:eastAsiaTheme="minorEastAsia" w:hAnsi="Times New Roman" w:cs="Times New Roman"/>
          <w:bCs/>
          <w:iCs/>
          <w:sz w:val="20"/>
          <w:szCs w:val="20"/>
        </w:rPr>
        <w:t>and study the feasibility of these targets.</w:t>
      </w:r>
    </w:p>
    <w:p w14:paraId="1252C2B5" w14:textId="37022250" w:rsidR="00AA3D5E" w:rsidRPr="0023066C" w:rsidRDefault="00531ADA" w:rsidP="00D53BB5">
      <w:pPr>
        <w:adjustRightInd w:val="0"/>
        <w:snapToGrid w:val="0"/>
        <w:spacing w:beforeLines="50" w:before="120" w:after="0"/>
        <w:rPr>
          <w:rFonts w:eastAsiaTheme="minorEastAsia"/>
          <w:b/>
          <w:bCs/>
          <w:iCs/>
          <w:szCs w:val="20"/>
          <w:lang w:eastAsia="zh-CN"/>
        </w:rPr>
      </w:pPr>
      <w:bookmarkStart w:id="3" w:name="OB4"/>
      <w:r w:rsidRPr="00DA2768">
        <w:rPr>
          <w:rFonts w:eastAsiaTheme="minorEastAsia"/>
          <w:b/>
          <w:bCs/>
          <w:szCs w:val="20"/>
        </w:rPr>
        <w:t xml:space="preserve">Observation </w:t>
      </w:r>
      <w:r w:rsidRPr="0087289A">
        <w:rPr>
          <w:rFonts w:eastAsiaTheme="minorEastAsia"/>
          <w:b/>
          <w:szCs w:val="20"/>
        </w:rPr>
        <w:fldChar w:fldCharType="begin"/>
      </w:r>
      <w:r w:rsidRPr="00DA2768">
        <w:rPr>
          <w:rFonts w:eastAsia="等线"/>
          <w:b/>
          <w:szCs w:val="20"/>
          <w:lang w:val="en-GB"/>
        </w:rPr>
        <w:instrText xml:space="preserve"> SEQ Observation \* ARABIC </w:instrText>
      </w:r>
      <w:r w:rsidRPr="0087289A">
        <w:rPr>
          <w:rFonts w:eastAsiaTheme="minorEastAsia"/>
          <w:b/>
          <w:szCs w:val="20"/>
        </w:rPr>
        <w:fldChar w:fldCharType="separate"/>
      </w:r>
      <w:r w:rsidR="004C14AC">
        <w:rPr>
          <w:rFonts w:eastAsia="等线"/>
          <w:b/>
          <w:noProof/>
          <w:szCs w:val="20"/>
          <w:lang w:val="en-GB"/>
        </w:rPr>
        <w:t>4</w:t>
      </w:r>
      <w:r w:rsidRPr="0087289A">
        <w:rPr>
          <w:rFonts w:eastAsiaTheme="minorEastAsia"/>
          <w:b/>
          <w:szCs w:val="20"/>
        </w:rPr>
        <w:fldChar w:fldCharType="end"/>
      </w:r>
      <w:r w:rsidR="00FA242C" w:rsidRPr="005E216B">
        <w:rPr>
          <w:rFonts w:eastAsiaTheme="minorEastAsia"/>
          <w:b/>
          <w:bCs/>
          <w:szCs w:val="20"/>
          <w:lang w:eastAsia="zh-CN"/>
        </w:rPr>
        <w:t>:</w:t>
      </w:r>
      <w:r w:rsidR="00000967" w:rsidRPr="0087289A">
        <w:rPr>
          <w:rFonts w:eastAsiaTheme="minorEastAsia"/>
          <w:b/>
          <w:szCs w:val="20"/>
        </w:rPr>
        <w:t xml:space="preserve"> </w:t>
      </w:r>
      <w:r w:rsidR="0074762A" w:rsidRPr="0087289A">
        <w:rPr>
          <w:rFonts w:eastAsiaTheme="minorEastAsia"/>
          <w:b/>
          <w:szCs w:val="20"/>
        </w:rPr>
        <w:t>A</w:t>
      </w:r>
      <w:r w:rsidR="00FC542B" w:rsidRPr="0087289A">
        <w:rPr>
          <w:rFonts w:eastAsiaTheme="minorEastAsia"/>
          <w:b/>
          <w:szCs w:val="20"/>
        </w:rPr>
        <w:t xml:space="preserve">ccording to SA, </w:t>
      </w:r>
      <w:r w:rsidR="00B2123E" w:rsidRPr="0087289A">
        <w:rPr>
          <w:rFonts w:eastAsiaTheme="minorEastAsia"/>
          <w:b/>
          <w:szCs w:val="20"/>
        </w:rPr>
        <w:t xml:space="preserve">the </w:t>
      </w:r>
      <w:r w:rsidR="00A07373" w:rsidRPr="0087289A">
        <w:rPr>
          <w:rFonts w:eastAsiaTheme="minorEastAsia"/>
          <w:b/>
          <w:szCs w:val="20"/>
        </w:rPr>
        <w:t xml:space="preserve">design targets </w:t>
      </w:r>
      <w:r w:rsidR="00FA242C" w:rsidRPr="0087289A">
        <w:rPr>
          <w:rFonts w:eastAsiaTheme="minorEastAsia"/>
          <w:b/>
          <w:szCs w:val="20"/>
        </w:rPr>
        <w:t xml:space="preserve">for </w:t>
      </w:r>
      <w:r w:rsidR="0096337E" w:rsidRPr="0087289A">
        <w:rPr>
          <w:rFonts w:eastAsiaTheme="minorEastAsia"/>
          <w:b/>
          <w:szCs w:val="20"/>
        </w:rPr>
        <w:t>c</w:t>
      </w:r>
      <w:r w:rsidR="0096337E">
        <w:rPr>
          <w:rFonts w:eastAsiaTheme="minorEastAsia"/>
          <w:b/>
          <w:bCs/>
          <w:iCs/>
          <w:szCs w:val="20"/>
          <w:lang w:eastAsia="zh-CN"/>
        </w:rPr>
        <w:t>overage</w:t>
      </w:r>
      <w:r w:rsidR="00FA242C">
        <w:rPr>
          <w:rFonts w:eastAsiaTheme="minorEastAsia"/>
          <w:b/>
          <w:bCs/>
          <w:iCs/>
          <w:szCs w:val="20"/>
          <w:lang w:eastAsia="zh-CN"/>
        </w:rPr>
        <w:t xml:space="preserve"> are summarized as follows:</w:t>
      </w:r>
    </w:p>
    <w:p w14:paraId="07299AF0" w14:textId="109CC160" w:rsidR="0051618B" w:rsidRPr="00FA242C" w:rsidRDefault="0051618B" w:rsidP="0051618B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10-30m for Indoor and topologies with UE communication with A-IoT device</w:t>
      </w:r>
      <w:r w:rsidR="007C26E9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directly</w:t>
      </w:r>
    </w:p>
    <w:p w14:paraId="3AC594A2" w14:textId="79F64171" w:rsidR="0051618B" w:rsidRPr="00FA242C" w:rsidRDefault="0051618B" w:rsidP="00A55421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30-50m for Indoor and topologies with BS communication with A-IoT device directly or indirect</w:t>
      </w:r>
      <w:r w:rsidR="007C26E9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ly</w:t>
      </w:r>
    </w:p>
    <w:p w14:paraId="1624EA12" w14:textId="36D36654" w:rsidR="00A07373" w:rsidRPr="00854DA7" w:rsidDel="0051618B" w:rsidRDefault="0051618B" w:rsidP="00A55421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100-500m for outdoor and topologies with </w:t>
      </w:r>
      <w:r w:rsidRPr="00FA242C"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BS</w:t>
      </w: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communication with </w:t>
      </w:r>
      <w:r w:rsidRPr="00FA242C"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A</w:t>
      </w: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-</w:t>
      </w:r>
      <w:r w:rsidRPr="00FA242C"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IoT device</w:t>
      </w: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directly or indirect</w:t>
      </w:r>
      <w:r w:rsidR="007C26E9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ly</w:t>
      </w:r>
    </w:p>
    <w:bookmarkEnd w:id="3"/>
    <w:p w14:paraId="1A313A35" w14:textId="32F23EA5" w:rsidR="00DE7B8A" w:rsidRPr="001437C9" w:rsidRDefault="00654FE9" w:rsidP="001437C9">
      <w:pPr>
        <w:tabs>
          <w:tab w:val="left" w:pos="420"/>
        </w:tabs>
        <w:adjustRightInd w:val="0"/>
        <w:snapToGrid w:val="0"/>
        <w:spacing w:beforeLines="50" w:before="120" w:afterLines="50" w:line="240" w:lineRule="atLeast"/>
        <w:rPr>
          <w:rFonts w:eastAsia="等线"/>
          <w:kern w:val="2"/>
          <w:sz w:val="21"/>
          <w:szCs w:val="21"/>
          <w:lang w:eastAsia="zh-CN"/>
        </w:rPr>
      </w:pPr>
      <w:r w:rsidRPr="001437C9">
        <w:rPr>
          <w:rFonts w:eastAsia="等线"/>
          <w:kern w:val="2"/>
          <w:sz w:val="21"/>
          <w:szCs w:val="21"/>
          <w:lang w:eastAsia="zh-CN"/>
        </w:rPr>
        <w:t xml:space="preserve">The coverage of </w:t>
      </w:r>
      <w:r w:rsidR="00B04FF9" w:rsidRPr="001437C9">
        <w:rPr>
          <w:rFonts w:eastAsia="等线"/>
          <w:kern w:val="2"/>
          <w:sz w:val="21"/>
          <w:szCs w:val="21"/>
          <w:lang w:eastAsia="zh-CN"/>
        </w:rPr>
        <w:t xml:space="preserve">A-IoT device depends on the bottleneck </w:t>
      </w:r>
      <w:r w:rsidR="00BF467B" w:rsidRPr="001437C9">
        <w:rPr>
          <w:rFonts w:eastAsia="等线"/>
          <w:kern w:val="2"/>
          <w:sz w:val="21"/>
          <w:szCs w:val="21"/>
          <w:lang w:eastAsia="zh-CN"/>
        </w:rPr>
        <w:t>between</w:t>
      </w:r>
      <w:r w:rsidR="00B04FF9" w:rsidRPr="001437C9">
        <w:rPr>
          <w:rFonts w:eastAsia="等线"/>
          <w:kern w:val="2"/>
          <w:sz w:val="21"/>
          <w:szCs w:val="21"/>
          <w:lang w:eastAsia="zh-CN"/>
        </w:rPr>
        <w:t xml:space="preserve"> </w:t>
      </w:r>
      <w:r w:rsidR="00B011FB" w:rsidRPr="001437C9">
        <w:rPr>
          <w:rFonts w:eastAsia="等线"/>
          <w:kern w:val="2"/>
          <w:sz w:val="21"/>
          <w:szCs w:val="21"/>
          <w:lang w:eastAsia="zh-CN"/>
        </w:rPr>
        <w:t xml:space="preserve">DL </w:t>
      </w:r>
      <w:r w:rsidR="007C26E9">
        <w:rPr>
          <w:rFonts w:eastAsia="等线"/>
          <w:kern w:val="2"/>
          <w:sz w:val="21"/>
          <w:szCs w:val="21"/>
          <w:lang w:eastAsia="zh-CN"/>
        </w:rPr>
        <w:t xml:space="preserve">link </w:t>
      </w:r>
      <w:r w:rsidR="00B011FB" w:rsidRPr="001437C9">
        <w:rPr>
          <w:rFonts w:eastAsia="等线"/>
          <w:kern w:val="2"/>
          <w:sz w:val="21"/>
          <w:szCs w:val="21"/>
          <w:lang w:eastAsia="zh-CN"/>
        </w:rPr>
        <w:t>and reverse link.</w:t>
      </w:r>
      <w:r w:rsidR="009F10D8" w:rsidRPr="001437C9">
        <w:rPr>
          <w:rFonts w:eastAsia="等线"/>
          <w:kern w:val="2"/>
          <w:sz w:val="21"/>
          <w:szCs w:val="21"/>
          <w:lang w:eastAsia="zh-CN"/>
        </w:rPr>
        <w:t xml:space="preserve"> We provide preliminary link budget analysis on the </w:t>
      </w:r>
      <w:r w:rsidR="006B2C90" w:rsidRPr="001437C9">
        <w:rPr>
          <w:rFonts w:eastAsia="等线"/>
          <w:kern w:val="2"/>
          <w:sz w:val="21"/>
          <w:szCs w:val="21"/>
          <w:lang w:eastAsia="zh-CN"/>
        </w:rPr>
        <w:t>BS/UE&lt;-&gt; device A</w:t>
      </w:r>
      <w:r w:rsidR="00CA4D80">
        <w:rPr>
          <w:rFonts w:eastAsia="等线" w:hint="eastAsia"/>
          <w:kern w:val="2"/>
          <w:sz w:val="21"/>
          <w:szCs w:val="21"/>
          <w:lang w:eastAsia="zh-CN"/>
        </w:rPr>
        <w:t>/</w:t>
      </w:r>
      <w:r w:rsidR="00CA4D80">
        <w:rPr>
          <w:rFonts w:eastAsia="等线"/>
          <w:kern w:val="2"/>
          <w:sz w:val="21"/>
          <w:szCs w:val="21"/>
          <w:lang w:eastAsia="zh-CN"/>
        </w:rPr>
        <w:t>B/C</w:t>
      </w:r>
      <w:r w:rsidR="006B2C90" w:rsidRPr="001437C9">
        <w:rPr>
          <w:rFonts w:eastAsia="等线"/>
          <w:kern w:val="2"/>
          <w:sz w:val="21"/>
          <w:szCs w:val="21"/>
          <w:lang w:eastAsia="zh-CN"/>
        </w:rPr>
        <w:t>. The detailed assumption</w:t>
      </w:r>
      <w:r w:rsidR="000C7248" w:rsidRPr="001437C9">
        <w:rPr>
          <w:rFonts w:eastAsia="等线"/>
          <w:kern w:val="2"/>
          <w:sz w:val="21"/>
          <w:szCs w:val="21"/>
          <w:lang w:eastAsia="zh-CN"/>
        </w:rPr>
        <w:t>s</w:t>
      </w:r>
      <w:r w:rsidR="000E2452" w:rsidRPr="001437C9">
        <w:rPr>
          <w:rFonts w:eastAsia="等线"/>
          <w:kern w:val="2"/>
          <w:sz w:val="21"/>
          <w:szCs w:val="21"/>
          <w:lang w:eastAsia="zh-CN"/>
        </w:rPr>
        <w:t xml:space="preserve"> for</w:t>
      </w:r>
      <w:r w:rsidR="00302A01" w:rsidRPr="001437C9">
        <w:rPr>
          <w:rFonts w:eastAsia="等线"/>
          <w:kern w:val="2"/>
          <w:sz w:val="21"/>
          <w:szCs w:val="21"/>
          <w:lang w:eastAsia="zh-CN"/>
        </w:rPr>
        <w:t xml:space="preserve"> different </w:t>
      </w:r>
      <w:r w:rsidR="00755AFF" w:rsidRPr="001437C9">
        <w:rPr>
          <w:rFonts w:eastAsia="等线"/>
          <w:kern w:val="2"/>
          <w:sz w:val="21"/>
          <w:szCs w:val="21"/>
          <w:lang w:eastAsia="zh-CN"/>
        </w:rPr>
        <w:t>device</w:t>
      </w:r>
      <w:r w:rsidR="00911F2E" w:rsidRPr="001437C9">
        <w:rPr>
          <w:rFonts w:eastAsia="等线"/>
          <w:kern w:val="2"/>
          <w:sz w:val="21"/>
          <w:szCs w:val="21"/>
          <w:lang w:eastAsia="zh-CN"/>
        </w:rPr>
        <w:t>s</w:t>
      </w:r>
      <w:r w:rsidR="00302A01" w:rsidRPr="001437C9">
        <w:rPr>
          <w:rFonts w:eastAsia="等线"/>
          <w:kern w:val="2"/>
          <w:sz w:val="21"/>
          <w:szCs w:val="21"/>
          <w:lang w:eastAsia="zh-CN"/>
        </w:rPr>
        <w:t xml:space="preserve"> </w:t>
      </w:r>
      <w:r w:rsidR="006B2C90" w:rsidRPr="001437C9">
        <w:rPr>
          <w:rFonts w:eastAsia="等线"/>
          <w:kern w:val="2"/>
          <w:sz w:val="21"/>
          <w:szCs w:val="21"/>
          <w:lang w:eastAsia="zh-CN"/>
        </w:rPr>
        <w:t xml:space="preserve">are provided </w:t>
      </w:r>
      <w:r w:rsidR="00302A01" w:rsidRPr="001437C9">
        <w:rPr>
          <w:rFonts w:eastAsia="等线"/>
          <w:kern w:val="2"/>
          <w:sz w:val="21"/>
          <w:szCs w:val="21"/>
          <w:lang w:eastAsia="zh-CN"/>
        </w:rPr>
        <w:t>in the following tables</w:t>
      </w:r>
      <w:r w:rsidR="006B2C90" w:rsidRPr="001437C9">
        <w:rPr>
          <w:rFonts w:eastAsia="等线"/>
          <w:kern w:val="2"/>
          <w:sz w:val="21"/>
          <w:szCs w:val="21"/>
          <w:lang w:eastAsia="zh-CN"/>
        </w:rPr>
        <w:t>.</w:t>
      </w:r>
      <w:r w:rsidR="00DE7B8A" w:rsidRPr="001437C9">
        <w:rPr>
          <w:rFonts w:eastAsia="等线"/>
          <w:kern w:val="2"/>
          <w:sz w:val="21"/>
          <w:szCs w:val="21"/>
          <w:lang w:eastAsia="zh-CN"/>
        </w:rPr>
        <w:t xml:space="preserve"> </w:t>
      </w:r>
    </w:p>
    <w:p w14:paraId="4B412196" w14:textId="125A149D" w:rsidR="00B224E4" w:rsidRPr="00383AA6" w:rsidDel="00202E90" w:rsidRDefault="00DE7B8A" w:rsidP="001437C9">
      <w:pPr>
        <w:tabs>
          <w:tab w:val="left" w:pos="420"/>
        </w:tabs>
        <w:adjustRightInd w:val="0"/>
        <w:snapToGrid w:val="0"/>
        <w:spacing w:beforeLines="50" w:before="120" w:afterLines="50" w:line="240" w:lineRule="atLeast"/>
        <w:rPr>
          <w:rFonts w:eastAsiaTheme="minorEastAsia"/>
          <w:szCs w:val="20"/>
        </w:rPr>
      </w:pPr>
      <w:r w:rsidRPr="001437C9">
        <w:rPr>
          <w:rFonts w:eastAsia="等线"/>
          <w:kern w:val="2"/>
          <w:sz w:val="21"/>
          <w:szCs w:val="21"/>
          <w:lang w:eastAsia="zh-CN"/>
        </w:rPr>
        <w:t xml:space="preserve">For </w:t>
      </w:r>
      <w:r w:rsidR="00B6410C">
        <w:rPr>
          <w:rFonts w:eastAsia="等线"/>
          <w:kern w:val="2"/>
          <w:sz w:val="21"/>
          <w:szCs w:val="21"/>
          <w:lang w:eastAsia="zh-CN"/>
        </w:rPr>
        <w:t>D</w:t>
      </w:r>
      <w:r w:rsidRPr="001437C9">
        <w:rPr>
          <w:rFonts w:eastAsia="等线"/>
          <w:kern w:val="2"/>
          <w:sz w:val="21"/>
          <w:szCs w:val="21"/>
          <w:lang w:eastAsia="zh-CN"/>
        </w:rPr>
        <w:t xml:space="preserve">evice C, the signal </w:t>
      </w:r>
      <w:r w:rsidR="00076A96">
        <w:rPr>
          <w:rFonts w:eastAsia="等线"/>
          <w:kern w:val="2"/>
          <w:sz w:val="21"/>
          <w:szCs w:val="21"/>
          <w:lang w:eastAsia="zh-CN"/>
        </w:rPr>
        <w:t>is</w:t>
      </w:r>
      <w:r w:rsidRPr="00383AA6">
        <w:rPr>
          <w:rFonts w:eastAsiaTheme="minorEastAsia"/>
          <w:szCs w:val="20"/>
        </w:rPr>
        <w:t xml:space="preserve"> generated by A-IoT device independently</w:t>
      </w:r>
      <w:r w:rsidR="005C0314">
        <w:rPr>
          <w:rFonts w:eastAsiaTheme="minorEastAsia"/>
          <w:szCs w:val="20"/>
        </w:rPr>
        <w:t xml:space="preserve"> without relying on carrier wave</w:t>
      </w:r>
      <w:r w:rsidRPr="00383AA6">
        <w:rPr>
          <w:rFonts w:eastAsiaTheme="minorEastAsia"/>
          <w:szCs w:val="20"/>
        </w:rPr>
        <w:t>,</w:t>
      </w:r>
      <w:r w:rsidR="005C0314">
        <w:rPr>
          <w:rFonts w:eastAsiaTheme="minorEastAsia"/>
          <w:szCs w:val="20"/>
        </w:rPr>
        <w:t xml:space="preserve"> and</w:t>
      </w:r>
      <w:r w:rsidRPr="00383AA6">
        <w:rPr>
          <w:rFonts w:eastAsiaTheme="minorEastAsia"/>
          <w:szCs w:val="20"/>
        </w:rPr>
        <w:t xml:space="preserve"> the transmission power is typically between {-10, -20} dBm</w:t>
      </w:r>
      <w:r w:rsidR="001B5CD4">
        <w:rPr>
          <w:rFonts w:eastAsiaTheme="minorEastAsia"/>
          <w:szCs w:val="20"/>
        </w:rPr>
        <w:t xml:space="preserve"> </w:t>
      </w:r>
      <w:r w:rsidR="001B5CD4">
        <w:rPr>
          <w:rFonts w:eastAsiaTheme="minorEastAsia"/>
          <w:szCs w:val="20"/>
        </w:rPr>
        <w:fldChar w:fldCharType="begin"/>
      </w:r>
      <w:r w:rsidR="001B5CD4">
        <w:rPr>
          <w:rFonts w:eastAsiaTheme="minorEastAsia"/>
          <w:szCs w:val="20"/>
        </w:rPr>
        <w:instrText xml:space="preserve"> REF _Ref120723177 \r \h </w:instrText>
      </w:r>
      <w:r w:rsidR="001B5CD4">
        <w:rPr>
          <w:rFonts w:eastAsiaTheme="minorEastAsia"/>
          <w:szCs w:val="20"/>
        </w:rPr>
      </w:r>
      <w:r w:rsidR="001B5CD4">
        <w:rPr>
          <w:rFonts w:eastAsiaTheme="minorEastAsia"/>
          <w:szCs w:val="20"/>
        </w:rPr>
        <w:fldChar w:fldCharType="separate"/>
      </w:r>
      <w:r w:rsidR="004C14AC">
        <w:rPr>
          <w:rFonts w:eastAsiaTheme="minorEastAsia"/>
          <w:szCs w:val="20"/>
        </w:rPr>
        <w:t>[3]</w:t>
      </w:r>
      <w:r w:rsidR="001B5CD4">
        <w:rPr>
          <w:rFonts w:eastAsiaTheme="minorEastAsia"/>
          <w:szCs w:val="20"/>
        </w:rPr>
        <w:fldChar w:fldCharType="end"/>
      </w:r>
      <w:r w:rsidR="001B5CD4">
        <w:rPr>
          <w:rFonts w:eastAsiaTheme="minorEastAsia"/>
          <w:szCs w:val="20"/>
        </w:rPr>
        <w:fldChar w:fldCharType="begin"/>
      </w:r>
      <w:r w:rsidR="001B5CD4">
        <w:rPr>
          <w:rFonts w:eastAsiaTheme="minorEastAsia"/>
          <w:szCs w:val="20"/>
        </w:rPr>
        <w:instrText xml:space="preserve"> REF _Ref120728867 \r \h </w:instrText>
      </w:r>
      <w:r w:rsidR="001B5CD4">
        <w:rPr>
          <w:rFonts w:eastAsiaTheme="minorEastAsia"/>
          <w:szCs w:val="20"/>
        </w:rPr>
      </w:r>
      <w:r w:rsidR="001B5CD4">
        <w:rPr>
          <w:rFonts w:eastAsiaTheme="minorEastAsia"/>
          <w:szCs w:val="20"/>
        </w:rPr>
        <w:fldChar w:fldCharType="separate"/>
      </w:r>
      <w:r w:rsidR="004C14AC">
        <w:rPr>
          <w:rFonts w:eastAsiaTheme="minorEastAsia"/>
          <w:szCs w:val="20"/>
        </w:rPr>
        <w:t>[4]</w:t>
      </w:r>
      <w:r w:rsidR="001B5CD4">
        <w:rPr>
          <w:rFonts w:eastAsiaTheme="minorEastAsia"/>
          <w:szCs w:val="20"/>
        </w:rPr>
        <w:fldChar w:fldCharType="end"/>
      </w:r>
      <w:r w:rsidR="001B5CD4">
        <w:rPr>
          <w:rFonts w:eastAsiaTheme="minorEastAsia"/>
          <w:szCs w:val="20"/>
        </w:rPr>
        <w:fldChar w:fldCharType="begin"/>
      </w:r>
      <w:r w:rsidR="001B5CD4">
        <w:rPr>
          <w:rFonts w:eastAsiaTheme="minorEastAsia"/>
          <w:szCs w:val="20"/>
        </w:rPr>
        <w:instrText xml:space="preserve"> REF _Ref120728869 \r \h </w:instrText>
      </w:r>
      <w:r w:rsidR="001B5CD4">
        <w:rPr>
          <w:rFonts w:eastAsiaTheme="minorEastAsia"/>
          <w:szCs w:val="20"/>
        </w:rPr>
      </w:r>
      <w:r w:rsidR="001B5CD4">
        <w:rPr>
          <w:rFonts w:eastAsiaTheme="minorEastAsia"/>
          <w:szCs w:val="20"/>
        </w:rPr>
        <w:fldChar w:fldCharType="separate"/>
      </w:r>
      <w:r w:rsidR="004C14AC">
        <w:rPr>
          <w:rFonts w:eastAsiaTheme="minorEastAsia"/>
          <w:szCs w:val="20"/>
        </w:rPr>
        <w:t>[5]</w:t>
      </w:r>
      <w:r w:rsidR="001B5CD4">
        <w:rPr>
          <w:rFonts w:eastAsiaTheme="minorEastAsia"/>
          <w:szCs w:val="20"/>
        </w:rPr>
        <w:fldChar w:fldCharType="end"/>
      </w:r>
      <w:r w:rsidR="00183EE9">
        <w:rPr>
          <w:rFonts w:eastAsiaTheme="minorEastAsia"/>
          <w:szCs w:val="20"/>
        </w:rPr>
        <w:t>. In this contribution,</w:t>
      </w:r>
      <w:r w:rsidRPr="00383AA6">
        <w:rPr>
          <w:rFonts w:eastAsiaTheme="minorEastAsia"/>
          <w:szCs w:val="20"/>
        </w:rPr>
        <w:t xml:space="preserve"> -20dBm transmission power is assumed</w:t>
      </w:r>
      <w:r w:rsidR="00300CFA">
        <w:rPr>
          <w:rFonts w:eastAsiaTheme="minorEastAsia"/>
          <w:szCs w:val="20"/>
        </w:rPr>
        <w:t xml:space="preserve"> for evaluation</w:t>
      </w:r>
      <w:r w:rsidR="00076A96">
        <w:rPr>
          <w:rFonts w:eastAsiaTheme="minorEastAsia"/>
          <w:szCs w:val="20"/>
        </w:rPr>
        <w:t>. Regarding the receiver sensitivity, a value</w:t>
      </w:r>
      <w:r w:rsidR="007961E7">
        <w:rPr>
          <w:rFonts w:eastAsiaTheme="minorEastAsia"/>
          <w:szCs w:val="20"/>
        </w:rPr>
        <w:t xml:space="preserve"> </w:t>
      </w:r>
      <w:r w:rsidR="007C1255" w:rsidRPr="00383AA6">
        <w:rPr>
          <w:rFonts w:eastAsiaTheme="minorEastAsia"/>
          <w:szCs w:val="20"/>
        </w:rPr>
        <w:t>comparable to LP-WUR in R18 SI</w:t>
      </w:r>
      <w:r w:rsidR="00B6410C">
        <w:rPr>
          <w:rFonts w:eastAsiaTheme="minorEastAsia"/>
          <w:szCs w:val="20"/>
        </w:rPr>
        <w:t xml:space="preserve"> can be considered</w:t>
      </w:r>
      <w:r w:rsidR="007961E7">
        <w:rPr>
          <w:rFonts w:eastAsiaTheme="minorEastAsia"/>
          <w:szCs w:val="20"/>
        </w:rPr>
        <w:t>.</w:t>
      </w:r>
      <w:r w:rsidR="007C1255" w:rsidRPr="00383AA6">
        <w:rPr>
          <w:rFonts w:eastAsiaTheme="minorEastAsia"/>
          <w:szCs w:val="20"/>
        </w:rPr>
        <w:t xml:space="preserve"> </w:t>
      </w:r>
      <w:r w:rsidR="007961E7">
        <w:rPr>
          <w:rFonts w:eastAsiaTheme="minorEastAsia"/>
          <w:szCs w:val="20"/>
        </w:rPr>
        <w:t>I</w:t>
      </w:r>
      <w:r w:rsidR="007C1255" w:rsidRPr="00383AA6">
        <w:rPr>
          <w:rFonts w:eastAsiaTheme="minorEastAsia"/>
          <w:szCs w:val="20"/>
        </w:rPr>
        <w:t xml:space="preserve">t is observed </w:t>
      </w:r>
      <w:r w:rsidR="00300CFA">
        <w:rPr>
          <w:rFonts w:eastAsiaTheme="minorEastAsia"/>
          <w:szCs w:val="20"/>
        </w:rPr>
        <w:t>from</w:t>
      </w:r>
      <w:r w:rsidR="007C1255" w:rsidRPr="00383AA6">
        <w:rPr>
          <w:rFonts w:eastAsiaTheme="minorEastAsia"/>
          <w:szCs w:val="20"/>
        </w:rPr>
        <w:t xml:space="preserve"> many inputs that </w:t>
      </w:r>
      <w:r w:rsidR="00425B6E" w:rsidRPr="00383AA6">
        <w:rPr>
          <w:rFonts w:eastAsiaTheme="minorEastAsia"/>
          <w:szCs w:val="20"/>
        </w:rPr>
        <w:t xml:space="preserve">WUR can achieve similar or better coverage compared with PUSCH </w:t>
      </w:r>
      <w:proofErr w:type="spellStart"/>
      <w:r w:rsidR="00425B6E" w:rsidRPr="00383AA6">
        <w:rPr>
          <w:rFonts w:eastAsiaTheme="minorEastAsia"/>
          <w:szCs w:val="20"/>
        </w:rPr>
        <w:t>eMBB</w:t>
      </w:r>
      <w:proofErr w:type="spellEnd"/>
      <w:r w:rsidR="009F1C12" w:rsidRPr="00383AA6">
        <w:rPr>
          <w:rFonts w:eastAsiaTheme="minorEastAsia"/>
          <w:szCs w:val="20"/>
        </w:rPr>
        <w:t xml:space="preserve"> </w:t>
      </w:r>
      <w:r w:rsidR="009F1C12" w:rsidRPr="005D4905" w:rsidDel="00F85A56">
        <w:rPr>
          <w:rFonts w:eastAsiaTheme="minorEastAsia"/>
          <w:szCs w:val="20"/>
        </w:rPr>
        <w:fldChar w:fldCharType="begin"/>
      </w:r>
      <w:r w:rsidR="009F1C12" w:rsidRPr="005D4905" w:rsidDel="00F85A56">
        <w:rPr>
          <w:rFonts w:eastAsiaTheme="minorEastAsia"/>
          <w:szCs w:val="20"/>
        </w:rPr>
        <w:fldChar w:fldCharType="end"/>
      </w:r>
      <w:r w:rsidR="00F85A56">
        <w:rPr>
          <w:rFonts w:eastAsiaTheme="minorEastAsia"/>
          <w:szCs w:val="20"/>
        </w:rPr>
        <w:t>. Therefore</w:t>
      </w:r>
      <w:r w:rsidR="00B6410C">
        <w:rPr>
          <w:rFonts w:eastAsiaTheme="minorEastAsia"/>
          <w:szCs w:val="20"/>
        </w:rPr>
        <w:t xml:space="preserve">, </w:t>
      </w:r>
      <w:r w:rsidR="00B6410C" w:rsidRPr="00383AA6">
        <w:rPr>
          <w:rFonts w:eastAsiaTheme="minorEastAsia"/>
          <w:szCs w:val="20"/>
        </w:rPr>
        <w:t xml:space="preserve">-80dBm DL receiver sensitivity </w:t>
      </w:r>
      <w:r w:rsidR="00B6410C">
        <w:rPr>
          <w:rFonts w:eastAsiaTheme="minorEastAsia"/>
          <w:szCs w:val="20"/>
        </w:rPr>
        <w:t xml:space="preserve">is assumed </w:t>
      </w:r>
      <w:r w:rsidR="00B6410C" w:rsidRPr="00383AA6">
        <w:rPr>
          <w:rFonts w:eastAsiaTheme="minorEastAsia"/>
          <w:szCs w:val="20"/>
        </w:rPr>
        <w:t xml:space="preserve">for </w:t>
      </w:r>
      <w:r w:rsidR="00B6410C">
        <w:rPr>
          <w:rFonts w:eastAsiaTheme="minorEastAsia"/>
          <w:szCs w:val="20"/>
        </w:rPr>
        <w:t>D</w:t>
      </w:r>
      <w:r w:rsidR="00B6410C" w:rsidRPr="00383AA6">
        <w:rPr>
          <w:rFonts w:eastAsiaTheme="minorEastAsia"/>
          <w:szCs w:val="20"/>
        </w:rPr>
        <w:t>evice C</w:t>
      </w:r>
      <w:r w:rsidR="00300CFA">
        <w:rPr>
          <w:rFonts w:eastAsiaTheme="minorEastAsia"/>
          <w:szCs w:val="20"/>
        </w:rPr>
        <w:t xml:space="preserve"> for coverage evaluation</w:t>
      </w:r>
      <w:r w:rsidR="00F85A56">
        <w:rPr>
          <w:rFonts w:eastAsiaTheme="minorEastAsia"/>
          <w:szCs w:val="20"/>
        </w:rPr>
        <w:t xml:space="preserve"> </w:t>
      </w:r>
      <w:r w:rsidR="00741632">
        <w:rPr>
          <w:rFonts w:eastAsiaTheme="minorEastAsia"/>
          <w:szCs w:val="20"/>
        </w:rPr>
        <w:fldChar w:fldCharType="begin"/>
      </w:r>
      <w:r w:rsidR="00741632">
        <w:rPr>
          <w:rFonts w:eastAsiaTheme="minorEastAsia"/>
          <w:szCs w:val="20"/>
        </w:rPr>
        <w:instrText xml:space="preserve"> REF _Ref144373638 \r \h </w:instrText>
      </w:r>
      <w:r w:rsidR="00741632">
        <w:rPr>
          <w:rFonts w:eastAsiaTheme="minorEastAsia"/>
          <w:szCs w:val="20"/>
        </w:rPr>
      </w:r>
      <w:r w:rsidR="00741632">
        <w:rPr>
          <w:rFonts w:eastAsiaTheme="minorEastAsia"/>
          <w:szCs w:val="20"/>
        </w:rPr>
        <w:fldChar w:fldCharType="separate"/>
      </w:r>
      <w:r w:rsidR="00741632">
        <w:rPr>
          <w:rFonts w:eastAsiaTheme="minorEastAsia"/>
          <w:szCs w:val="20"/>
        </w:rPr>
        <w:t>[2]</w:t>
      </w:r>
      <w:r w:rsidR="00741632">
        <w:rPr>
          <w:rFonts w:eastAsiaTheme="minorEastAsia"/>
          <w:szCs w:val="20"/>
        </w:rPr>
        <w:fldChar w:fldCharType="end"/>
      </w:r>
      <w:r w:rsidR="00B6410C" w:rsidRPr="00874C5A">
        <w:rPr>
          <w:rFonts w:eastAsiaTheme="minorEastAsia"/>
          <w:szCs w:val="20"/>
        </w:rPr>
        <w:fldChar w:fldCharType="begin"/>
      </w:r>
      <w:r w:rsidR="00B6410C" w:rsidRPr="00874C5A">
        <w:rPr>
          <w:rFonts w:eastAsiaTheme="minorEastAsia"/>
          <w:szCs w:val="20"/>
        </w:rPr>
        <w:instrText xml:space="preserve"> REF _Ref136871407 \r \h </w:instrText>
      </w:r>
      <w:r w:rsidR="00B6410C" w:rsidRPr="00383AA6">
        <w:rPr>
          <w:rFonts w:eastAsiaTheme="minorEastAsia"/>
          <w:szCs w:val="20"/>
        </w:rPr>
        <w:instrText xml:space="preserve"> \* MERGEFORMAT </w:instrText>
      </w:r>
      <w:r w:rsidR="00B6410C" w:rsidRPr="00874C5A">
        <w:rPr>
          <w:rFonts w:eastAsiaTheme="minorEastAsia"/>
          <w:szCs w:val="20"/>
        </w:rPr>
      </w:r>
      <w:r w:rsidR="00B6410C" w:rsidRPr="00874C5A">
        <w:rPr>
          <w:rFonts w:eastAsiaTheme="minorEastAsia"/>
          <w:szCs w:val="20"/>
        </w:rPr>
        <w:fldChar w:fldCharType="end"/>
      </w:r>
      <w:r w:rsidR="00015039">
        <w:rPr>
          <w:rFonts w:eastAsiaTheme="minorEastAsia"/>
          <w:szCs w:val="20"/>
        </w:rPr>
        <w:t>,</w:t>
      </w:r>
      <w:r w:rsidR="00F85A56">
        <w:rPr>
          <w:rFonts w:eastAsiaTheme="minorEastAsia"/>
          <w:szCs w:val="20"/>
        </w:rPr>
        <w:t xml:space="preserve"> </w:t>
      </w:r>
      <w:r w:rsidR="00DB697F">
        <w:rPr>
          <w:rFonts w:eastAsiaTheme="minorEastAsia"/>
          <w:szCs w:val="20"/>
        </w:rPr>
        <w:t xml:space="preserve">and -130 dBm receiver sensitivity is assumed for </w:t>
      </w:r>
      <w:proofErr w:type="spellStart"/>
      <w:r w:rsidR="00DB697F">
        <w:rPr>
          <w:rFonts w:eastAsiaTheme="minorEastAsia"/>
          <w:szCs w:val="20"/>
        </w:rPr>
        <w:t>gNB</w:t>
      </w:r>
      <w:proofErr w:type="spellEnd"/>
      <w:r w:rsidR="00BE57E2">
        <w:rPr>
          <w:rFonts w:eastAsiaTheme="minorEastAsia"/>
          <w:szCs w:val="20"/>
          <w:lang w:eastAsia="zh-CN"/>
        </w:rPr>
        <w:t xml:space="preserve">. Meanwhile, we assume that the penetration loss in </w:t>
      </w:r>
      <w:proofErr w:type="spellStart"/>
      <w:r w:rsidR="00BE57E2">
        <w:rPr>
          <w:rFonts w:eastAsiaTheme="minorEastAsia"/>
          <w:szCs w:val="20"/>
          <w:lang w:eastAsia="zh-CN"/>
        </w:rPr>
        <w:t>UMa</w:t>
      </w:r>
      <w:proofErr w:type="spellEnd"/>
      <w:r w:rsidR="00BE57E2">
        <w:rPr>
          <w:rFonts w:eastAsiaTheme="minorEastAsia"/>
          <w:szCs w:val="20"/>
          <w:lang w:eastAsia="zh-CN"/>
        </w:rPr>
        <w:t xml:space="preserve">-NLOS O2I scenario is 20 </w:t>
      </w:r>
      <w:proofErr w:type="spellStart"/>
      <w:r w:rsidR="00BE57E2">
        <w:rPr>
          <w:rFonts w:eastAsiaTheme="minorEastAsia"/>
          <w:szCs w:val="20"/>
          <w:lang w:eastAsia="zh-CN"/>
        </w:rPr>
        <w:t>dB</w:t>
      </w:r>
      <w:r w:rsidR="00170796">
        <w:rPr>
          <w:rFonts w:eastAsiaTheme="minorEastAsia"/>
          <w:szCs w:val="20"/>
          <w:lang w:eastAsia="zh-CN"/>
        </w:rPr>
        <w:t>.</w:t>
      </w:r>
      <w:proofErr w:type="spellEnd"/>
    </w:p>
    <w:p w14:paraId="177D8318" w14:textId="7ACF2B29" w:rsidR="001948D7" w:rsidRPr="00FA242C" w:rsidRDefault="00EC44CA" w:rsidP="001948D7">
      <w:pPr>
        <w:adjustRightInd w:val="0"/>
        <w:snapToGrid w:val="0"/>
        <w:spacing w:beforeLines="50" w:before="120" w:after="0"/>
        <w:jc w:val="center"/>
        <w:rPr>
          <w:b/>
        </w:rPr>
      </w:pPr>
      <w:r w:rsidRPr="00FA242C">
        <w:rPr>
          <w:rFonts w:eastAsia="等线"/>
          <w:b/>
          <w:lang w:eastAsia="zh-CN"/>
        </w:rPr>
        <w:t xml:space="preserve">Table </w:t>
      </w:r>
      <w:r w:rsidRPr="00FA242C">
        <w:rPr>
          <w:rFonts w:eastAsia="宋体"/>
          <w:b/>
          <w:lang w:eastAsia="zh-CN"/>
        </w:rPr>
        <w:fldChar w:fldCharType="begin"/>
      </w:r>
      <w:r w:rsidRPr="00FA242C">
        <w:rPr>
          <w:rFonts w:eastAsia="宋体"/>
          <w:b/>
          <w:lang w:eastAsia="zh-CN"/>
        </w:rPr>
        <w:instrText xml:space="preserve"> SEQ Table \* ARABIC </w:instrText>
      </w:r>
      <w:r w:rsidRPr="00FA242C">
        <w:rPr>
          <w:rFonts w:eastAsia="宋体"/>
          <w:b/>
          <w:lang w:eastAsia="zh-CN"/>
        </w:rPr>
        <w:fldChar w:fldCharType="separate"/>
      </w:r>
      <w:r w:rsidR="004C14AC">
        <w:rPr>
          <w:rFonts w:eastAsia="宋体"/>
          <w:b/>
          <w:noProof/>
          <w:lang w:eastAsia="zh-CN"/>
        </w:rPr>
        <w:t>1</w:t>
      </w:r>
      <w:r w:rsidRPr="00FA242C">
        <w:rPr>
          <w:rFonts w:eastAsia="宋体"/>
          <w:b/>
          <w:lang w:eastAsia="zh-CN"/>
        </w:rPr>
        <w:fldChar w:fldCharType="end"/>
      </w:r>
      <w:r w:rsidR="001948D7" w:rsidRPr="00FA242C">
        <w:rPr>
          <w:rFonts w:eastAsia="等线"/>
          <w:b/>
          <w:lang w:eastAsia="zh-CN"/>
        </w:rPr>
        <w:t xml:space="preserve">: </w:t>
      </w:r>
      <w:r w:rsidR="001948D7" w:rsidRPr="00FA242C">
        <w:rPr>
          <w:b/>
        </w:rPr>
        <w:t xml:space="preserve">The assumptions for </w:t>
      </w:r>
      <w:r w:rsidR="001948D7">
        <w:rPr>
          <w:b/>
        </w:rPr>
        <w:t xml:space="preserve">path loss </w:t>
      </w:r>
      <w:r w:rsidR="00287963">
        <w:rPr>
          <w:b/>
        </w:rPr>
        <w:t>in different scenario</w:t>
      </w:r>
      <w:r w:rsidR="00F85A56">
        <w:rPr>
          <w:b/>
        </w:rPr>
        <w:t>s</w:t>
      </w:r>
      <w:r w:rsidR="001948D7" w:rsidRPr="00FA242C">
        <w:rPr>
          <w:b/>
        </w:rPr>
        <w:t xml:space="preserve"> </w:t>
      </w:r>
    </w:p>
    <w:tbl>
      <w:tblPr>
        <w:tblStyle w:val="af2"/>
        <w:tblW w:w="0" w:type="auto"/>
        <w:tblInd w:w="988" w:type="dxa"/>
        <w:tblLook w:val="04A0" w:firstRow="1" w:lastRow="0" w:firstColumn="1" w:lastColumn="0" w:noHBand="0" w:noVBand="1"/>
      </w:tblPr>
      <w:tblGrid>
        <w:gridCol w:w="3058"/>
        <w:gridCol w:w="4046"/>
      </w:tblGrid>
      <w:tr w:rsidR="00DD34B0" w14:paraId="0E602278" w14:textId="77777777" w:rsidTr="004E5CFE">
        <w:trPr>
          <w:trHeight w:val="436"/>
        </w:trPr>
        <w:tc>
          <w:tcPr>
            <w:tcW w:w="3058" w:type="dxa"/>
            <w:shd w:val="clear" w:color="auto" w:fill="A6A6A6" w:themeFill="background1" w:themeFillShade="A6"/>
          </w:tcPr>
          <w:p w14:paraId="35057F4F" w14:textId="77777777" w:rsidR="00DD34B0" w:rsidRPr="00F928AF" w:rsidRDefault="00DD34B0" w:rsidP="00DD34B0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928AF">
              <w:rPr>
                <w:rFonts w:eastAsiaTheme="minorEastAsia"/>
                <w:b/>
                <w:color w:val="000000" w:themeColor="text1"/>
                <w:lang w:eastAsia="zh-CN"/>
              </w:rPr>
              <w:t>Scenario</w:t>
            </w:r>
          </w:p>
          <w:p w14:paraId="76E9B14E" w14:textId="1E6C1F9D" w:rsidR="00DD34B0" w:rsidRPr="00F928AF" w:rsidRDefault="00DD34B0" w:rsidP="00F928A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</w:p>
        </w:tc>
        <w:tc>
          <w:tcPr>
            <w:tcW w:w="4046" w:type="dxa"/>
            <w:shd w:val="clear" w:color="auto" w:fill="A6A6A6" w:themeFill="background1" w:themeFillShade="A6"/>
          </w:tcPr>
          <w:p w14:paraId="0F24BD1C" w14:textId="7EDE7BAB" w:rsidR="00DD34B0" w:rsidRPr="00F928AF" w:rsidRDefault="003C7256" w:rsidP="00DD34B0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  <w:r w:rsidRPr="00F928AF">
              <w:rPr>
                <w:rFonts w:eastAsiaTheme="minorEastAsia"/>
                <w:b/>
                <w:color w:val="000000" w:themeColor="text1"/>
                <w:lang w:eastAsia="zh-CN"/>
              </w:rPr>
              <w:t>Path Loss</w:t>
            </w:r>
            <w:r w:rsidR="0053241F" w:rsidRPr="00F928AF">
              <w:rPr>
                <w:rFonts w:eastAsiaTheme="minorEastAsia"/>
                <w:b/>
                <w:color w:val="000000" w:themeColor="text1"/>
                <w:lang w:eastAsia="zh-CN"/>
              </w:rPr>
              <w:t xml:space="preserve"> </w:t>
            </w:r>
          </w:p>
          <w:p w14:paraId="7E43E975" w14:textId="2EF1D929" w:rsidR="00DD34B0" w:rsidRPr="00F928AF" w:rsidRDefault="00DD34B0" w:rsidP="00F928A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</w:rPr>
            </w:pPr>
          </w:p>
        </w:tc>
      </w:tr>
      <w:tr w:rsidR="00DD34B0" w14:paraId="6981F39C" w14:textId="77777777" w:rsidTr="00F928AF">
        <w:trPr>
          <w:trHeight w:val="446"/>
        </w:trPr>
        <w:tc>
          <w:tcPr>
            <w:tcW w:w="3058" w:type="dxa"/>
          </w:tcPr>
          <w:p w14:paraId="19171DE7" w14:textId="694787A6" w:rsidR="00DD34B0" w:rsidRDefault="003E1CD5" w:rsidP="001437C9">
            <w:pPr>
              <w:tabs>
                <w:tab w:val="left" w:pos="420"/>
              </w:tabs>
              <w:adjustRightInd w:val="0"/>
              <w:snapToGrid w:val="0"/>
              <w:spacing w:beforeLines="50" w:before="120" w:afterLines="50" w:line="240" w:lineRule="atLeast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U</w:t>
            </w:r>
            <w:r w:rsidR="00EB2914">
              <w:rPr>
                <w:rFonts w:eastAsiaTheme="minorEastAsia"/>
                <w:szCs w:val="20"/>
                <w:lang w:eastAsia="zh-CN"/>
              </w:rPr>
              <w:t>M</w:t>
            </w:r>
            <w:r>
              <w:rPr>
                <w:rFonts w:eastAsiaTheme="minorEastAsia"/>
                <w:szCs w:val="20"/>
                <w:lang w:eastAsia="zh-CN"/>
              </w:rPr>
              <w:t>a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>-LOS</w:t>
            </w:r>
          </w:p>
        </w:tc>
        <w:tc>
          <w:tcPr>
            <w:tcW w:w="4046" w:type="dxa"/>
          </w:tcPr>
          <w:p w14:paraId="26E2E543" w14:textId="14F6F31B" w:rsidR="00DD34B0" w:rsidRDefault="00EB2914" w:rsidP="001437C9">
            <w:pPr>
              <w:tabs>
                <w:tab w:val="left" w:pos="420"/>
              </w:tabs>
              <w:adjustRightInd w:val="0"/>
              <w:snapToGrid w:val="0"/>
              <w:spacing w:beforeLines="50" w:before="120" w:afterLines="50" w:line="240" w:lineRule="atLeast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P</w:t>
            </w:r>
            <w:r>
              <w:rPr>
                <w:rFonts w:eastAsiaTheme="minorEastAsia"/>
                <w:szCs w:val="20"/>
                <w:lang w:eastAsia="zh-CN"/>
              </w:rPr>
              <w:t>L = 28.0 + 22*lg(d) + 20</w:t>
            </w:r>
            <w:r w:rsidR="00CA50F7">
              <w:rPr>
                <w:rFonts w:eastAsiaTheme="minorEastAsia"/>
                <w:szCs w:val="20"/>
                <w:lang w:eastAsia="zh-CN"/>
              </w:rPr>
              <w:t>*</w:t>
            </w:r>
            <w:r>
              <w:rPr>
                <w:rFonts w:eastAsiaTheme="minorEastAsia"/>
                <w:szCs w:val="20"/>
                <w:lang w:eastAsia="zh-CN"/>
              </w:rPr>
              <w:t>lg(f)</w:t>
            </w:r>
          </w:p>
        </w:tc>
      </w:tr>
      <w:tr w:rsidR="00DD34B0" w14:paraId="5DA13AA8" w14:textId="77777777" w:rsidTr="00F928AF">
        <w:trPr>
          <w:trHeight w:val="457"/>
        </w:trPr>
        <w:tc>
          <w:tcPr>
            <w:tcW w:w="3058" w:type="dxa"/>
          </w:tcPr>
          <w:p w14:paraId="396B9152" w14:textId="09731EB0" w:rsidR="00DD34B0" w:rsidRDefault="004F4626" w:rsidP="001437C9">
            <w:pPr>
              <w:tabs>
                <w:tab w:val="left" w:pos="420"/>
              </w:tabs>
              <w:adjustRightInd w:val="0"/>
              <w:snapToGrid w:val="0"/>
              <w:spacing w:beforeLines="50" w:before="120" w:afterLines="50" w:line="240" w:lineRule="atLeast"/>
              <w:rPr>
                <w:rFonts w:eastAsiaTheme="minorEastAsia"/>
                <w:szCs w:val="20"/>
              </w:rPr>
            </w:pP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U</w:t>
            </w:r>
            <w:r>
              <w:rPr>
                <w:rFonts w:eastAsiaTheme="minorEastAsia"/>
                <w:szCs w:val="20"/>
                <w:lang w:eastAsia="zh-CN"/>
              </w:rPr>
              <w:t>Ma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>-NLOS</w:t>
            </w:r>
          </w:p>
        </w:tc>
        <w:tc>
          <w:tcPr>
            <w:tcW w:w="4046" w:type="dxa"/>
          </w:tcPr>
          <w:p w14:paraId="6EB2D4F9" w14:textId="4EB9DFD8" w:rsidR="00DD34B0" w:rsidRDefault="00CA50F7" w:rsidP="001437C9">
            <w:pPr>
              <w:tabs>
                <w:tab w:val="left" w:pos="420"/>
              </w:tabs>
              <w:adjustRightInd w:val="0"/>
              <w:snapToGrid w:val="0"/>
              <w:spacing w:beforeLines="50" w:before="120" w:afterLines="50" w:line="240" w:lineRule="atLeast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P</w:t>
            </w:r>
            <w:r>
              <w:rPr>
                <w:rFonts w:eastAsiaTheme="minorEastAsia"/>
                <w:szCs w:val="20"/>
                <w:lang w:eastAsia="zh-CN"/>
              </w:rPr>
              <w:t>L = 32.4 + 30*lg(d) + 20*lg(f)</w:t>
            </w:r>
          </w:p>
        </w:tc>
      </w:tr>
      <w:tr w:rsidR="00DD34B0" w14:paraId="6F52348A" w14:textId="77777777" w:rsidTr="00F928AF">
        <w:trPr>
          <w:trHeight w:val="446"/>
        </w:trPr>
        <w:tc>
          <w:tcPr>
            <w:tcW w:w="3058" w:type="dxa"/>
          </w:tcPr>
          <w:p w14:paraId="0D5435F2" w14:textId="2FC6D8F4" w:rsidR="00DD34B0" w:rsidRDefault="00A600D8" w:rsidP="001437C9">
            <w:pPr>
              <w:tabs>
                <w:tab w:val="left" w:pos="420"/>
              </w:tabs>
              <w:adjustRightInd w:val="0"/>
              <w:snapToGrid w:val="0"/>
              <w:spacing w:beforeLines="50" w:before="120" w:afterLines="50" w:line="240" w:lineRule="atLeast"/>
              <w:rPr>
                <w:rFonts w:eastAsiaTheme="minorEastAsia"/>
                <w:szCs w:val="20"/>
                <w:lang w:eastAsia="zh-CN"/>
              </w:rPr>
            </w:pPr>
            <w:proofErr w:type="spellStart"/>
            <w:r>
              <w:rPr>
                <w:rFonts w:eastAsiaTheme="minorEastAsia" w:hint="eastAsia"/>
                <w:szCs w:val="20"/>
                <w:lang w:eastAsia="zh-CN"/>
              </w:rPr>
              <w:t>I</w:t>
            </w:r>
            <w:r>
              <w:rPr>
                <w:rFonts w:eastAsiaTheme="minorEastAsia"/>
                <w:szCs w:val="20"/>
                <w:lang w:eastAsia="zh-CN"/>
              </w:rPr>
              <w:t>nH</w:t>
            </w:r>
            <w:proofErr w:type="spellEnd"/>
            <w:r>
              <w:rPr>
                <w:rFonts w:eastAsiaTheme="minorEastAsia"/>
                <w:szCs w:val="20"/>
                <w:lang w:eastAsia="zh-CN"/>
              </w:rPr>
              <w:t>-LOS</w:t>
            </w:r>
          </w:p>
        </w:tc>
        <w:tc>
          <w:tcPr>
            <w:tcW w:w="4046" w:type="dxa"/>
          </w:tcPr>
          <w:p w14:paraId="72A64281" w14:textId="3EB91857" w:rsidR="00DD34B0" w:rsidRDefault="00A600D8" w:rsidP="001437C9">
            <w:pPr>
              <w:tabs>
                <w:tab w:val="left" w:pos="420"/>
              </w:tabs>
              <w:adjustRightInd w:val="0"/>
              <w:snapToGrid w:val="0"/>
              <w:spacing w:beforeLines="50" w:before="120" w:afterLines="50" w:line="240" w:lineRule="atLeast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P</w:t>
            </w:r>
            <w:r>
              <w:rPr>
                <w:rFonts w:eastAsiaTheme="minorEastAsia"/>
                <w:szCs w:val="20"/>
                <w:lang w:eastAsia="zh-CN"/>
              </w:rPr>
              <w:t xml:space="preserve">L = </w:t>
            </w:r>
            <w:r w:rsidR="00857EE5">
              <w:rPr>
                <w:rFonts w:eastAsiaTheme="minorEastAsia"/>
                <w:szCs w:val="20"/>
                <w:lang w:eastAsia="zh-CN"/>
              </w:rPr>
              <w:t>32.4 + 17.3*lg(d) + 20*lg(f)</w:t>
            </w:r>
          </w:p>
        </w:tc>
      </w:tr>
    </w:tbl>
    <w:p w14:paraId="45E0F318" w14:textId="1DC6A9B3" w:rsidR="00314472" w:rsidRPr="00FA242C" w:rsidRDefault="00EC44CA" w:rsidP="00FA242C">
      <w:pPr>
        <w:adjustRightInd w:val="0"/>
        <w:snapToGrid w:val="0"/>
        <w:spacing w:beforeLines="50" w:before="120" w:after="0"/>
        <w:jc w:val="center"/>
        <w:rPr>
          <w:b/>
        </w:rPr>
      </w:pPr>
      <w:r w:rsidRPr="00FA242C">
        <w:rPr>
          <w:rFonts w:eastAsia="等线"/>
          <w:b/>
          <w:lang w:eastAsia="zh-CN"/>
        </w:rPr>
        <w:t xml:space="preserve">Table </w:t>
      </w:r>
      <w:r w:rsidRPr="00FA242C">
        <w:rPr>
          <w:rFonts w:eastAsia="宋体"/>
          <w:b/>
          <w:lang w:eastAsia="zh-CN"/>
        </w:rPr>
        <w:fldChar w:fldCharType="begin"/>
      </w:r>
      <w:r w:rsidRPr="00FA242C">
        <w:rPr>
          <w:rFonts w:eastAsia="宋体"/>
          <w:b/>
          <w:lang w:eastAsia="zh-CN"/>
        </w:rPr>
        <w:instrText xml:space="preserve"> SEQ Table \* ARABIC </w:instrText>
      </w:r>
      <w:r w:rsidRPr="00FA242C">
        <w:rPr>
          <w:rFonts w:eastAsia="宋体"/>
          <w:b/>
          <w:lang w:eastAsia="zh-CN"/>
        </w:rPr>
        <w:fldChar w:fldCharType="separate"/>
      </w:r>
      <w:r w:rsidR="004C14AC">
        <w:rPr>
          <w:rFonts w:eastAsia="宋体"/>
          <w:b/>
          <w:noProof/>
          <w:lang w:eastAsia="zh-CN"/>
        </w:rPr>
        <w:t>2</w:t>
      </w:r>
      <w:r w:rsidRPr="00FA242C">
        <w:rPr>
          <w:rFonts w:eastAsia="宋体"/>
          <w:b/>
          <w:lang w:eastAsia="zh-CN"/>
        </w:rPr>
        <w:fldChar w:fldCharType="end"/>
      </w:r>
      <w:r w:rsidRPr="00FA242C">
        <w:rPr>
          <w:rFonts w:eastAsia="等线"/>
          <w:b/>
          <w:lang w:eastAsia="zh-CN"/>
        </w:rPr>
        <w:t>:</w:t>
      </w:r>
      <w:r w:rsidR="007F43CC" w:rsidRPr="00FA242C">
        <w:rPr>
          <w:rFonts w:eastAsia="等线"/>
          <w:b/>
          <w:lang w:eastAsia="zh-CN"/>
        </w:rPr>
        <w:t xml:space="preserve"> </w:t>
      </w:r>
      <w:r w:rsidR="00697314" w:rsidRPr="00FA242C">
        <w:rPr>
          <w:b/>
        </w:rPr>
        <w:t>The</w:t>
      </w:r>
      <w:r w:rsidR="00A139C2" w:rsidRPr="00FA242C">
        <w:rPr>
          <w:b/>
        </w:rPr>
        <w:t xml:space="preserve"> assumptions for </w:t>
      </w:r>
      <w:r w:rsidR="007F43CC" w:rsidRPr="00FA242C">
        <w:rPr>
          <w:b/>
        </w:rPr>
        <w:t>coverage evaluation (</w:t>
      </w:r>
      <w:r w:rsidR="00F85A56">
        <w:rPr>
          <w:b/>
        </w:rPr>
        <w:t>T</w:t>
      </w:r>
      <w:r w:rsidR="00F85A56" w:rsidRPr="00FA242C">
        <w:rPr>
          <w:b/>
        </w:rPr>
        <w:t xml:space="preserve">opology </w:t>
      </w:r>
      <w:r w:rsidR="007F43CC" w:rsidRPr="00FA242C">
        <w:rPr>
          <w:b/>
        </w:rPr>
        <w:t xml:space="preserve">1: BS </w:t>
      </w:r>
      <w:r w:rsidR="007F43CC" w:rsidRPr="00FA242C">
        <w:rPr>
          <w:rFonts w:eastAsiaTheme="minorEastAsia"/>
          <w:b/>
          <w:lang w:eastAsia="zh-CN"/>
        </w:rPr>
        <w:t>&lt;-&gt; A-IoT device</w:t>
      </w:r>
      <w:r w:rsidR="007F43CC" w:rsidRPr="00FA242C">
        <w:rPr>
          <w:b/>
        </w:rPr>
        <w:t>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928"/>
        <w:gridCol w:w="1812"/>
        <w:gridCol w:w="1812"/>
      </w:tblGrid>
      <w:tr w:rsidR="00627B33" w14:paraId="78F901EC" w14:textId="24F5E6D1" w:rsidTr="005D1AFA">
        <w:trPr>
          <w:trHeight w:val="249"/>
          <w:jc w:val="center"/>
        </w:trPr>
        <w:tc>
          <w:tcPr>
            <w:tcW w:w="1696" w:type="dxa"/>
            <w:shd w:val="clear" w:color="auto" w:fill="AEAAAA" w:themeFill="background2" w:themeFillShade="BF"/>
          </w:tcPr>
          <w:p w14:paraId="1C356371" w14:textId="77777777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lang w:eastAsia="zh-CN"/>
              </w:rPr>
              <w:t>arameters</w:t>
            </w:r>
            <w:r>
              <w:rPr>
                <w:rFonts w:eastAsiaTheme="minorEastAsia" w:hint="eastAsia"/>
                <w:b/>
                <w:lang w:eastAsia="zh-CN"/>
              </w:rPr>
              <w:t>/</w:t>
            </w:r>
          </w:p>
          <w:p w14:paraId="2DD44A86" w14:textId="17F13971" w:rsidR="00627B33" w:rsidRPr="006765F8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Assumptions</w:t>
            </w:r>
          </w:p>
        </w:tc>
        <w:tc>
          <w:tcPr>
            <w:tcW w:w="1928" w:type="dxa"/>
            <w:shd w:val="clear" w:color="auto" w:fill="AEAAAA" w:themeFill="background2" w:themeFillShade="BF"/>
          </w:tcPr>
          <w:p w14:paraId="443BD384" w14:textId="6A936E2A" w:rsidR="00627B33" w:rsidRPr="006765F8" w:rsidRDefault="00627B33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</w:t>
            </w:r>
            <w:r>
              <w:rPr>
                <w:rFonts w:eastAsiaTheme="minorEastAsia"/>
                <w:b/>
                <w:lang w:eastAsia="zh-CN"/>
              </w:rPr>
              <w:t xml:space="preserve">evice A 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462E4AD1" w14:textId="53F3C164" w:rsidR="00627B33" w:rsidRPr="006765F8" w:rsidRDefault="00627B33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</w:t>
            </w:r>
            <w:r>
              <w:rPr>
                <w:rFonts w:eastAsiaTheme="minorEastAsia"/>
                <w:b/>
                <w:lang w:eastAsia="zh-CN"/>
              </w:rPr>
              <w:t>evice B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08A49A86" w14:textId="3F9991D7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</w:t>
            </w:r>
            <w:r>
              <w:rPr>
                <w:rFonts w:eastAsiaTheme="minorEastAsia"/>
                <w:b/>
                <w:lang w:eastAsia="zh-CN"/>
              </w:rPr>
              <w:t>evice C</w:t>
            </w:r>
          </w:p>
        </w:tc>
      </w:tr>
      <w:tr w:rsidR="00A44382" w14:paraId="7B6D7B69" w14:textId="2DC8BBCE" w:rsidTr="00E829A6">
        <w:trPr>
          <w:trHeight w:val="249"/>
          <w:jc w:val="center"/>
        </w:trPr>
        <w:tc>
          <w:tcPr>
            <w:tcW w:w="1696" w:type="dxa"/>
          </w:tcPr>
          <w:p w14:paraId="03CBBE50" w14:textId="2C301807" w:rsidR="00A44382" w:rsidRPr="00B24894" w:rsidRDefault="00A44382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r w:rsidRPr="00C77881">
              <w:rPr>
                <w:rFonts w:eastAsiaTheme="minorEastAsia" w:hint="eastAsia"/>
                <w:szCs w:val="20"/>
                <w:lang w:eastAsia="zh-CN"/>
              </w:rPr>
              <w:t>C</w:t>
            </w:r>
            <w:r w:rsidRPr="00C77881">
              <w:rPr>
                <w:rFonts w:eastAsiaTheme="minorEastAsia"/>
                <w:szCs w:val="20"/>
                <w:lang w:eastAsia="zh-CN"/>
              </w:rPr>
              <w:t>arrier frequency (</w:t>
            </w:r>
            <w:r w:rsidRPr="00057EB3">
              <w:rPr>
                <w:rFonts w:eastAsiaTheme="minorEastAsia"/>
                <w:szCs w:val="20"/>
                <w:lang w:eastAsia="zh-CN"/>
              </w:rPr>
              <w:t>GH</w:t>
            </w:r>
            <w:r w:rsidRPr="00B24894">
              <w:rPr>
                <w:rFonts w:eastAsiaTheme="minorEastAsia" w:hint="eastAsia"/>
                <w:szCs w:val="20"/>
                <w:lang w:eastAsia="zh-CN"/>
              </w:rPr>
              <w:t>z</w:t>
            </w:r>
            <w:r w:rsidRPr="00B24894">
              <w:rPr>
                <w:rFonts w:eastAsiaTheme="minorEastAsia"/>
                <w:szCs w:val="20"/>
                <w:lang w:eastAsia="zh-CN"/>
              </w:rPr>
              <w:t>)</w:t>
            </w:r>
          </w:p>
        </w:tc>
        <w:tc>
          <w:tcPr>
            <w:tcW w:w="5552" w:type="dxa"/>
            <w:gridSpan w:val="3"/>
          </w:tcPr>
          <w:p w14:paraId="08D99F5D" w14:textId="5E8C24A3" w:rsidR="00A44382" w:rsidRDefault="00A44382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A44382" w14:paraId="2217F8A3" w14:textId="1FC357E1" w:rsidTr="00376339">
        <w:trPr>
          <w:trHeight w:val="256"/>
          <w:jc w:val="center"/>
        </w:trPr>
        <w:tc>
          <w:tcPr>
            <w:tcW w:w="1696" w:type="dxa"/>
          </w:tcPr>
          <w:p w14:paraId="3224583E" w14:textId="734B6F16" w:rsidR="00A44382" w:rsidRPr="00C77881" w:rsidRDefault="00A44382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C77881">
              <w:rPr>
                <w:rFonts w:eastAsiaTheme="minorEastAsia" w:hint="eastAsia"/>
                <w:szCs w:val="20"/>
                <w:lang w:eastAsia="zh-CN"/>
              </w:rPr>
              <w:t>g</w:t>
            </w:r>
            <w:r w:rsidRPr="00C77881">
              <w:rPr>
                <w:rFonts w:eastAsiaTheme="minorEastAsia"/>
                <w:szCs w:val="20"/>
                <w:lang w:eastAsia="zh-CN"/>
              </w:rPr>
              <w:t>NB</w:t>
            </w:r>
            <w:proofErr w:type="spellEnd"/>
            <w:r w:rsidRPr="00C77881">
              <w:rPr>
                <w:rFonts w:eastAsiaTheme="minorEastAsia"/>
                <w:szCs w:val="20"/>
                <w:lang w:eastAsia="zh-CN"/>
              </w:rPr>
              <w:t xml:space="preserve"> power(dBm) </w:t>
            </w:r>
          </w:p>
        </w:tc>
        <w:tc>
          <w:tcPr>
            <w:tcW w:w="5552" w:type="dxa"/>
            <w:gridSpan w:val="3"/>
          </w:tcPr>
          <w:p w14:paraId="240F02D8" w14:textId="63052FD8" w:rsidR="00A44382" w:rsidRPr="004E5CFE" w:rsidRDefault="00A44382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 xml:space="preserve">0dBm </w:t>
            </w: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UMA</w:t>
            </w:r>
            <w:r w:rsidR="002C1C44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  <w:r w:rsidR="002C1C44">
              <w:rPr>
                <w:rFonts w:eastAsiaTheme="minorEastAsia"/>
                <w:lang w:eastAsia="zh-CN"/>
              </w:rPr>
              <w:t>dBm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>
              <w:rPr>
                <w:rFonts w:eastAsiaTheme="minorEastAsia"/>
                <w:lang w:eastAsia="zh-CN"/>
              </w:rPr>
              <w:t>InH</w:t>
            </w:r>
            <w:proofErr w:type="spellEnd"/>
          </w:p>
        </w:tc>
      </w:tr>
      <w:tr w:rsidR="00627B33" w14:paraId="5CF03377" w14:textId="6EECE378" w:rsidTr="005D1AFA">
        <w:trPr>
          <w:trHeight w:val="249"/>
          <w:jc w:val="center"/>
        </w:trPr>
        <w:tc>
          <w:tcPr>
            <w:tcW w:w="1696" w:type="dxa"/>
          </w:tcPr>
          <w:p w14:paraId="0CAA3A44" w14:textId="535AE7B5" w:rsidR="00627B33" w:rsidRPr="00B24894" w:rsidRDefault="00627B33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C77881">
              <w:rPr>
                <w:rFonts w:eastAsiaTheme="minorEastAsia" w:hint="eastAsia"/>
                <w:szCs w:val="20"/>
                <w:lang w:eastAsia="zh-CN"/>
              </w:rPr>
              <w:t>g</w:t>
            </w:r>
            <w:r w:rsidRPr="00C77881">
              <w:rPr>
                <w:rFonts w:eastAsiaTheme="minorEastAsia"/>
                <w:szCs w:val="20"/>
                <w:lang w:eastAsia="zh-CN"/>
              </w:rPr>
              <w:t>NB</w:t>
            </w:r>
            <w:proofErr w:type="spellEnd"/>
            <w:r w:rsidRPr="00C77881">
              <w:rPr>
                <w:rFonts w:eastAsiaTheme="minorEastAsia"/>
                <w:szCs w:val="20"/>
                <w:lang w:eastAsia="zh-CN"/>
              </w:rPr>
              <w:t xml:space="preserve"> antenna </w:t>
            </w:r>
            <w:r w:rsidRPr="00057EB3">
              <w:rPr>
                <w:rFonts w:eastAsiaTheme="minorEastAsia" w:hint="eastAsia"/>
                <w:szCs w:val="20"/>
                <w:lang w:eastAsia="zh-CN"/>
              </w:rPr>
              <w:t>g</w:t>
            </w:r>
            <w:r w:rsidRPr="00B24894">
              <w:rPr>
                <w:rFonts w:eastAsiaTheme="minorEastAsia"/>
                <w:szCs w:val="20"/>
                <w:lang w:eastAsia="zh-CN"/>
              </w:rPr>
              <w:t xml:space="preserve">ain(dB) in </w:t>
            </w:r>
            <w:proofErr w:type="spellStart"/>
            <w:r w:rsidRPr="00B24894">
              <w:rPr>
                <w:rFonts w:eastAsiaTheme="minorEastAsia"/>
                <w:szCs w:val="20"/>
                <w:lang w:eastAsia="zh-CN"/>
              </w:rPr>
              <w:t>UMa</w:t>
            </w:r>
            <w:proofErr w:type="spellEnd"/>
          </w:p>
        </w:tc>
        <w:tc>
          <w:tcPr>
            <w:tcW w:w="1928" w:type="dxa"/>
          </w:tcPr>
          <w:p w14:paraId="798A0D41" w14:textId="3508977B" w:rsidR="00627B33" w:rsidRPr="009E4E7A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812" w:type="dxa"/>
          </w:tcPr>
          <w:p w14:paraId="402B6C8D" w14:textId="1DAEE4E5" w:rsidR="00627B33" w:rsidRPr="004E5CFE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E5CFE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812" w:type="dxa"/>
          </w:tcPr>
          <w:p w14:paraId="10DF6BFB" w14:textId="2B4C2D45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627B33" w14:paraId="5270510C" w14:textId="663E398C" w:rsidTr="005D1AFA">
        <w:trPr>
          <w:trHeight w:val="249"/>
          <w:jc w:val="center"/>
        </w:trPr>
        <w:tc>
          <w:tcPr>
            <w:tcW w:w="1696" w:type="dxa"/>
          </w:tcPr>
          <w:p w14:paraId="05F338B2" w14:textId="7AC58519" w:rsidR="00627B33" w:rsidRPr="00057EB3" w:rsidRDefault="00627B33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proofErr w:type="spellStart"/>
            <w:r w:rsidRPr="00C77881">
              <w:rPr>
                <w:rFonts w:eastAsiaTheme="minorEastAsia" w:hint="eastAsia"/>
                <w:szCs w:val="20"/>
                <w:lang w:eastAsia="zh-CN"/>
              </w:rPr>
              <w:t>g</w:t>
            </w:r>
            <w:r w:rsidRPr="00C77881">
              <w:rPr>
                <w:rFonts w:eastAsiaTheme="minorEastAsia"/>
                <w:szCs w:val="20"/>
                <w:lang w:eastAsia="zh-CN"/>
              </w:rPr>
              <w:t>NB</w:t>
            </w:r>
            <w:proofErr w:type="spellEnd"/>
            <w:r w:rsidRPr="00C77881">
              <w:rPr>
                <w:rFonts w:eastAsiaTheme="minorEastAsia"/>
                <w:szCs w:val="20"/>
                <w:lang w:eastAsia="zh-CN"/>
              </w:rPr>
              <w:t xml:space="preserve"> Rx sensitivity(dBm)</w:t>
            </w:r>
          </w:p>
        </w:tc>
        <w:tc>
          <w:tcPr>
            <w:tcW w:w="1928" w:type="dxa"/>
          </w:tcPr>
          <w:p w14:paraId="5ED2BDAF" w14:textId="42A7B3D0" w:rsidR="00627B33" w:rsidRPr="009E4E7A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102</w:t>
            </w:r>
          </w:p>
        </w:tc>
        <w:tc>
          <w:tcPr>
            <w:tcW w:w="1812" w:type="dxa"/>
          </w:tcPr>
          <w:p w14:paraId="55C3C52E" w14:textId="58F06F7B" w:rsidR="00627B33" w:rsidRPr="009E4E7A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102</w:t>
            </w:r>
          </w:p>
        </w:tc>
        <w:tc>
          <w:tcPr>
            <w:tcW w:w="1812" w:type="dxa"/>
          </w:tcPr>
          <w:p w14:paraId="7C32A6FE" w14:textId="7A8DC1AE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130</w:t>
            </w:r>
          </w:p>
        </w:tc>
      </w:tr>
      <w:tr w:rsidR="00627B33" w14:paraId="64542C25" w14:textId="77777777" w:rsidTr="007343DE">
        <w:trPr>
          <w:trHeight w:val="256"/>
          <w:jc w:val="center"/>
        </w:trPr>
        <w:tc>
          <w:tcPr>
            <w:tcW w:w="7248" w:type="dxa"/>
            <w:gridSpan w:val="4"/>
          </w:tcPr>
          <w:p w14:paraId="61B127E3" w14:textId="355A3889" w:rsidR="00627B33" w:rsidRPr="00C77881" w:rsidRDefault="00447C97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Receiver</w:t>
            </w:r>
            <w:r w:rsidR="00846F1D">
              <w:rPr>
                <w:rFonts w:eastAsiaTheme="minorEastAsia"/>
                <w:szCs w:val="20"/>
                <w:lang w:eastAsia="zh-CN"/>
              </w:rPr>
              <w:t xml:space="preserve"> at </w:t>
            </w:r>
            <w:proofErr w:type="spellStart"/>
            <w:r w:rsidR="00846F1D">
              <w:rPr>
                <w:rFonts w:eastAsiaTheme="minorEastAsia" w:hint="eastAsia"/>
                <w:szCs w:val="20"/>
                <w:lang w:eastAsia="zh-CN"/>
              </w:rPr>
              <w:t>A</w:t>
            </w:r>
            <w:r w:rsidR="00846F1D">
              <w:rPr>
                <w:rFonts w:eastAsiaTheme="minorEastAsia"/>
                <w:szCs w:val="20"/>
                <w:lang w:eastAsia="zh-CN"/>
              </w:rPr>
              <w:t>IoT</w:t>
            </w:r>
            <w:proofErr w:type="spellEnd"/>
            <w:r w:rsidR="00846F1D">
              <w:rPr>
                <w:rFonts w:eastAsiaTheme="minorEastAsia"/>
                <w:szCs w:val="20"/>
                <w:lang w:eastAsia="zh-CN"/>
              </w:rPr>
              <w:t xml:space="preserve"> device</w:t>
            </w:r>
          </w:p>
        </w:tc>
      </w:tr>
      <w:tr w:rsidR="00627B33" w14:paraId="2C12B80F" w14:textId="2AD82340" w:rsidTr="005D1AFA">
        <w:trPr>
          <w:trHeight w:val="256"/>
          <w:jc w:val="center"/>
        </w:trPr>
        <w:tc>
          <w:tcPr>
            <w:tcW w:w="1696" w:type="dxa"/>
          </w:tcPr>
          <w:p w14:paraId="309460AB" w14:textId="2F2B9BA2" w:rsidR="00627B33" w:rsidRPr="00057EB3" w:rsidRDefault="00627B33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r w:rsidRPr="00C77881">
              <w:rPr>
                <w:rFonts w:eastAsiaTheme="minorEastAsia" w:hint="eastAsia"/>
                <w:szCs w:val="20"/>
                <w:lang w:eastAsia="zh-CN"/>
              </w:rPr>
              <w:t>A</w:t>
            </w:r>
            <w:r w:rsidRPr="00C77881">
              <w:rPr>
                <w:rFonts w:eastAsiaTheme="minorEastAsia"/>
                <w:szCs w:val="20"/>
                <w:lang w:eastAsia="zh-CN"/>
              </w:rPr>
              <w:t>-IoT Rx sensitivity(dBm)</w:t>
            </w:r>
          </w:p>
        </w:tc>
        <w:tc>
          <w:tcPr>
            <w:tcW w:w="1928" w:type="dxa"/>
          </w:tcPr>
          <w:p w14:paraId="474D601B" w14:textId="5E0185E1" w:rsidR="00627B33" w:rsidRPr="00212D0E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24</w:t>
            </w:r>
          </w:p>
        </w:tc>
        <w:tc>
          <w:tcPr>
            <w:tcW w:w="1812" w:type="dxa"/>
          </w:tcPr>
          <w:p w14:paraId="7E6CB96E" w14:textId="5623277E" w:rsidR="00627B33" w:rsidRPr="00212D0E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34</w:t>
            </w:r>
          </w:p>
        </w:tc>
        <w:tc>
          <w:tcPr>
            <w:tcW w:w="1812" w:type="dxa"/>
          </w:tcPr>
          <w:p w14:paraId="40CD1A01" w14:textId="779C3F0B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</w:tr>
      <w:tr w:rsidR="00627B33" w14:paraId="51A64663" w14:textId="176B6458" w:rsidTr="005D1AFA">
        <w:trPr>
          <w:trHeight w:val="249"/>
          <w:jc w:val="center"/>
        </w:trPr>
        <w:tc>
          <w:tcPr>
            <w:tcW w:w="1696" w:type="dxa"/>
          </w:tcPr>
          <w:p w14:paraId="0FFF93CF" w14:textId="10787081" w:rsidR="00627B33" w:rsidRPr="00C77881" w:rsidRDefault="00627B33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r w:rsidRPr="00C77881">
              <w:rPr>
                <w:rFonts w:eastAsiaTheme="minorEastAsia" w:hint="eastAsia"/>
                <w:szCs w:val="20"/>
                <w:lang w:eastAsia="zh-CN"/>
              </w:rPr>
              <w:t>L</w:t>
            </w:r>
            <w:r w:rsidRPr="00C77881">
              <w:rPr>
                <w:rFonts w:eastAsiaTheme="minorEastAsia"/>
                <w:szCs w:val="20"/>
                <w:lang w:eastAsia="zh-CN"/>
              </w:rPr>
              <w:t>NA (dB)</w:t>
            </w:r>
          </w:p>
        </w:tc>
        <w:tc>
          <w:tcPr>
            <w:tcW w:w="1928" w:type="dxa"/>
          </w:tcPr>
          <w:p w14:paraId="5AD63314" w14:textId="49121767" w:rsidR="00627B33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12" w:type="dxa"/>
          </w:tcPr>
          <w:p w14:paraId="66728006" w14:textId="6B7EF703" w:rsidR="00627B33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812" w:type="dxa"/>
          </w:tcPr>
          <w:p w14:paraId="0DF53E7E" w14:textId="5E587C96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A</w:t>
            </w:r>
          </w:p>
        </w:tc>
      </w:tr>
      <w:tr w:rsidR="00627B33" w14:paraId="60D0EF71" w14:textId="77777777" w:rsidTr="00030C3C">
        <w:trPr>
          <w:trHeight w:val="249"/>
          <w:jc w:val="center"/>
        </w:trPr>
        <w:tc>
          <w:tcPr>
            <w:tcW w:w="5436" w:type="dxa"/>
            <w:gridSpan w:val="3"/>
          </w:tcPr>
          <w:p w14:paraId="740D2731" w14:textId="2A7ADFFC" w:rsidR="00627B33" w:rsidRPr="00B24894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szCs w:val="20"/>
                <w:lang w:eastAsia="zh-CN"/>
              </w:rPr>
            </w:pPr>
            <w:proofErr w:type="spellStart"/>
            <w:r w:rsidRPr="00B24894">
              <w:rPr>
                <w:rFonts w:eastAsiaTheme="minorEastAsia"/>
                <w:b/>
                <w:szCs w:val="20"/>
                <w:lang w:eastAsia="zh-CN"/>
              </w:rPr>
              <w:t>AIoT</w:t>
            </w:r>
            <w:proofErr w:type="spellEnd"/>
            <w:r w:rsidRPr="00B24894">
              <w:rPr>
                <w:rFonts w:eastAsiaTheme="minorEastAsia"/>
                <w:b/>
                <w:szCs w:val="20"/>
                <w:lang w:eastAsia="zh-CN"/>
              </w:rPr>
              <w:t xml:space="preserve"> device parameters for backscatter</w:t>
            </w:r>
          </w:p>
        </w:tc>
        <w:tc>
          <w:tcPr>
            <w:tcW w:w="1812" w:type="dxa"/>
          </w:tcPr>
          <w:p w14:paraId="37A57046" w14:textId="639D7593" w:rsidR="00627B33" w:rsidRPr="00B24894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 w:rsidRPr="00B24894">
              <w:rPr>
                <w:rFonts w:eastAsiaTheme="minorEastAsia"/>
                <w:b/>
                <w:sz w:val="16"/>
                <w:lang w:eastAsia="zh-CN"/>
              </w:rPr>
              <w:t>AIoT</w:t>
            </w:r>
            <w:proofErr w:type="spellEnd"/>
            <w:r w:rsidRPr="00B24894">
              <w:rPr>
                <w:rFonts w:eastAsiaTheme="minorEastAsia"/>
                <w:b/>
                <w:sz w:val="16"/>
                <w:lang w:eastAsia="zh-CN"/>
              </w:rPr>
              <w:t xml:space="preserve"> device Tx power</w:t>
            </w:r>
          </w:p>
        </w:tc>
      </w:tr>
      <w:tr w:rsidR="00627B33" w14:paraId="7EBE91E5" w14:textId="146B15EF" w:rsidTr="005D1AFA">
        <w:trPr>
          <w:trHeight w:val="249"/>
          <w:jc w:val="center"/>
        </w:trPr>
        <w:tc>
          <w:tcPr>
            <w:tcW w:w="1696" w:type="dxa"/>
          </w:tcPr>
          <w:p w14:paraId="1CF7E4D1" w14:textId="32DBE4C5" w:rsidR="00627B33" w:rsidRPr="00057EB3" w:rsidRDefault="00627B33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r w:rsidRPr="00C77881">
              <w:rPr>
                <w:rFonts w:eastAsiaTheme="minorEastAsia" w:hint="eastAsia"/>
                <w:szCs w:val="20"/>
                <w:lang w:eastAsia="zh-CN"/>
              </w:rPr>
              <w:t>T</w:t>
            </w:r>
            <w:r w:rsidRPr="00C77881">
              <w:rPr>
                <w:rFonts w:eastAsiaTheme="minorEastAsia"/>
                <w:szCs w:val="20"/>
                <w:lang w:eastAsia="zh-CN"/>
              </w:rPr>
              <w:t>ag power gain(dB)</w:t>
            </w:r>
          </w:p>
        </w:tc>
        <w:tc>
          <w:tcPr>
            <w:tcW w:w="1928" w:type="dxa"/>
          </w:tcPr>
          <w:p w14:paraId="6D11D68D" w14:textId="08EC79BF" w:rsidR="00627B33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12" w:type="dxa"/>
          </w:tcPr>
          <w:p w14:paraId="6060DB01" w14:textId="29C5423A" w:rsidR="00627B33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812" w:type="dxa"/>
            <w:vMerge w:val="restart"/>
          </w:tcPr>
          <w:p w14:paraId="0FA62D23" w14:textId="77777777" w:rsidR="00FA7993" w:rsidRDefault="00FA799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</w:p>
          <w:p w14:paraId="6B35211A" w14:textId="4C8B1B61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20dBm or 0dBm</w:t>
            </w:r>
          </w:p>
        </w:tc>
      </w:tr>
      <w:tr w:rsidR="00627B33" w14:paraId="65A1083F" w14:textId="7043D3E2" w:rsidTr="005D1AFA">
        <w:trPr>
          <w:trHeight w:val="249"/>
          <w:jc w:val="center"/>
        </w:trPr>
        <w:tc>
          <w:tcPr>
            <w:tcW w:w="1696" w:type="dxa"/>
          </w:tcPr>
          <w:p w14:paraId="3A80F5A5" w14:textId="0B87C4A0" w:rsidR="00627B33" w:rsidRPr="00C77881" w:rsidRDefault="00627B33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r w:rsidRPr="00C77881">
              <w:rPr>
                <w:rFonts w:eastAsiaTheme="minorEastAsia" w:hint="eastAsia"/>
                <w:szCs w:val="20"/>
                <w:lang w:eastAsia="zh-CN"/>
              </w:rPr>
              <w:t>R</w:t>
            </w:r>
            <w:r w:rsidRPr="00C77881">
              <w:rPr>
                <w:rFonts w:eastAsiaTheme="minorEastAsia"/>
                <w:szCs w:val="20"/>
                <w:lang w:eastAsia="zh-CN"/>
              </w:rPr>
              <w:t>eturn loss (dB)</w:t>
            </w:r>
          </w:p>
        </w:tc>
        <w:tc>
          <w:tcPr>
            <w:tcW w:w="1928" w:type="dxa"/>
          </w:tcPr>
          <w:p w14:paraId="005C9070" w14:textId="0D2DCF29" w:rsidR="00627B33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812" w:type="dxa"/>
          </w:tcPr>
          <w:p w14:paraId="7A1DD5D3" w14:textId="664C4D8D" w:rsidR="00627B33" w:rsidRDefault="00627B33" w:rsidP="00862615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812" w:type="dxa"/>
            <w:vMerge/>
          </w:tcPr>
          <w:p w14:paraId="7524859A" w14:textId="77777777" w:rsidR="00627B33" w:rsidRDefault="00627B33" w:rsidP="00037579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C785F" w14:paraId="5EAB0718" w14:textId="15265291" w:rsidTr="007D7FC4">
        <w:trPr>
          <w:trHeight w:val="42"/>
          <w:jc w:val="center"/>
        </w:trPr>
        <w:tc>
          <w:tcPr>
            <w:tcW w:w="1696" w:type="dxa"/>
          </w:tcPr>
          <w:p w14:paraId="0388E27B" w14:textId="7BC32B96" w:rsidR="003C785F" w:rsidRPr="00C77881" w:rsidRDefault="003C785F" w:rsidP="00862615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szCs w:val="20"/>
                <w:lang w:eastAsia="zh-CN"/>
              </w:rPr>
            </w:pPr>
            <w:r w:rsidRPr="00C77881">
              <w:rPr>
                <w:rFonts w:eastAsiaTheme="minorEastAsia" w:hint="eastAsia"/>
                <w:szCs w:val="20"/>
                <w:lang w:eastAsia="zh-CN"/>
              </w:rPr>
              <w:t>P</w:t>
            </w:r>
            <w:r w:rsidRPr="00C77881">
              <w:rPr>
                <w:rFonts w:eastAsiaTheme="minorEastAsia"/>
                <w:szCs w:val="20"/>
                <w:lang w:eastAsia="zh-CN"/>
              </w:rPr>
              <w:t>ropagation path</w:t>
            </w:r>
          </w:p>
        </w:tc>
        <w:tc>
          <w:tcPr>
            <w:tcW w:w="5552" w:type="dxa"/>
            <w:gridSpan w:val="3"/>
          </w:tcPr>
          <w:p w14:paraId="7A3A549F" w14:textId="24D58841" w:rsidR="003C785F" w:rsidRDefault="003C785F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Ma</w:t>
            </w:r>
            <w:proofErr w:type="spellEnd"/>
            <w:r>
              <w:rPr>
                <w:rFonts w:eastAsiaTheme="minorEastAsia"/>
                <w:lang w:eastAsia="zh-CN"/>
              </w:rPr>
              <w:t>-LOS</w:t>
            </w:r>
            <w:r w:rsidR="005E6FA4"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lang w:eastAsia="zh-CN"/>
              </w:rPr>
              <w:t>UMa</w:t>
            </w:r>
            <w:proofErr w:type="spellEnd"/>
            <w:r>
              <w:rPr>
                <w:rFonts w:eastAsiaTheme="minorEastAsia"/>
                <w:lang w:eastAsia="zh-CN"/>
              </w:rPr>
              <w:t>-</w:t>
            </w:r>
            <w:proofErr w:type="gramStart"/>
            <w:r>
              <w:rPr>
                <w:rFonts w:eastAsiaTheme="minorEastAsia"/>
                <w:lang w:eastAsia="zh-CN"/>
              </w:rPr>
              <w:t>NLOS(</w:t>
            </w:r>
            <w:proofErr w:type="gramEnd"/>
            <w:r>
              <w:rPr>
                <w:rFonts w:eastAsiaTheme="minorEastAsia"/>
                <w:lang w:eastAsia="zh-CN"/>
              </w:rPr>
              <w:t>O2O and O2I)</w:t>
            </w:r>
          </w:p>
        </w:tc>
      </w:tr>
    </w:tbl>
    <w:p w14:paraId="4C0F52C1" w14:textId="77777777" w:rsidR="00F85A56" w:rsidRDefault="00F85A56" w:rsidP="00FA242C">
      <w:pPr>
        <w:adjustRightInd w:val="0"/>
        <w:snapToGrid w:val="0"/>
        <w:spacing w:beforeLines="50" w:before="120" w:after="0"/>
        <w:jc w:val="center"/>
        <w:rPr>
          <w:rFonts w:eastAsia="等线"/>
          <w:b/>
          <w:lang w:eastAsia="zh-CN"/>
        </w:rPr>
      </w:pPr>
    </w:p>
    <w:p w14:paraId="76E0911C" w14:textId="2ED8E873" w:rsidR="00E810B7" w:rsidRDefault="00EC44CA" w:rsidP="00C77881">
      <w:pPr>
        <w:adjustRightInd w:val="0"/>
        <w:snapToGrid w:val="0"/>
        <w:spacing w:beforeLines="50" w:before="120" w:after="0"/>
        <w:jc w:val="center"/>
        <w:rPr>
          <w:rFonts w:eastAsia="等线"/>
          <w:b/>
          <w:lang w:eastAsia="zh-CN"/>
        </w:rPr>
      </w:pPr>
      <w:r w:rsidRPr="000F71FA">
        <w:rPr>
          <w:rFonts w:eastAsia="等线"/>
          <w:b/>
          <w:lang w:eastAsia="zh-CN"/>
        </w:rPr>
        <w:t xml:space="preserve">Table </w:t>
      </w:r>
      <w:r w:rsidRPr="00FA242C">
        <w:rPr>
          <w:rFonts w:eastAsia="等线"/>
          <w:b/>
          <w:lang w:eastAsia="zh-CN"/>
        </w:rPr>
        <w:fldChar w:fldCharType="begin"/>
      </w:r>
      <w:r w:rsidRPr="00FA242C">
        <w:rPr>
          <w:rFonts w:eastAsia="等线"/>
          <w:b/>
          <w:lang w:eastAsia="zh-CN"/>
        </w:rPr>
        <w:instrText xml:space="preserve"> SEQ Table \* ARABIC </w:instrText>
      </w:r>
      <w:r w:rsidRPr="00FA242C">
        <w:rPr>
          <w:rFonts w:eastAsia="等线"/>
          <w:b/>
          <w:lang w:eastAsia="zh-CN"/>
        </w:rPr>
        <w:fldChar w:fldCharType="separate"/>
      </w:r>
      <w:r w:rsidR="004C14AC">
        <w:rPr>
          <w:rFonts w:eastAsia="等线"/>
          <w:b/>
          <w:noProof/>
          <w:lang w:eastAsia="zh-CN"/>
        </w:rPr>
        <w:t>3</w:t>
      </w:r>
      <w:r w:rsidRPr="00FA242C">
        <w:rPr>
          <w:rFonts w:eastAsia="等线"/>
          <w:b/>
          <w:lang w:eastAsia="zh-CN"/>
        </w:rPr>
        <w:fldChar w:fldCharType="end"/>
      </w:r>
      <w:r>
        <w:rPr>
          <w:rFonts w:eastAsia="等线"/>
          <w:b/>
          <w:lang w:eastAsia="zh-CN"/>
        </w:rPr>
        <w:t>:</w:t>
      </w:r>
      <w:r w:rsidR="007F43CC">
        <w:rPr>
          <w:rFonts w:eastAsia="等线"/>
          <w:b/>
          <w:lang w:eastAsia="zh-CN"/>
        </w:rPr>
        <w:t xml:space="preserve"> </w:t>
      </w:r>
      <w:r w:rsidR="007F43CC" w:rsidRPr="00FA242C">
        <w:rPr>
          <w:rFonts w:eastAsia="等线"/>
          <w:b/>
          <w:lang w:eastAsia="zh-CN"/>
        </w:rPr>
        <w:t>The assumptions for coverage evaluation (</w:t>
      </w:r>
      <w:r w:rsidR="00F85A56">
        <w:rPr>
          <w:rFonts w:eastAsia="等线"/>
          <w:b/>
          <w:lang w:eastAsia="zh-CN"/>
        </w:rPr>
        <w:t>T</w:t>
      </w:r>
      <w:r w:rsidR="00F85A56" w:rsidRPr="00FA242C">
        <w:rPr>
          <w:rFonts w:eastAsia="等线"/>
          <w:b/>
          <w:lang w:eastAsia="zh-CN"/>
        </w:rPr>
        <w:t xml:space="preserve">opology </w:t>
      </w:r>
      <w:r w:rsidR="007F43CC" w:rsidRPr="00FA242C">
        <w:rPr>
          <w:rFonts w:eastAsia="等线"/>
          <w:b/>
          <w:lang w:eastAsia="zh-CN"/>
        </w:rPr>
        <w:t>4: UE &lt;-&gt; A-IoT device)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928"/>
        <w:gridCol w:w="1812"/>
        <w:gridCol w:w="1812"/>
      </w:tblGrid>
      <w:tr w:rsidR="00E810B7" w14:paraId="7EF8175F" w14:textId="77777777" w:rsidTr="0008634F">
        <w:trPr>
          <w:trHeight w:val="249"/>
          <w:jc w:val="center"/>
        </w:trPr>
        <w:tc>
          <w:tcPr>
            <w:tcW w:w="1696" w:type="dxa"/>
            <w:shd w:val="clear" w:color="auto" w:fill="AEAAAA" w:themeFill="background2" w:themeFillShade="BF"/>
          </w:tcPr>
          <w:p w14:paraId="2539E781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P</w:t>
            </w:r>
            <w:r>
              <w:rPr>
                <w:rFonts w:eastAsiaTheme="minorEastAsia"/>
                <w:b/>
                <w:lang w:eastAsia="zh-CN"/>
              </w:rPr>
              <w:t>arameters</w:t>
            </w:r>
            <w:r>
              <w:rPr>
                <w:rFonts w:eastAsiaTheme="minorEastAsia" w:hint="eastAsia"/>
                <w:b/>
                <w:lang w:eastAsia="zh-CN"/>
              </w:rPr>
              <w:t>/</w:t>
            </w:r>
          </w:p>
          <w:p w14:paraId="39730A6B" w14:textId="77777777" w:rsidR="00E810B7" w:rsidRPr="006765F8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Assumptions</w:t>
            </w:r>
          </w:p>
        </w:tc>
        <w:tc>
          <w:tcPr>
            <w:tcW w:w="1928" w:type="dxa"/>
            <w:shd w:val="clear" w:color="auto" w:fill="AEAAAA" w:themeFill="background2" w:themeFillShade="BF"/>
          </w:tcPr>
          <w:p w14:paraId="0D637A73" w14:textId="77777777" w:rsidR="00E810B7" w:rsidRPr="006765F8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</w:t>
            </w:r>
            <w:r>
              <w:rPr>
                <w:rFonts w:eastAsiaTheme="minorEastAsia"/>
                <w:b/>
                <w:lang w:eastAsia="zh-CN"/>
              </w:rPr>
              <w:t xml:space="preserve">evice A 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3C5D3D82" w14:textId="77777777" w:rsidR="00E810B7" w:rsidRPr="006765F8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</w:t>
            </w:r>
            <w:r>
              <w:rPr>
                <w:rFonts w:eastAsiaTheme="minorEastAsia"/>
                <w:b/>
                <w:lang w:eastAsia="zh-CN"/>
              </w:rPr>
              <w:t>evice B</w:t>
            </w:r>
          </w:p>
        </w:tc>
        <w:tc>
          <w:tcPr>
            <w:tcW w:w="1812" w:type="dxa"/>
            <w:shd w:val="clear" w:color="auto" w:fill="AEAAAA" w:themeFill="background2" w:themeFillShade="BF"/>
          </w:tcPr>
          <w:p w14:paraId="600D72C0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D</w:t>
            </w:r>
            <w:r>
              <w:rPr>
                <w:rFonts w:eastAsiaTheme="minorEastAsia"/>
                <w:b/>
                <w:lang w:eastAsia="zh-CN"/>
              </w:rPr>
              <w:t>evice C</w:t>
            </w:r>
          </w:p>
        </w:tc>
      </w:tr>
      <w:tr w:rsidR="00FC2A5F" w14:paraId="7BC287FD" w14:textId="77777777" w:rsidTr="008703C5">
        <w:trPr>
          <w:trHeight w:val="249"/>
          <w:jc w:val="center"/>
        </w:trPr>
        <w:tc>
          <w:tcPr>
            <w:tcW w:w="1696" w:type="dxa"/>
          </w:tcPr>
          <w:p w14:paraId="0EA59FBC" w14:textId="57AD9459" w:rsidR="00FC2A5F" w:rsidRPr="009E4E7A" w:rsidRDefault="00FC2A5F" w:rsidP="00127687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arrier frequency (GHz)</w:t>
            </w:r>
          </w:p>
        </w:tc>
        <w:tc>
          <w:tcPr>
            <w:tcW w:w="5552" w:type="dxa"/>
            <w:gridSpan w:val="3"/>
          </w:tcPr>
          <w:p w14:paraId="5B3783A7" w14:textId="5869E946" w:rsidR="00FC2A5F" w:rsidRDefault="00FC2A5F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FC2A5F" w14:paraId="50C4DBEB" w14:textId="77777777" w:rsidTr="008F5BD6">
        <w:trPr>
          <w:trHeight w:val="256"/>
          <w:jc w:val="center"/>
        </w:trPr>
        <w:tc>
          <w:tcPr>
            <w:tcW w:w="1696" w:type="dxa"/>
          </w:tcPr>
          <w:p w14:paraId="70E7EB72" w14:textId="0B266FEE" w:rsidR="00FC2A5F" w:rsidRPr="009E4E7A" w:rsidRDefault="00FC2A5F" w:rsidP="00127687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power(dBm)</w:t>
            </w:r>
          </w:p>
        </w:tc>
        <w:tc>
          <w:tcPr>
            <w:tcW w:w="5552" w:type="dxa"/>
            <w:gridSpan w:val="3"/>
          </w:tcPr>
          <w:p w14:paraId="2FAB1156" w14:textId="677E722E" w:rsidR="00FC2A5F" w:rsidRPr="004E5CFE" w:rsidRDefault="00FC2A5F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FC2A5F" w14:paraId="3B56B121" w14:textId="77777777" w:rsidTr="000521D2">
        <w:trPr>
          <w:trHeight w:val="249"/>
          <w:jc w:val="center"/>
        </w:trPr>
        <w:tc>
          <w:tcPr>
            <w:tcW w:w="1696" w:type="dxa"/>
          </w:tcPr>
          <w:p w14:paraId="2B35B1BF" w14:textId="66D38ED5" w:rsidR="00FC2A5F" w:rsidRPr="009E4E7A" w:rsidRDefault="00FC2A5F" w:rsidP="00127687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antenna gain(dB)</w:t>
            </w:r>
          </w:p>
        </w:tc>
        <w:tc>
          <w:tcPr>
            <w:tcW w:w="5552" w:type="dxa"/>
            <w:gridSpan w:val="3"/>
          </w:tcPr>
          <w:p w14:paraId="2BA6DC1B" w14:textId="6EBC3BAA" w:rsidR="00FC2A5F" w:rsidRDefault="00FC2A5F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FC2A5F" w14:paraId="76288649" w14:textId="77777777" w:rsidTr="003D68BE">
        <w:trPr>
          <w:trHeight w:val="249"/>
          <w:jc w:val="center"/>
        </w:trPr>
        <w:tc>
          <w:tcPr>
            <w:tcW w:w="1696" w:type="dxa"/>
          </w:tcPr>
          <w:p w14:paraId="07D6171C" w14:textId="03F39B0C" w:rsidR="00FC2A5F" w:rsidRPr="009E4E7A" w:rsidRDefault="00FC2A5F" w:rsidP="00127687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Rx sensitivity(dBm)</w:t>
            </w:r>
          </w:p>
        </w:tc>
        <w:tc>
          <w:tcPr>
            <w:tcW w:w="5552" w:type="dxa"/>
            <w:gridSpan w:val="3"/>
          </w:tcPr>
          <w:p w14:paraId="5BA22313" w14:textId="1F6D7057" w:rsidR="00FC2A5F" w:rsidRDefault="00FC2A5F" w:rsidP="00C77881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92</w:t>
            </w:r>
          </w:p>
        </w:tc>
      </w:tr>
      <w:tr w:rsidR="00E810B7" w14:paraId="2B2E7179" w14:textId="77777777" w:rsidTr="0008634F">
        <w:trPr>
          <w:trHeight w:val="256"/>
          <w:jc w:val="center"/>
        </w:trPr>
        <w:tc>
          <w:tcPr>
            <w:tcW w:w="7248" w:type="dxa"/>
            <w:gridSpan w:val="4"/>
          </w:tcPr>
          <w:p w14:paraId="0BB49E6D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E810B7" w14:paraId="4F9D1A9A" w14:textId="77777777" w:rsidTr="0008634F">
        <w:trPr>
          <w:trHeight w:val="256"/>
          <w:jc w:val="center"/>
        </w:trPr>
        <w:tc>
          <w:tcPr>
            <w:tcW w:w="1696" w:type="dxa"/>
          </w:tcPr>
          <w:p w14:paraId="2FC3F970" w14:textId="77777777" w:rsidR="00E810B7" w:rsidRPr="00212D0E" w:rsidRDefault="00E810B7" w:rsidP="0008634F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-IoT Rx sensitivity(dBm)</w:t>
            </w:r>
          </w:p>
        </w:tc>
        <w:tc>
          <w:tcPr>
            <w:tcW w:w="1928" w:type="dxa"/>
          </w:tcPr>
          <w:p w14:paraId="0C45064C" w14:textId="77777777" w:rsidR="00E810B7" w:rsidRPr="00212D0E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24</w:t>
            </w:r>
          </w:p>
        </w:tc>
        <w:tc>
          <w:tcPr>
            <w:tcW w:w="1812" w:type="dxa"/>
          </w:tcPr>
          <w:p w14:paraId="4F0F4576" w14:textId="77777777" w:rsidR="00E810B7" w:rsidRPr="00212D0E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34</w:t>
            </w:r>
          </w:p>
        </w:tc>
        <w:tc>
          <w:tcPr>
            <w:tcW w:w="1812" w:type="dxa"/>
          </w:tcPr>
          <w:p w14:paraId="17E88E05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</w:tr>
      <w:tr w:rsidR="00E810B7" w14:paraId="14D102D4" w14:textId="77777777" w:rsidTr="0008634F">
        <w:trPr>
          <w:trHeight w:val="249"/>
          <w:jc w:val="center"/>
        </w:trPr>
        <w:tc>
          <w:tcPr>
            <w:tcW w:w="1696" w:type="dxa"/>
          </w:tcPr>
          <w:p w14:paraId="5912560B" w14:textId="77777777" w:rsidR="00E810B7" w:rsidRDefault="00E810B7" w:rsidP="0008634F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NA (dB)</w:t>
            </w:r>
          </w:p>
        </w:tc>
        <w:tc>
          <w:tcPr>
            <w:tcW w:w="1928" w:type="dxa"/>
          </w:tcPr>
          <w:p w14:paraId="2F7BC481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12" w:type="dxa"/>
          </w:tcPr>
          <w:p w14:paraId="3A2E60E8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812" w:type="dxa"/>
          </w:tcPr>
          <w:p w14:paraId="2048682B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A</w:t>
            </w:r>
          </w:p>
        </w:tc>
      </w:tr>
      <w:tr w:rsidR="00E810B7" w14:paraId="4B8B3FE4" w14:textId="77777777" w:rsidTr="0008634F">
        <w:trPr>
          <w:trHeight w:val="249"/>
          <w:jc w:val="center"/>
        </w:trPr>
        <w:tc>
          <w:tcPr>
            <w:tcW w:w="5436" w:type="dxa"/>
            <w:gridSpan w:val="3"/>
          </w:tcPr>
          <w:p w14:paraId="31664440" w14:textId="77777777" w:rsidR="00E810B7" w:rsidRPr="0008634F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 w:rsidRPr="0008634F">
              <w:rPr>
                <w:rFonts w:eastAsiaTheme="minorEastAsia"/>
                <w:b/>
                <w:sz w:val="16"/>
                <w:lang w:eastAsia="zh-CN"/>
              </w:rPr>
              <w:t>AIoT</w:t>
            </w:r>
            <w:proofErr w:type="spellEnd"/>
            <w:r w:rsidRPr="0008634F">
              <w:rPr>
                <w:rFonts w:eastAsiaTheme="minorEastAsia"/>
                <w:b/>
                <w:sz w:val="16"/>
                <w:lang w:eastAsia="zh-CN"/>
              </w:rPr>
              <w:t xml:space="preserve"> device parameters for backscatter</w:t>
            </w:r>
          </w:p>
        </w:tc>
        <w:tc>
          <w:tcPr>
            <w:tcW w:w="1812" w:type="dxa"/>
          </w:tcPr>
          <w:p w14:paraId="3B551ECC" w14:textId="77777777" w:rsidR="00E810B7" w:rsidRPr="0008634F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proofErr w:type="spellStart"/>
            <w:r w:rsidRPr="0008634F">
              <w:rPr>
                <w:rFonts w:eastAsiaTheme="minorEastAsia"/>
                <w:b/>
                <w:sz w:val="16"/>
                <w:lang w:eastAsia="zh-CN"/>
              </w:rPr>
              <w:t>AIoT</w:t>
            </w:r>
            <w:proofErr w:type="spellEnd"/>
            <w:r w:rsidRPr="0008634F">
              <w:rPr>
                <w:rFonts w:eastAsiaTheme="minorEastAsia"/>
                <w:b/>
                <w:sz w:val="16"/>
                <w:lang w:eastAsia="zh-CN"/>
              </w:rPr>
              <w:t xml:space="preserve"> device Tx power</w:t>
            </w:r>
          </w:p>
        </w:tc>
      </w:tr>
      <w:tr w:rsidR="00E810B7" w14:paraId="5B6A4AAA" w14:textId="77777777" w:rsidTr="0008634F">
        <w:trPr>
          <w:trHeight w:val="249"/>
          <w:jc w:val="center"/>
        </w:trPr>
        <w:tc>
          <w:tcPr>
            <w:tcW w:w="1696" w:type="dxa"/>
          </w:tcPr>
          <w:p w14:paraId="381EE81E" w14:textId="77777777" w:rsidR="00E810B7" w:rsidRDefault="00E810B7" w:rsidP="0008634F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ag power gain(dB)</w:t>
            </w:r>
          </w:p>
        </w:tc>
        <w:tc>
          <w:tcPr>
            <w:tcW w:w="1928" w:type="dxa"/>
          </w:tcPr>
          <w:p w14:paraId="14BB9C05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812" w:type="dxa"/>
          </w:tcPr>
          <w:p w14:paraId="7C5D2C7A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812" w:type="dxa"/>
            <w:vMerge w:val="restart"/>
          </w:tcPr>
          <w:p w14:paraId="7F981B25" w14:textId="77777777" w:rsidR="00D739A3" w:rsidRDefault="00D739A3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</w:p>
          <w:p w14:paraId="1D803B29" w14:textId="53730BCA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20dBm or 0dBm</w:t>
            </w:r>
          </w:p>
        </w:tc>
      </w:tr>
      <w:tr w:rsidR="00E810B7" w14:paraId="1E4F4BEA" w14:textId="77777777" w:rsidTr="0008634F">
        <w:trPr>
          <w:trHeight w:val="249"/>
          <w:jc w:val="center"/>
        </w:trPr>
        <w:tc>
          <w:tcPr>
            <w:tcW w:w="1696" w:type="dxa"/>
          </w:tcPr>
          <w:p w14:paraId="17BF537F" w14:textId="77777777" w:rsidR="00E810B7" w:rsidRDefault="00E810B7" w:rsidP="0008634F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eturn loss (dB)</w:t>
            </w:r>
          </w:p>
        </w:tc>
        <w:tc>
          <w:tcPr>
            <w:tcW w:w="1928" w:type="dxa"/>
          </w:tcPr>
          <w:p w14:paraId="21F2ECA8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812" w:type="dxa"/>
          </w:tcPr>
          <w:p w14:paraId="7F6DA160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1812" w:type="dxa"/>
            <w:vMerge/>
          </w:tcPr>
          <w:p w14:paraId="2BD4D07E" w14:textId="77777777" w:rsidR="00E810B7" w:rsidRDefault="00E810B7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83AC9" w14:paraId="0B9B4CFB" w14:textId="77777777" w:rsidTr="007606DE">
        <w:trPr>
          <w:trHeight w:val="42"/>
          <w:jc w:val="center"/>
        </w:trPr>
        <w:tc>
          <w:tcPr>
            <w:tcW w:w="1696" w:type="dxa"/>
          </w:tcPr>
          <w:p w14:paraId="63201730" w14:textId="77777777" w:rsidR="00683AC9" w:rsidRDefault="00683AC9" w:rsidP="0008634F">
            <w:pPr>
              <w:adjustRightInd w:val="0"/>
              <w:snapToGrid w:val="0"/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ropagation path</w:t>
            </w:r>
          </w:p>
        </w:tc>
        <w:tc>
          <w:tcPr>
            <w:tcW w:w="5552" w:type="dxa"/>
            <w:gridSpan w:val="3"/>
          </w:tcPr>
          <w:p w14:paraId="5B209259" w14:textId="7669522F" w:rsidR="00683AC9" w:rsidRDefault="00683AC9" w:rsidP="0008634F">
            <w:pPr>
              <w:adjustRightInd w:val="0"/>
              <w:snapToGrid w:val="0"/>
              <w:spacing w:after="0"/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nH_LOS</w:t>
            </w:r>
            <w:proofErr w:type="spellEnd"/>
          </w:p>
        </w:tc>
      </w:tr>
    </w:tbl>
    <w:p w14:paraId="3A35DFAB" w14:textId="23A09696" w:rsidR="0081360E" w:rsidRPr="00C603FC" w:rsidRDefault="006125DD" w:rsidP="00C603FC">
      <w:pPr>
        <w:rPr>
          <w:rFonts w:eastAsiaTheme="minorEastAsia"/>
          <w:szCs w:val="20"/>
        </w:rPr>
      </w:pPr>
      <w:r w:rsidRPr="00C603FC">
        <w:rPr>
          <w:rFonts w:eastAsiaTheme="minorEastAsia"/>
          <w:noProof/>
          <w:szCs w:val="20"/>
        </w:rPr>
        <w:drawing>
          <wp:inline distT="0" distB="0" distL="0" distR="0" wp14:anchorId="5ACF05FE" wp14:editId="7672FA89">
            <wp:extent cx="2762250" cy="2070864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894" cy="2111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03FC">
        <w:rPr>
          <w:rFonts w:eastAsiaTheme="minorEastAsia"/>
          <w:noProof/>
          <w:szCs w:val="20"/>
        </w:rPr>
        <w:drawing>
          <wp:inline distT="0" distB="0" distL="0" distR="0" wp14:anchorId="62BDAE24" wp14:editId="611FFD6D">
            <wp:extent cx="2800350" cy="2099428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185" cy="2119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85DC6" w14:textId="2D7D7B9E" w:rsidR="006A0E71" w:rsidRPr="00C603FC" w:rsidRDefault="00961F63" w:rsidP="00C603FC">
      <w:pPr>
        <w:adjustRightInd w:val="0"/>
        <w:snapToGrid w:val="0"/>
        <w:spacing w:beforeLines="50" w:before="120" w:after="0"/>
        <w:ind w:leftChars="90" w:left="180"/>
        <w:rPr>
          <w:rFonts w:eastAsiaTheme="minorEastAsia"/>
          <w:b/>
          <w:lang w:eastAsia="zh-CN"/>
        </w:rPr>
      </w:pPr>
      <w:r w:rsidRPr="00C603FC">
        <w:rPr>
          <w:rFonts w:eastAsiaTheme="minorEastAsia"/>
          <w:b/>
          <w:noProof/>
          <w:lang w:eastAsia="zh-CN"/>
        </w:rPr>
        <w:drawing>
          <wp:inline distT="0" distB="0" distL="0" distR="0" wp14:anchorId="65720C65" wp14:editId="2525B15F">
            <wp:extent cx="2762773" cy="207125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559" cy="2090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EAEEF" w14:textId="4F3F74D1" w:rsidR="006A0E71" w:rsidRPr="00C603FC" w:rsidRDefault="006A0E71" w:rsidP="00C603FC">
      <w:pPr>
        <w:adjustRightInd w:val="0"/>
        <w:snapToGrid w:val="0"/>
        <w:spacing w:beforeLines="50" w:before="120" w:after="0"/>
        <w:ind w:leftChars="90" w:left="180"/>
        <w:jc w:val="center"/>
        <w:rPr>
          <w:rFonts w:eastAsiaTheme="minorEastAsia"/>
          <w:szCs w:val="20"/>
        </w:rPr>
      </w:pPr>
      <w:r w:rsidRPr="001D7ABF">
        <w:rPr>
          <w:rFonts w:eastAsiaTheme="minorEastAsia"/>
          <w:b/>
          <w:lang w:eastAsia="zh-CN"/>
        </w:rPr>
        <w:t xml:space="preserve">Figure </w:t>
      </w:r>
      <w:r w:rsidRPr="00C603FC">
        <w:rPr>
          <w:rFonts w:eastAsiaTheme="minorEastAsia"/>
          <w:b/>
          <w:lang w:eastAsia="zh-CN"/>
        </w:rPr>
        <w:fldChar w:fldCharType="begin"/>
      </w:r>
      <w:r w:rsidRPr="00C603FC">
        <w:rPr>
          <w:rFonts w:eastAsiaTheme="minorEastAsia"/>
          <w:b/>
          <w:lang w:eastAsia="zh-CN"/>
        </w:rPr>
        <w:instrText xml:space="preserve"> SEQ Figure \* ARABIC </w:instrText>
      </w:r>
      <w:r w:rsidRPr="00C603FC">
        <w:rPr>
          <w:rFonts w:eastAsiaTheme="minorEastAsia"/>
          <w:b/>
          <w:lang w:eastAsia="zh-CN"/>
        </w:rPr>
        <w:fldChar w:fldCharType="separate"/>
      </w:r>
      <w:r w:rsidR="004C14AC">
        <w:rPr>
          <w:rFonts w:eastAsiaTheme="minorEastAsia"/>
          <w:b/>
          <w:noProof/>
          <w:lang w:eastAsia="zh-CN"/>
        </w:rPr>
        <w:t>1</w:t>
      </w:r>
      <w:r w:rsidRPr="00C603FC">
        <w:rPr>
          <w:rFonts w:eastAsiaTheme="minorEastAsia"/>
          <w:b/>
          <w:lang w:eastAsia="zh-CN"/>
        </w:rPr>
        <w:fldChar w:fldCharType="end"/>
      </w:r>
      <w:r w:rsidRPr="001D7ABF">
        <w:rPr>
          <w:rFonts w:eastAsiaTheme="minorEastAsia"/>
          <w:b/>
          <w:lang w:eastAsia="zh-CN"/>
        </w:rPr>
        <w:t xml:space="preserve">. </w:t>
      </w:r>
      <w:r w:rsidRPr="00C603FC">
        <w:rPr>
          <w:rFonts w:eastAsiaTheme="minorEastAsia"/>
          <w:b/>
          <w:lang w:eastAsia="zh-CN"/>
        </w:rPr>
        <w:t xml:space="preserve">The coverage ranges between </w:t>
      </w:r>
      <w:proofErr w:type="spellStart"/>
      <w:r w:rsidRPr="00C603FC">
        <w:rPr>
          <w:rFonts w:eastAsiaTheme="minorEastAsia"/>
          <w:b/>
          <w:lang w:eastAsia="zh-CN"/>
        </w:rPr>
        <w:t>gNB</w:t>
      </w:r>
      <w:proofErr w:type="spellEnd"/>
      <w:r w:rsidRPr="00C603FC">
        <w:rPr>
          <w:rFonts w:eastAsiaTheme="minorEastAsia"/>
          <w:b/>
          <w:lang w:eastAsia="zh-CN"/>
        </w:rPr>
        <w:t xml:space="preserve"> and </w:t>
      </w:r>
      <w:proofErr w:type="spellStart"/>
      <w:r w:rsidRPr="00C603FC">
        <w:rPr>
          <w:rFonts w:eastAsiaTheme="minorEastAsia"/>
          <w:b/>
          <w:lang w:eastAsia="zh-CN"/>
        </w:rPr>
        <w:t>AIoT</w:t>
      </w:r>
      <w:proofErr w:type="spellEnd"/>
      <w:r w:rsidRPr="00C603FC">
        <w:rPr>
          <w:rFonts w:eastAsiaTheme="minorEastAsia"/>
          <w:b/>
          <w:lang w:eastAsia="zh-CN"/>
        </w:rPr>
        <w:t xml:space="preserve"> devices</w:t>
      </w:r>
      <w:r w:rsidR="00120C77" w:rsidRPr="00C603FC">
        <w:rPr>
          <w:rFonts w:eastAsiaTheme="minorEastAsia"/>
          <w:b/>
          <w:lang w:eastAsia="zh-CN"/>
        </w:rPr>
        <w:t xml:space="preserve"> A</w:t>
      </w:r>
      <w:r w:rsidRPr="00C603FC">
        <w:rPr>
          <w:rFonts w:eastAsiaTheme="minorEastAsia"/>
          <w:b/>
          <w:lang w:eastAsia="zh-CN"/>
        </w:rPr>
        <w:t xml:space="preserve"> for BS to A-IoT link and reverse link</w:t>
      </w:r>
    </w:p>
    <w:p w14:paraId="2204BF5B" w14:textId="47CE0A8C" w:rsidR="00A20BBE" w:rsidRPr="00C603FC" w:rsidRDefault="00A20BBE" w:rsidP="00842127">
      <w:pPr>
        <w:spacing w:after="0"/>
        <w:rPr>
          <w:rFonts w:eastAsiaTheme="minorEastAsia"/>
          <w:szCs w:val="20"/>
        </w:rPr>
      </w:pPr>
      <w:r w:rsidRPr="00C603FC">
        <w:rPr>
          <w:rFonts w:eastAsiaTheme="minorEastAsia"/>
          <w:szCs w:val="20"/>
        </w:rPr>
        <w:t xml:space="preserve">As shown in the </w:t>
      </w:r>
      <w:r w:rsidR="00520931" w:rsidRPr="00C603FC">
        <w:rPr>
          <w:rFonts w:eastAsiaTheme="minorEastAsia"/>
          <w:szCs w:val="20"/>
        </w:rPr>
        <w:t>Figure 1</w:t>
      </w:r>
      <w:r w:rsidRPr="00C603FC">
        <w:rPr>
          <w:rFonts w:eastAsiaTheme="minorEastAsia"/>
          <w:szCs w:val="20"/>
        </w:rPr>
        <w:t xml:space="preserve">, the achieved coverage ranges for </w:t>
      </w:r>
      <w:proofErr w:type="spellStart"/>
      <w:r w:rsidRPr="00C603FC">
        <w:rPr>
          <w:rFonts w:eastAsiaTheme="minorEastAsia"/>
          <w:szCs w:val="20"/>
        </w:rPr>
        <w:t>gNB</w:t>
      </w:r>
      <w:proofErr w:type="spellEnd"/>
      <w:r w:rsidRPr="00C603FC">
        <w:rPr>
          <w:rFonts w:eastAsiaTheme="minorEastAsia"/>
          <w:szCs w:val="20"/>
        </w:rPr>
        <w:t xml:space="preserve"> and </w:t>
      </w:r>
      <w:proofErr w:type="spellStart"/>
      <w:r w:rsidRPr="00C603FC">
        <w:rPr>
          <w:rFonts w:eastAsiaTheme="minorEastAsia"/>
          <w:szCs w:val="20"/>
        </w:rPr>
        <w:t>AIoT</w:t>
      </w:r>
      <w:proofErr w:type="spellEnd"/>
      <w:r w:rsidRPr="00C603FC">
        <w:rPr>
          <w:rFonts w:eastAsiaTheme="minorEastAsia"/>
          <w:szCs w:val="20"/>
        </w:rPr>
        <w:t xml:space="preserve"> devices are given as below for Device A, in different scenarios, respectively: </w:t>
      </w:r>
    </w:p>
    <w:p w14:paraId="492DA22F" w14:textId="53A46767" w:rsidR="00704771" w:rsidRPr="008D4039" w:rsidRDefault="004F05A3" w:rsidP="00C603FC">
      <w:pPr>
        <w:widowControl w:val="0"/>
        <w:numPr>
          <w:ilvl w:val="0"/>
          <w:numId w:val="17"/>
        </w:numPr>
        <w:spacing w:after="0"/>
        <w:ind w:leftChars="180" w:left="72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>47</w:t>
      </w:r>
      <w:r w:rsidR="00A20BBE">
        <w:rPr>
          <w:rFonts w:eastAsia="等线"/>
          <w:kern w:val="2"/>
          <w:szCs w:val="20"/>
          <w:lang w:eastAsia="zh-CN"/>
        </w:rPr>
        <w:t xml:space="preserve"> meters coverage can be achieved for BS&lt;-&gt; device A in </w:t>
      </w:r>
      <w:proofErr w:type="spellStart"/>
      <w:r w:rsidR="00A20BBE">
        <w:rPr>
          <w:rFonts w:eastAsia="等线"/>
          <w:kern w:val="2"/>
          <w:szCs w:val="20"/>
          <w:lang w:eastAsia="zh-CN"/>
        </w:rPr>
        <w:t>UMa</w:t>
      </w:r>
      <w:proofErr w:type="spellEnd"/>
      <w:r w:rsidR="00A20BBE">
        <w:rPr>
          <w:rFonts w:eastAsia="等线"/>
          <w:kern w:val="2"/>
          <w:szCs w:val="20"/>
          <w:lang w:eastAsia="zh-CN"/>
        </w:rPr>
        <w:t>-LOS scenario;</w:t>
      </w:r>
    </w:p>
    <w:p w14:paraId="368B0DD7" w14:textId="651FC544" w:rsidR="00704771" w:rsidRPr="00704771" w:rsidRDefault="003C38C3" w:rsidP="00842127">
      <w:pPr>
        <w:widowControl w:val="0"/>
        <w:numPr>
          <w:ilvl w:val="0"/>
          <w:numId w:val="17"/>
        </w:numPr>
        <w:spacing w:after="0"/>
        <w:ind w:leftChars="180" w:left="720" w:right="20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>12</w:t>
      </w:r>
      <w:r w:rsidR="00A20BBE">
        <w:rPr>
          <w:rFonts w:eastAsia="等线"/>
          <w:kern w:val="2"/>
          <w:szCs w:val="20"/>
          <w:lang w:eastAsia="zh-CN"/>
        </w:rPr>
        <w:t xml:space="preserve"> meters coverage can be achieved for BS&lt;-&gt; device A in </w:t>
      </w:r>
      <w:proofErr w:type="spellStart"/>
      <w:r w:rsidR="00F705FF">
        <w:rPr>
          <w:rFonts w:eastAsia="等线"/>
          <w:kern w:val="2"/>
          <w:szCs w:val="20"/>
          <w:lang w:eastAsia="zh-CN"/>
        </w:rPr>
        <w:t>UMa</w:t>
      </w:r>
      <w:proofErr w:type="spellEnd"/>
      <w:r w:rsidR="00A20BBE">
        <w:rPr>
          <w:rFonts w:eastAsia="等线"/>
          <w:kern w:val="2"/>
          <w:szCs w:val="20"/>
          <w:lang w:eastAsia="zh-CN"/>
        </w:rPr>
        <w:t>-</w:t>
      </w:r>
      <w:r w:rsidR="00F705FF">
        <w:rPr>
          <w:rFonts w:eastAsia="等线"/>
          <w:kern w:val="2"/>
          <w:szCs w:val="20"/>
          <w:lang w:eastAsia="zh-CN"/>
        </w:rPr>
        <w:t>N</w:t>
      </w:r>
      <w:r w:rsidR="00A20BBE">
        <w:rPr>
          <w:rFonts w:eastAsia="等线"/>
          <w:kern w:val="2"/>
          <w:szCs w:val="20"/>
          <w:lang w:eastAsia="zh-CN"/>
        </w:rPr>
        <w:t>LOS scenario;</w:t>
      </w:r>
    </w:p>
    <w:p w14:paraId="76AF014F" w14:textId="337BB3E0" w:rsidR="00D00FBD" w:rsidRDefault="00DA46A6" w:rsidP="00A76B74">
      <w:pPr>
        <w:widowControl w:val="0"/>
        <w:numPr>
          <w:ilvl w:val="0"/>
          <w:numId w:val="17"/>
        </w:numPr>
        <w:spacing w:after="0"/>
        <w:ind w:leftChars="180" w:left="720" w:right="20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 xml:space="preserve">8 meters coverage can be achieved for BS&lt;-&gt; device A in </w:t>
      </w:r>
      <w:proofErr w:type="spellStart"/>
      <w:r w:rsidR="00586D1B">
        <w:rPr>
          <w:rFonts w:eastAsia="等线"/>
          <w:kern w:val="2"/>
          <w:szCs w:val="20"/>
          <w:lang w:eastAsia="zh-CN"/>
        </w:rPr>
        <w:t>InH</w:t>
      </w:r>
      <w:proofErr w:type="spellEnd"/>
      <w:r>
        <w:rPr>
          <w:rFonts w:eastAsia="等线"/>
          <w:kern w:val="2"/>
          <w:szCs w:val="20"/>
          <w:lang w:eastAsia="zh-CN"/>
        </w:rPr>
        <w:t>-LOS scenario</w:t>
      </w:r>
      <w:r w:rsidR="00C82421" w:rsidRPr="00704771">
        <w:rPr>
          <w:rFonts w:eastAsia="等线" w:hint="eastAsia"/>
          <w:kern w:val="2"/>
          <w:szCs w:val="20"/>
          <w:lang w:eastAsia="zh-CN"/>
        </w:rPr>
        <w:t>.</w:t>
      </w:r>
    </w:p>
    <w:p w14:paraId="3613C81D" w14:textId="29410C47" w:rsidR="00B00661" w:rsidRPr="00C603FC" w:rsidRDefault="00B00661" w:rsidP="00842127">
      <w:pPr>
        <w:ind w:right="200"/>
        <w:rPr>
          <w:rFonts w:eastAsiaTheme="minorEastAsia"/>
          <w:bCs/>
          <w:iCs/>
          <w:szCs w:val="20"/>
        </w:rPr>
      </w:pPr>
      <w:r w:rsidRPr="00842127">
        <w:rPr>
          <w:rFonts w:eastAsia="等线"/>
          <w:noProof/>
          <w:kern w:val="2"/>
          <w:szCs w:val="20"/>
          <w:lang w:eastAsia="zh-CN"/>
        </w:rPr>
        <w:drawing>
          <wp:inline distT="0" distB="0" distL="0" distR="0" wp14:anchorId="169074FD" wp14:editId="4FF695E1">
            <wp:extent cx="2574790" cy="193124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229" cy="194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127">
        <w:rPr>
          <w:rFonts w:eastAsia="等线"/>
          <w:noProof/>
          <w:kern w:val="2"/>
          <w:szCs w:val="20"/>
          <w:lang w:eastAsia="zh-CN"/>
        </w:rPr>
        <w:drawing>
          <wp:inline distT="0" distB="0" distL="0" distR="0" wp14:anchorId="496A6C0B" wp14:editId="12BFBF96">
            <wp:extent cx="2608565" cy="195424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451" cy="1957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BFB9A" w14:textId="3F80C028" w:rsidR="0081360E" w:rsidRPr="00C603FC" w:rsidRDefault="00B00661" w:rsidP="00C603FC">
      <w:pPr>
        <w:ind w:firstLineChars="100" w:firstLine="200"/>
        <w:rPr>
          <w:rFonts w:eastAsiaTheme="minorEastAsia"/>
          <w:szCs w:val="20"/>
        </w:rPr>
      </w:pPr>
      <w:r w:rsidRPr="00C603FC">
        <w:rPr>
          <w:rFonts w:eastAsiaTheme="minorEastAsia"/>
          <w:bCs/>
          <w:iCs/>
          <w:noProof/>
          <w:szCs w:val="20"/>
        </w:rPr>
        <w:drawing>
          <wp:inline distT="0" distB="0" distL="0" distR="0" wp14:anchorId="05F8EC7D" wp14:editId="711D09D6">
            <wp:extent cx="2642400" cy="19800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400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4BC5" w:rsidRPr="00C603FC">
        <w:rPr>
          <w:rFonts w:eastAsiaTheme="minorEastAsia"/>
          <w:bCs/>
          <w:iCs/>
          <w:szCs w:val="20"/>
        </w:rPr>
        <w:t xml:space="preserve"> </w:t>
      </w:r>
    </w:p>
    <w:p w14:paraId="68E09E0E" w14:textId="494BD08C" w:rsidR="003A3CB7" w:rsidRPr="00C603FC" w:rsidRDefault="003A3CB7" w:rsidP="00C603FC">
      <w:pPr>
        <w:ind w:left="200" w:right="200"/>
        <w:rPr>
          <w:rFonts w:eastAsiaTheme="minorEastAsia"/>
          <w:szCs w:val="20"/>
        </w:rPr>
      </w:pPr>
      <w:r w:rsidRPr="00C603FC">
        <w:rPr>
          <w:rFonts w:eastAsiaTheme="minorEastAsia"/>
          <w:b/>
          <w:szCs w:val="20"/>
        </w:rPr>
        <w:t xml:space="preserve">Figure </w:t>
      </w:r>
      <w:r w:rsidRPr="00C603FC">
        <w:rPr>
          <w:rFonts w:eastAsiaTheme="minorEastAsia"/>
          <w:b/>
          <w:szCs w:val="20"/>
        </w:rPr>
        <w:fldChar w:fldCharType="begin"/>
      </w:r>
      <w:r w:rsidRPr="00C603FC">
        <w:rPr>
          <w:rFonts w:eastAsiaTheme="minorEastAsia"/>
          <w:b/>
          <w:szCs w:val="20"/>
        </w:rPr>
        <w:instrText xml:space="preserve"> SEQ Figure \* ARABIC </w:instrText>
      </w:r>
      <w:r w:rsidRPr="00C603FC">
        <w:rPr>
          <w:rFonts w:eastAsiaTheme="minorEastAsia"/>
          <w:b/>
          <w:szCs w:val="20"/>
        </w:rPr>
        <w:fldChar w:fldCharType="separate"/>
      </w:r>
      <w:r w:rsidR="004C14AC">
        <w:rPr>
          <w:rFonts w:eastAsiaTheme="minorEastAsia"/>
          <w:b/>
          <w:noProof/>
          <w:szCs w:val="20"/>
        </w:rPr>
        <w:t>2</w:t>
      </w:r>
      <w:r w:rsidRPr="00C603FC">
        <w:rPr>
          <w:rFonts w:eastAsiaTheme="minorEastAsia"/>
          <w:b/>
          <w:szCs w:val="20"/>
        </w:rPr>
        <w:fldChar w:fldCharType="end"/>
      </w:r>
      <w:r w:rsidRPr="00C603FC">
        <w:rPr>
          <w:rFonts w:eastAsiaTheme="minorEastAsia"/>
          <w:b/>
          <w:szCs w:val="20"/>
        </w:rPr>
        <w:t xml:space="preserve">. The coverage ranges between </w:t>
      </w:r>
      <w:proofErr w:type="spellStart"/>
      <w:r w:rsidRPr="00C603FC">
        <w:rPr>
          <w:rFonts w:eastAsiaTheme="minorEastAsia"/>
          <w:b/>
          <w:szCs w:val="20"/>
        </w:rPr>
        <w:t>gNB</w:t>
      </w:r>
      <w:proofErr w:type="spellEnd"/>
      <w:r w:rsidRPr="00C603FC">
        <w:rPr>
          <w:rFonts w:eastAsiaTheme="minorEastAsia"/>
          <w:b/>
          <w:szCs w:val="20"/>
        </w:rPr>
        <w:t xml:space="preserve"> and </w:t>
      </w:r>
      <w:proofErr w:type="spellStart"/>
      <w:r w:rsidRPr="00C603FC">
        <w:rPr>
          <w:rFonts w:eastAsiaTheme="minorEastAsia"/>
          <w:b/>
          <w:szCs w:val="20"/>
        </w:rPr>
        <w:t>AIoT</w:t>
      </w:r>
      <w:proofErr w:type="spellEnd"/>
      <w:r w:rsidRPr="00C603FC">
        <w:rPr>
          <w:rFonts w:eastAsiaTheme="minorEastAsia"/>
          <w:b/>
          <w:szCs w:val="20"/>
        </w:rPr>
        <w:t xml:space="preserve"> devices B for BS to A-IoT link and reverse link</w:t>
      </w:r>
    </w:p>
    <w:p w14:paraId="01B03BED" w14:textId="201EAF8D" w:rsidR="00520931" w:rsidRPr="00C603FC" w:rsidRDefault="00520931" w:rsidP="00C603FC">
      <w:pPr>
        <w:spacing w:after="0"/>
        <w:rPr>
          <w:rFonts w:eastAsiaTheme="minorEastAsia"/>
          <w:szCs w:val="20"/>
        </w:rPr>
      </w:pPr>
      <w:r w:rsidRPr="00C603FC">
        <w:rPr>
          <w:rFonts w:eastAsiaTheme="minorEastAsia"/>
          <w:szCs w:val="20"/>
        </w:rPr>
        <w:t xml:space="preserve">As shown in the </w:t>
      </w:r>
      <w:r w:rsidR="0061777F" w:rsidRPr="00C603FC">
        <w:rPr>
          <w:rFonts w:eastAsiaTheme="minorEastAsia"/>
          <w:szCs w:val="20"/>
        </w:rPr>
        <w:t>Figure 2</w:t>
      </w:r>
      <w:r w:rsidRPr="00C603FC">
        <w:rPr>
          <w:rFonts w:eastAsiaTheme="minorEastAsia"/>
          <w:szCs w:val="20"/>
        </w:rPr>
        <w:t xml:space="preserve">, the achieved coverage ranges for </w:t>
      </w:r>
      <w:proofErr w:type="spellStart"/>
      <w:r w:rsidRPr="00C603FC">
        <w:rPr>
          <w:rFonts w:eastAsiaTheme="minorEastAsia"/>
          <w:szCs w:val="20"/>
        </w:rPr>
        <w:t>gNB</w:t>
      </w:r>
      <w:proofErr w:type="spellEnd"/>
      <w:r w:rsidRPr="00C603FC">
        <w:rPr>
          <w:rFonts w:eastAsiaTheme="minorEastAsia"/>
          <w:szCs w:val="20"/>
        </w:rPr>
        <w:t xml:space="preserve"> and </w:t>
      </w:r>
      <w:proofErr w:type="spellStart"/>
      <w:r w:rsidRPr="00C603FC">
        <w:rPr>
          <w:rFonts w:eastAsiaTheme="minorEastAsia"/>
          <w:szCs w:val="20"/>
        </w:rPr>
        <w:t>AIoT</w:t>
      </w:r>
      <w:proofErr w:type="spellEnd"/>
      <w:r w:rsidRPr="00C603FC">
        <w:rPr>
          <w:rFonts w:eastAsiaTheme="minorEastAsia"/>
          <w:szCs w:val="20"/>
        </w:rPr>
        <w:t xml:space="preserve"> devices are given as below for Device </w:t>
      </w:r>
      <w:r w:rsidR="00916F04" w:rsidRPr="00C603FC">
        <w:rPr>
          <w:rFonts w:eastAsiaTheme="minorEastAsia"/>
          <w:szCs w:val="20"/>
        </w:rPr>
        <w:t>B</w:t>
      </w:r>
      <w:r w:rsidRPr="00C603FC">
        <w:rPr>
          <w:rFonts w:eastAsiaTheme="minorEastAsia"/>
          <w:szCs w:val="20"/>
        </w:rPr>
        <w:t xml:space="preserve">, in different scenarios, respectively: </w:t>
      </w:r>
    </w:p>
    <w:p w14:paraId="60F7A992" w14:textId="3683D3C1" w:rsidR="00520931" w:rsidRDefault="002E642C" w:rsidP="00C603FC">
      <w:pPr>
        <w:widowControl w:val="0"/>
        <w:numPr>
          <w:ilvl w:val="0"/>
          <w:numId w:val="17"/>
        </w:numPr>
        <w:spacing w:after="0"/>
        <w:ind w:leftChars="180" w:left="72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 xml:space="preserve">More than 200 </w:t>
      </w:r>
      <w:r w:rsidR="00520931">
        <w:rPr>
          <w:rFonts w:eastAsia="等线"/>
          <w:kern w:val="2"/>
          <w:szCs w:val="20"/>
          <w:lang w:eastAsia="zh-CN"/>
        </w:rPr>
        <w:t xml:space="preserve">meters coverage can be achieved for BS&lt;-&gt; device </w:t>
      </w:r>
      <w:r w:rsidR="00B76A2B">
        <w:rPr>
          <w:rFonts w:eastAsia="等线"/>
          <w:kern w:val="2"/>
          <w:szCs w:val="20"/>
          <w:lang w:eastAsia="zh-CN"/>
        </w:rPr>
        <w:t>B</w:t>
      </w:r>
      <w:r w:rsidR="00915758">
        <w:rPr>
          <w:rFonts w:eastAsia="等线"/>
          <w:kern w:val="2"/>
          <w:szCs w:val="20"/>
          <w:lang w:eastAsia="zh-CN"/>
        </w:rPr>
        <w:t xml:space="preserve"> with amplifier</w:t>
      </w:r>
      <w:r w:rsidR="00520931">
        <w:rPr>
          <w:rFonts w:eastAsia="等线"/>
          <w:kern w:val="2"/>
          <w:szCs w:val="20"/>
          <w:lang w:eastAsia="zh-CN"/>
        </w:rPr>
        <w:t xml:space="preserve"> in </w:t>
      </w:r>
      <w:proofErr w:type="spellStart"/>
      <w:r w:rsidR="00520931">
        <w:rPr>
          <w:rFonts w:eastAsia="等线"/>
          <w:kern w:val="2"/>
          <w:szCs w:val="20"/>
          <w:lang w:eastAsia="zh-CN"/>
        </w:rPr>
        <w:t>UMa</w:t>
      </w:r>
      <w:proofErr w:type="spellEnd"/>
      <w:r w:rsidR="00520931">
        <w:rPr>
          <w:rFonts w:eastAsia="等线"/>
          <w:kern w:val="2"/>
          <w:szCs w:val="20"/>
          <w:lang w:eastAsia="zh-CN"/>
        </w:rPr>
        <w:t>-LOS scenario;</w:t>
      </w:r>
    </w:p>
    <w:p w14:paraId="183121E8" w14:textId="66E284D9" w:rsidR="00520931" w:rsidRDefault="00871C2C" w:rsidP="00C603FC">
      <w:pPr>
        <w:widowControl w:val="0"/>
        <w:numPr>
          <w:ilvl w:val="0"/>
          <w:numId w:val="17"/>
        </w:numPr>
        <w:spacing w:after="0"/>
        <w:ind w:leftChars="180" w:left="72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>42</w:t>
      </w:r>
      <w:r w:rsidR="00520931">
        <w:rPr>
          <w:rFonts w:eastAsia="等线"/>
          <w:kern w:val="2"/>
          <w:szCs w:val="20"/>
          <w:lang w:eastAsia="zh-CN"/>
        </w:rPr>
        <w:t xml:space="preserve"> meters coverage can be achieved for BS&lt;-&gt; device </w:t>
      </w:r>
      <w:r w:rsidR="00F0461C">
        <w:rPr>
          <w:rFonts w:eastAsia="等线"/>
          <w:kern w:val="2"/>
          <w:szCs w:val="20"/>
          <w:lang w:eastAsia="zh-CN"/>
        </w:rPr>
        <w:t>B</w:t>
      </w:r>
      <w:r w:rsidR="008F4EA9">
        <w:rPr>
          <w:rFonts w:eastAsia="等线"/>
          <w:kern w:val="2"/>
          <w:szCs w:val="20"/>
          <w:lang w:eastAsia="zh-CN"/>
        </w:rPr>
        <w:t xml:space="preserve"> with amplifier</w:t>
      </w:r>
      <w:r w:rsidR="00520931">
        <w:rPr>
          <w:rFonts w:eastAsia="等线"/>
          <w:kern w:val="2"/>
          <w:szCs w:val="20"/>
          <w:lang w:eastAsia="zh-CN"/>
        </w:rPr>
        <w:t xml:space="preserve"> in </w:t>
      </w:r>
      <w:proofErr w:type="spellStart"/>
      <w:r w:rsidR="00520931">
        <w:rPr>
          <w:rFonts w:eastAsia="等线"/>
          <w:kern w:val="2"/>
          <w:szCs w:val="20"/>
          <w:lang w:eastAsia="zh-CN"/>
        </w:rPr>
        <w:t>UMa</w:t>
      </w:r>
      <w:proofErr w:type="spellEnd"/>
      <w:r w:rsidR="00520931">
        <w:rPr>
          <w:rFonts w:eastAsia="等线"/>
          <w:kern w:val="2"/>
          <w:szCs w:val="20"/>
          <w:lang w:eastAsia="zh-CN"/>
        </w:rPr>
        <w:t>-NLOS scenario;</w:t>
      </w:r>
    </w:p>
    <w:p w14:paraId="73775361" w14:textId="41D6B48D" w:rsidR="003A3CB7" w:rsidRPr="008D4039" w:rsidRDefault="0018474B" w:rsidP="00C603FC">
      <w:pPr>
        <w:widowControl w:val="0"/>
        <w:numPr>
          <w:ilvl w:val="0"/>
          <w:numId w:val="17"/>
        </w:numPr>
        <w:spacing w:after="0"/>
        <w:rPr>
          <w:rFonts w:eastAsia="等线"/>
          <w:kern w:val="2"/>
          <w:szCs w:val="20"/>
          <w:lang w:eastAsia="zh-CN"/>
        </w:rPr>
      </w:pPr>
      <w:r w:rsidRPr="008D4039">
        <w:rPr>
          <w:rFonts w:eastAsia="等线"/>
          <w:kern w:val="2"/>
          <w:szCs w:val="20"/>
          <w:lang w:eastAsia="zh-CN"/>
        </w:rPr>
        <w:t>112</w:t>
      </w:r>
      <w:r w:rsidR="00520931">
        <w:rPr>
          <w:rFonts w:eastAsia="等线"/>
          <w:kern w:val="2"/>
          <w:szCs w:val="20"/>
          <w:lang w:eastAsia="zh-CN"/>
        </w:rPr>
        <w:t xml:space="preserve"> meters coverage can be achieved for BS&lt;-&gt; device </w:t>
      </w:r>
      <w:r w:rsidR="006662E9">
        <w:rPr>
          <w:rFonts w:eastAsia="等线"/>
          <w:kern w:val="2"/>
          <w:szCs w:val="20"/>
          <w:lang w:eastAsia="zh-CN"/>
        </w:rPr>
        <w:t>B with amplifier</w:t>
      </w:r>
      <w:r w:rsidR="00520931">
        <w:rPr>
          <w:rFonts w:eastAsia="等线"/>
          <w:kern w:val="2"/>
          <w:szCs w:val="20"/>
          <w:lang w:eastAsia="zh-CN"/>
        </w:rPr>
        <w:t xml:space="preserve"> in </w:t>
      </w:r>
      <w:proofErr w:type="spellStart"/>
      <w:r w:rsidR="00520931">
        <w:rPr>
          <w:rFonts w:eastAsia="等线"/>
          <w:kern w:val="2"/>
          <w:szCs w:val="20"/>
          <w:lang w:eastAsia="zh-CN"/>
        </w:rPr>
        <w:t>InH</w:t>
      </w:r>
      <w:proofErr w:type="spellEnd"/>
      <w:r w:rsidR="00520931">
        <w:rPr>
          <w:rFonts w:eastAsia="等线"/>
          <w:kern w:val="2"/>
          <w:szCs w:val="20"/>
          <w:lang w:eastAsia="zh-CN"/>
        </w:rPr>
        <w:t>-LOS scenario</w:t>
      </w:r>
      <w:r w:rsidR="003E32CE" w:rsidRPr="008D4039">
        <w:rPr>
          <w:rFonts w:eastAsia="等线"/>
          <w:kern w:val="2"/>
          <w:szCs w:val="20"/>
          <w:lang w:eastAsia="zh-CN"/>
        </w:rPr>
        <w:t>.</w:t>
      </w:r>
    </w:p>
    <w:p w14:paraId="6F90C1A5" w14:textId="4AEA21B6" w:rsidR="0081360E" w:rsidRPr="00C603FC" w:rsidRDefault="002613F4" w:rsidP="00842127">
      <w:pPr>
        <w:rPr>
          <w:rFonts w:eastAsiaTheme="minorEastAsia"/>
          <w:szCs w:val="20"/>
        </w:rPr>
      </w:pPr>
      <w:r w:rsidRPr="00C603FC">
        <w:rPr>
          <w:rFonts w:eastAsiaTheme="minorEastAsia"/>
          <w:noProof/>
          <w:szCs w:val="20"/>
        </w:rPr>
        <w:drawing>
          <wp:inline distT="0" distB="0" distL="0" distR="0" wp14:anchorId="2174F8BB" wp14:editId="43D9EFB9">
            <wp:extent cx="2814320" cy="2109899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779" cy="2136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03FC">
        <w:rPr>
          <w:rFonts w:eastAsiaTheme="minorEastAsia"/>
          <w:noProof/>
          <w:szCs w:val="20"/>
        </w:rPr>
        <w:drawing>
          <wp:inline distT="0" distB="0" distL="0" distR="0" wp14:anchorId="7D7251E7" wp14:editId="0577F6C7">
            <wp:extent cx="2793190" cy="2094059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68" cy="2106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BC0FC" w14:textId="3CA5A5CB" w:rsidR="0093275B" w:rsidRPr="00842127" w:rsidRDefault="0093275B" w:rsidP="00842127">
      <w:pPr>
        <w:rPr>
          <w:rFonts w:eastAsiaTheme="minorEastAsia"/>
          <w:szCs w:val="20"/>
        </w:rPr>
      </w:pPr>
      <w:r w:rsidRPr="00842127">
        <w:rPr>
          <w:rFonts w:eastAsiaTheme="minorEastAsia"/>
          <w:noProof/>
          <w:szCs w:val="20"/>
        </w:rPr>
        <w:drawing>
          <wp:inline distT="0" distB="0" distL="0" distR="0" wp14:anchorId="5D31FAAC" wp14:editId="51210E0C">
            <wp:extent cx="2821206" cy="2114643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687" cy="212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613C" w:rsidRPr="00842127">
        <w:rPr>
          <w:rFonts w:eastAsiaTheme="minorEastAsia"/>
          <w:bCs/>
          <w:iCs/>
          <w:noProof/>
          <w:szCs w:val="20"/>
        </w:rPr>
        <w:drawing>
          <wp:inline distT="0" distB="0" distL="0" distR="0" wp14:anchorId="74430EF5" wp14:editId="6F0B063C">
            <wp:extent cx="2818765" cy="209203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32131" b="32876"/>
                    <a:stretch/>
                  </pic:blipFill>
                  <pic:spPr bwMode="auto">
                    <a:xfrm>
                      <a:off x="0" y="0"/>
                      <a:ext cx="2819685" cy="209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6613C" w:rsidRPr="00842127">
        <w:rPr>
          <w:rFonts w:eastAsiaTheme="minorEastAsia"/>
          <w:bCs/>
          <w:iCs/>
          <w:szCs w:val="20"/>
        </w:rPr>
        <w:t xml:space="preserve"> </w:t>
      </w:r>
    </w:p>
    <w:p w14:paraId="0E1C9958" w14:textId="5061F1C5" w:rsidR="00E74541" w:rsidRPr="00842127" w:rsidRDefault="00E74541" w:rsidP="00842127">
      <w:pPr>
        <w:ind w:leftChars="180" w:left="360"/>
        <w:jc w:val="center"/>
        <w:rPr>
          <w:rFonts w:eastAsiaTheme="minorEastAsia"/>
          <w:b/>
        </w:rPr>
      </w:pPr>
      <w:r w:rsidRPr="00842127">
        <w:rPr>
          <w:rFonts w:eastAsiaTheme="minorEastAsia"/>
          <w:b/>
          <w:szCs w:val="20"/>
        </w:rPr>
        <w:t xml:space="preserve">Figure </w:t>
      </w:r>
      <w:r w:rsidRPr="00842127">
        <w:rPr>
          <w:rFonts w:eastAsiaTheme="minorEastAsia"/>
          <w:b/>
          <w:szCs w:val="20"/>
        </w:rPr>
        <w:fldChar w:fldCharType="begin"/>
      </w:r>
      <w:r w:rsidRPr="00842127">
        <w:rPr>
          <w:rFonts w:eastAsiaTheme="minorEastAsia"/>
          <w:b/>
          <w:szCs w:val="20"/>
        </w:rPr>
        <w:instrText xml:space="preserve"> SEQ Figure \* ARABIC </w:instrText>
      </w:r>
      <w:r w:rsidRPr="00842127">
        <w:rPr>
          <w:rFonts w:eastAsiaTheme="minorEastAsia"/>
          <w:b/>
          <w:szCs w:val="20"/>
        </w:rPr>
        <w:fldChar w:fldCharType="separate"/>
      </w:r>
      <w:r w:rsidR="004C14AC">
        <w:rPr>
          <w:rFonts w:eastAsiaTheme="minorEastAsia"/>
          <w:b/>
          <w:noProof/>
          <w:szCs w:val="20"/>
        </w:rPr>
        <w:t>3</w:t>
      </w:r>
      <w:r w:rsidRPr="00842127">
        <w:rPr>
          <w:rFonts w:eastAsiaTheme="minorEastAsia"/>
          <w:b/>
          <w:szCs w:val="20"/>
        </w:rPr>
        <w:fldChar w:fldCharType="end"/>
      </w:r>
      <w:r w:rsidRPr="00842127">
        <w:rPr>
          <w:rFonts w:eastAsiaTheme="minorEastAsia"/>
          <w:b/>
          <w:szCs w:val="20"/>
        </w:rPr>
        <w:t xml:space="preserve">. The coverage ranges between </w:t>
      </w:r>
      <w:proofErr w:type="spellStart"/>
      <w:r w:rsidRPr="00842127">
        <w:rPr>
          <w:rFonts w:eastAsiaTheme="minorEastAsia"/>
          <w:b/>
          <w:szCs w:val="20"/>
        </w:rPr>
        <w:t>gNB</w:t>
      </w:r>
      <w:proofErr w:type="spellEnd"/>
      <w:r w:rsidRPr="00842127">
        <w:rPr>
          <w:rFonts w:eastAsiaTheme="minorEastAsia"/>
          <w:b/>
          <w:szCs w:val="20"/>
        </w:rPr>
        <w:t xml:space="preserve"> and </w:t>
      </w:r>
      <w:proofErr w:type="spellStart"/>
      <w:r w:rsidRPr="00842127">
        <w:rPr>
          <w:rFonts w:eastAsiaTheme="minorEastAsia"/>
          <w:b/>
          <w:szCs w:val="20"/>
        </w:rPr>
        <w:t>AIoT</w:t>
      </w:r>
      <w:proofErr w:type="spellEnd"/>
      <w:r w:rsidRPr="00842127">
        <w:rPr>
          <w:rFonts w:eastAsiaTheme="minorEastAsia"/>
          <w:b/>
          <w:szCs w:val="20"/>
        </w:rPr>
        <w:t xml:space="preserve"> devices C for BS to A-IoT link and reverse link</w:t>
      </w:r>
    </w:p>
    <w:p w14:paraId="338E7CD7" w14:textId="7D60968D" w:rsidR="00093AFF" w:rsidRPr="00842127" w:rsidRDefault="00093AFF" w:rsidP="00842127">
      <w:pPr>
        <w:rPr>
          <w:rFonts w:eastAsiaTheme="minorEastAsia"/>
          <w:szCs w:val="20"/>
        </w:rPr>
      </w:pPr>
      <w:r w:rsidRPr="00842127">
        <w:rPr>
          <w:rFonts w:eastAsiaTheme="minorEastAsia"/>
          <w:szCs w:val="20"/>
        </w:rPr>
        <w:t xml:space="preserve">As shown in the Figure 3, the achieved coverage ranges for </w:t>
      </w:r>
      <w:proofErr w:type="spellStart"/>
      <w:r w:rsidRPr="00842127">
        <w:rPr>
          <w:rFonts w:eastAsiaTheme="minorEastAsia"/>
          <w:szCs w:val="20"/>
        </w:rPr>
        <w:t>gNB</w:t>
      </w:r>
      <w:proofErr w:type="spellEnd"/>
      <w:r w:rsidRPr="00842127">
        <w:rPr>
          <w:rFonts w:eastAsiaTheme="minorEastAsia"/>
          <w:szCs w:val="20"/>
        </w:rPr>
        <w:t xml:space="preserve"> and </w:t>
      </w:r>
      <w:proofErr w:type="spellStart"/>
      <w:r w:rsidRPr="00842127">
        <w:rPr>
          <w:rFonts w:eastAsiaTheme="minorEastAsia"/>
          <w:szCs w:val="20"/>
        </w:rPr>
        <w:t>AIoT</w:t>
      </w:r>
      <w:proofErr w:type="spellEnd"/>
      <w:r w:rsidRPr="00842127">
        <w:rPr>
          <w:rFonts w:eastAsiaTheme="minorEastAsia"/>
          <w:szCs w:val="20"/>
        </w:rPr>
        <w:t xml:space="preserve"> devices are given as below for Device </w:t>
      </w:r>
      <w:r w:rsidR="00CC5172" w:rsidRPr="00842127">
        <w:rPr>
          <w:rFonts w:eastAsiaTheme="minorEastAsia"/>
          <w:szCs w:val="20"/>
        </w:rPr>
        <w:t>C</w:t>
      </w:r>
      <w:r w:rsidRPr="00842127">
        <w:rPr>
          <w:rFonts w:eastAsiaTheme="minorEastAsia"/>
          <w:szCs w:val="20"/>
        </w:rPr>
        <w:t xml:space="preserve">, in different scenarios, respectively: </w:t>
      </w:r>
    </w:p>
    <w:p w14:paraId="578AEC3D" w14:textId="61615987" w:rsidR="00093AFF" w:rsidRDefault="00093AFF" w:rsidP="008E460F">
      <w:pPr>
        <w:widowControl w:val="0"/>
        <w:numPr>
          <w:ilvl w:val="0"/>
          <w:numId w:val="17"/>
        </w:numPr>
        <w:spacing w:after="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 xml:space="preserve">More than </w:t>
      </w:r>
      <w:r w:rsidR="003E6007">
        <w:rPr>
          <w:rFonts w:eastAsia="等线"/>
          <w:kern w:val="2"/>
          <w:szCs w:val="20"/>
          <w:lang w:eastAsia="zh-CN"/>
        </w:rPr>
        <w:t>8</w:t>
      </w:r>
      <w:r>
        <w:rPr>
          <w:rFonts w:eastAsia="等线"/>
          <w:kern w:val="2"/>
          <w:szCs w:val="20"/>
          <w:lang w:eastAsia="zh-CN"/>
        </w:rPr>
        <w:t xml:space="preserve">00 meters coverage can be achieved for BS&lt;-&gt; device </w:t>
      </w:r>
      <w:r w:rsidR="002B2350">
        <w:rPr>
          <w:rFonts w:eastAsia="等线"/>
          <w:kern w:val="2"/>
          <w:szCs w:val="20"/>
          <w:lang w:eastAsia="zh-CN"/>
        </w:rPr>
        <w:t>C</w:t>
      </w:r>
      <w:r>
        <w:rPr>
          <w:rFonts w:eastAsia="等线"/>
          <w:kern w:val="2"/>
          <w:szCs w:val="20"/>
          <w:lang w:eastAsia="zh-CN"/>
        </w:rPr>
        <w:t xml:space="preserve"> in </w:t>
      </w:r>
      <w:proofErr w:type="spellStart"/>
      <w:r>
        <w:rPr>
          <w:rFonts w:eastAsia="等线"/>
          <w:kern w:val="2"/>
          <w:szCs w:val="20"/>
          <w:lang w:eastAsia="zh-CN"/>
        </w:rPr>
        <w:t>UMa</w:t>
      </w:r>
      <w:proofErr w:type="spellEnd"/>
      <w:r>
        <w:rPr>
          <w:rFonts w:eastAsia="等线"/>
          <w:kern w:val="2"/>
          <w:szCs w:val="20"/>
          <w:lang w:eastAsia="zh-CN"/>
        </w:rPr>
        <w:t>-LOS scenario;</w:t>
      </w:r>
      <w:r w:rsidR="00641086">
        <w:rPr>
          <w:rFonts w:eastAsia="等线"/>
          <w:kern w:val="2"/>
          <w:szCs w:val="20"/>
          <w:lang w:eastAsia="zh-CN"/>
        </w:rPr>
        <w:t xml:space="preserve"> </w:t>
      </w:r>
      <w:r w:rsidR="00057A02">
        <w:rPr>
          <w:rFonts w:eastAsia="等线"/>
          <w:kern w:val="2"/>
          <w:szCs w:val="20"/>
          <w:lang w:eastAsia="zh-CN"/>
        </w:rPr>
        <w:t xml:space="preserve">650 </w:t>
      </w:r>
      <w:r>
        <w:rPr>
          <w:rFonts w:eastAsia="等线"/>
          <w:kern w:val="2"/>
          <w:szCs w:val="20"/>
          <w:lang w:eastAsia="zh-CN"/>
        </w:rPr>
        <w:t xml:space="preserve">meters coverage can be achieved for BS&lt;-&gt; device </w:t>
      </w:r>
      <w:r w:rsidR="0096285C">
        <w:rPr>
          <w:rFonts w:eastAsia="等线"/>
          <w:kern w:val="2"/>
          <w:szCs w:val="20"/>
          <w:lang w:eastAsia="zh-CN"/>
        </w:rPr>
        <w:t>C</w:t>
      </w:r>
      <w:r w:rsidR="000A6185">
        <w:rPr>
          <w:rFonts w:eastAsia="等线"/>
          <w:kern w:val="2"/>
          <w:szCs w:val="20"/>
          <w:lang w:eastAsia="zh-CN"/>
        </w:rPr>
        <w:t xml:space="preserve"> </w:t>
      </w:r>
      <w:r w:rsidR="000A6414">
        <w:rPr>
          <w:rFonts w:eastAsia="等线"/>
          <w:kern w:val="2"/>
          <w:szCs w:val="20"/>
          <w:lang w:eastAsia="zh-CN"/>
        </w:rPr>
        <w:t xml:space="preserve">in </w:t>
      </w:r>
      <w:proofErr w:type="spellStart"/>
      <w:r>
        <w:rPr>
          <w:rFonts w:eastAsia="等线"/>
          <w:kern w:val="2"/>
          <w:szCs w:val="20"/>
          <w:lang w:eastAsia="zh-CN"/>
        </w:rPr>
        <w:t>UMa</w:t>
      </w:r>
      <w:proofErr w:type="spellEnd"/>
      <w:r>
        <w:rPr>
          <w:rFonts w:eastAsia="等线"/>
          <w:kern w:val="2"/>
          <w:szCs w:val="20"/>
          <w:lang w:eastAsia="zh-CN"/>
        </w:rPr>
        <w:t>-NLOS scenario;</w:t>
      </w:r>
    </w:p>
    <w:p w14:paraId="7412B9CE" w14:textId="1A9C7149" w:rsidR="000A6414" w:rsidRPr="000A6414" w:rsidRDefault="000A6414">
      <w:pPr>
        <w:widowControl w:val="0"/>
        <w:numPr>
          <w:ilvl w:val="0"/>
          <w:numId w:val="17"/>
        </w:numPr>
        <w:spacing w:after="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 xml:space="preserve">Only 100 meters coverage can be achieved for BS&lt;-&gt; device C in </w:t>
      </w:r>
      <w:proofErr w:type="spellStart"/>
      <w:r>
        <w:rPr>
          <w:rFonts w:eastAsia="等线"/>
          <w:kern w:val="2"/>
          <w:szCs w:val="20"/>
          <w:lang w:eastAsia="zh-CN"/>
        </w:rPr>
        <w:t>UMa</w:t>
      </w:r>
      <w:proofErr w:type="spellEnd"/>
      <w:r>
        <w:rPr>
          <w:rFonts w:eastAsia="等线"/>
          <w:kern w:val="2"/>
          <w:szCs w:val="20"/>
          <w:lang w:eastAsia="zh-CN"/>
        </w:rPr>
        <w:t>-NLOS O2I scenario</w:t>
      </w:r>
      <w:r w:rsidR="00641086">
        <w:rPr>
          <w:rFonts w:eastAsia="等线"/>
          <w:kern w:val="2"/>
          <w:szCs w:val="20"/>
          <w:lang w:eastAsia="zh-CN"/>
        </w:rPr>
        <w:t>, if transmission power of device C is -20dBm.</w:t>
      </w:r>
    </w:p>
    <w:p w14:paraId="5A9D8522" w14:textId="269A8FD1" w:rsidR="00641086" w:rsidRDefault="005C3C5C" w:rsidP="005C3C5C">
      <w:pPr>
        <w:widowControl w:val="0"/>
        <w:numPr>
          <w:ilvl w:val="0"/>
          <w:numId w:val="17"/>
        </w:numPr>
        <w:spacing w:after="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 xml:space="preserve">If transmission power </w:t>
      </w:r>
      <w:r w:rsidRPr="00A76B74">
        <w:rPr>
          <w:rFonts w:eastAsia="等线"/>
          <w:kern w:val="2"/>
          <w:szCs w:val="20"/>
          <w:lang w:eastAsia="zh-CN"/>
        </w:rPr>
        <w:t>is 0dBm (considering PA efficiency and circuitry power, the total power may be between 5mw ~ 10</w:t>
      </w:r>
      <w:r w:rsidRPr="00A76B74">
        <w:rPr>
          <w:rFonts w:eastAsia="等线" w:hint="eastAsia"/>
          <w:kern w:val="2"/>
          <w:szCs w:val="20"/>
          <w:lang w:eastAsia="zh-CN"/>
        </w:rPr>
        <w:t>mw</w:t>
      </w:r>
      <w:r w:rsidRPr="009D05BD">
        <w:rPr>
          <w:rFonts w:eastAsia="等线"/>
          <w:kern w:val="2"/>
          <w:szCs w:val="20"/>
          <w:lang w:eastAsia="zh-CN"/>
        </w:rPr>
        <w:t xml:space="preserve">), about </w:t>
      </w:r>
      <w:r w:rsidR="00195968" w:rsidRPr="00842127">
        <w:rPr>
          <w:rFonts w:eastAsia="等线"/>
          <w:kern w:val="2"/>
          <w:szCs w:val="20"/>
          <w:lang w:eastAsia="zh-CN"/>
        </w:rPr>
        <w:t>130</w:t>
      </w:r>
      <w:r w:rsidRPr="00A76B74">
        <w:rPr>
          <w:rFonts w:eastAsia="等线"/>
          <w:kern w:val="2"/>
          <w:szCs w:val="20"/>
          <w:lang w:eastAsia="zh-CN"/>
        </w:rPr>
        <w:t xml:space="preserve"> meters coverage</w:t>
      </w:r>
      <w:r w:rsidRPr="009D05BD">
        <w:rPr>
          <w:rFonts w:eastAsia="等线"/>
          <w:kern w:val="2"/>
          <w:szCs w:val="20"/>
          <w:lang w:eastAsia="zh-CN"/>
        </w:rPr>
        <w:t xml:space="preserve"> c</w:t>
      </w:r>
      <w:r>
        <w:rPr>
          <w:rFonts w:eastAsia="等线"/>
          <w:kern w:val="2"/>
          <w:szCs w:val="20"/>
          <w:lang w:eastAsia="zh-CN"/>
        </w:rPr>
        <w:t xml:space="preserve">an be achieved </w:t>
      </w:r>
      <w:r w:rsidRPr="00641086">
        <w:rPr>
          <w:rFonts w:eastAsia="等线"/>
          <w:kern w:val="2"/>
          <w:szCs w:val="20"/>
          <w:lang w:eastAsia="zh-CN"/>
        </w:rPr>
        <w:t xml:space="preserve">in </w:t>
      </w:r>
      <w:proofErr w:type="spellStart"/>
      <w:r w:rsidRPr="00641086">
        <w:rPr>
          <w:rFonts w:eastAsia="等线"/>
          <w:kern w:val="2"/>
          <w:szCs w:val="20"/>
          <w:lang w:eastAsia="zh-CN"/>
        </w:rPr>
        <w:t>UMa</w:t>
      </w:r>
      <w:proofErr w:type="spellEnd"/>
      <w:r w:rsidRPr="00641086">
        <w:rPr>
          <w:rFonts w:eastAsia="等线"/>
          <w:kern w:val="2"/>
          <w:szCs w:val="20"/>
          <w:lang w:eastAsia="zh-CN"/>
        </w:rPr>
        <w:t>-NLOS O2I scenario</w:t>
      </w:r>
      <w:r>
        <w:rPr>
          <w:rFonts w:eastAsia="等线"/>
          <w:kern w:val="2"/>
          <w:szCs w:val="20"/>
          <w:lang w:eastAsia="zh-CN"/>
        </w:rPr>
        <w:t>.</w:t>
      </w:r>
    </w:p>
    <w:p w14:paraId="033783F6" w14:textId="29D89569" w:rsidR="00AF1521" w:rsidRPr="00AF1521" w:rsidRDefault="00AF1521" w:rsidP="00954070">
      <w:pPr>
        <w:adjustRightInd w:val="0"/>
        <w:snapToGrid w:val="0"/>
        <w:spacing w:beforeLines="50" w:before="120" w:after="0"/>
        <w:rPr>
          <w:rFonts w:eastAsia="等线"/>
          <w:kern w:val="2"/>
          <w:szCs w:val="20"/>
          <w:lang w:eastAsia="zh-CN"/>
        </w:rPr>
      </w:pP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UMa</w:t>
      </w:r>
      <w:proofErr w:type="spellEnd"/>
      <w:r>
        <w:rPr>
          <w:rFonts w:eastAsiaTheme="minorEastAsia"/>
          <w:lang w:eastAsia="zh-CN"/>
        </w:rPr>
        <w:t>-NLOS O2I scenario, the coverage between BS and device C is only 100 meters when the transmission power of device C is -20 dBm. Even with increased transmission power to 0 dBm (</w:t>
      </w:r>
      <w:r>
        <w:rPr>
          <w:rFonts w:eastAsia="等线"/>
          <w:kern w:val="2"/>
          <w:szCs w:val="20"/>
          <w:lang w:eastAsia="zh-CN"/>
        </w:rPr>
        <w:t xml:space="preserve">total power may </w:t>
      </w:r>
      <w:r>
        <w:rPr>
          <w:rFonts w:eastAsia="等线" w:hint="eastAsia"/>
          <w:kern w:val="2"/>
          <w:szCs w:val="20"/>
          <w:lang w:eastAsia="zh-CN"/>
        </w:rPr>
        <w:t>between</w:t>
      </w:r>
      <w:r>
        <w:rPr>
          <w:rFonts w:eastAsia="等线"/>
          <w:kern w:val="2"/>
          <w:szCs w:val="20"/>
          <w:lang w:eastAsia="zh-CN"/>
        </w:rPr>
        <w:t xml:space="preserve"> </w:t>
      </w:r>
      <w:r w:rsidR="009A434C">
        <w:rPr>
          <w:rFonts w:eastAsia="等线"/>
          <w:kern w:val="2"/>
          <w:szCs w:val="20"/>
          <w:lang w:eastAsia="zh-CN"/>
        </w:rPr>
        <w:t>5</w:t>
      </w:r>
      <w:r>
        <w:rPr>
          <w:rFonts w:eastAsia="等线" w:hint="eastAsia"/>
          <w:kern w:val="2"/>
          <w:szCs w:val="20"/>
          <w:lang w:eastAsia="zh-CN"/>
        </w:rPr>
        <w:t>mw</w:t>
      </w:r>
      <w:r>
        <w:rPr>
          <w:rFonts w:eastAsia="等线"/>
          <w:kern w:val="2"/>
          <w:szCs w:val="20"/>
          <w:lang w:eastAsia="zh-CN"/>
        </w:rPr>
        <w:t>~10mw</w:t>
      </w:r>
      <w:r>
        <w:rPr>
          <w:rFonts w:eastAsiaTheme="minorEastAsia"/>
          <w:lang w:eastAsia="zh-CN"/>
        </w:rPr>
        <w:t xml:space="preserve">), the coverage is only 130 meters, and coverage is limited by DL coverage in this case. </w:t>
      </w:r>
    </w:p>
    <w:p w14:paraId="3EAC93EE" w14:textId="4EBA9869" w:rsidR="008005B2" w:rsidRDefault="00EC6113" w:rsidP="002B3F63">
      <w:pPr>
        <w:widowControl w:val="0"/>
        <w:adjustRightInd w:val="0"/>
        <w:snapToGrid w:val="0"/>
        <w:spacing w:beforeLines="50" w:before="120" w:after="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>The typical ISD of typical urban scenario is 500 meters</w:t>
      </w:r>
      <w:r w:rsidR="002B3F63">
        <w:rPr>
          <w:rFonts w:eastAsia="等线"/>
          <w:kern w:val="2"/>
          <w:szCs w:val="20"/>
          <w:lang w:eastAsia="zh-CN"/>
        </w:rPr>
        <w:t xml:space="preserve">, which should be considered as target </w:t>
      </w:r>
      <w:r w:rsidR="00D474B5">
        <w:rPr>
          <w:rFonts w:eastAsia="等线"/>
          <w:kern w:val="2"/>
          <w:szCs w:val="20"/>
          <w:lang w:eastAsia="zh-CN"/>
        </w:rPr>
        <w:t xml:space="preserve">for </w:t>
      </w:r>
      <w:r w:rsidR="002B3F63">
        <w:rPr>
          <w:rFonts w:eastAsia="等线"/>
          <w:kern w:val="2"/>
          <w:szCs w:val="20"/>
          <w:lang w:eastAsia="zh-CN"/>
        </w:rPr>
        <w:t>scenarios with BS outdoor</w:t>
      </w:r>
      <w:r>
        <w:rPr>
          <w:rFonts w:eastAsia="等线"/>
          <w:kern w:val="2"/>
          <w:szCs w:val="20"/>
          <w:lang w:eastAsia="zh-CN"/>
        </w:rPr>
        <w:t xml:space="preserve">. </w:t>
      </w:r>
      <w:r w:rsidR="00116495">
        <w:rPr>
          <w:rFonts w:eastAsia="等线"/>
          <w:kern w:val="2"/>
          <w:szCs w:val="20"/>
          <w:lang w:eastAsia="zh-CN"/>
        </w:rPr>
        <w:t>For BS outdoor and device outdoor (O2O), the communication range is greater than 500 meters</w:t>
      </w:r>
      <w:r w:rsidR="00D55366">
        <w:rPr>
          <w:rFonts w:eastAsia="等线"/>
          <w:kern w:val="2"/>
          <w:szCs w:val="20"/>
          <w:lang w:eastAsia="zh-CN"/>
        </w:rPr>
        <w:t xml:space="preserve"> which is typical ISD</w:t>
      </w:r>
      <w:r w:rsidR="00116495">
        <w:rPr>
          <w:rFonts w:eastAsia="等线"/>
          <w:kern w:val="2"/>
          <w:szCs w:val="20"/>
          <w:lang w:eastAsia="zh-CN"/>
        </w:rPr>
        <w:t xml:space="preserve"> for urban.  </w:t>
      </w:r>
      <w:r w:rsidR="00EC5814">
        <w:rPr>
          <w:rFonts w:eastAsia="等线"/>
          <w:kern w:val="2"/>
          <w:szCs w:val="20"/>
          <w:lang w:eastAsia="zh-CN"/>
        </w:rPr>
        <w:t>W</w:t>
      </w:r>
      <w:r w:rsidR="00116495">
        <w:rPr>
          <w:rFonts w:eastAsia="等线"/>
          <w:kern w:val="2"/>
          <w:szCs w:val="20"/>
          <w:lang w:eastAsia="zh-CN"/>
        </w:rPr>
        <w:t xml:space="preserve">hile 500 meters coverage range cannot be achieved </w:t>
      </w:r>
      <w:r>
        <w:rPr>
          <w:rFonts w:eastAsia="等线"/>
          <w:kern w:val="2"/>
          <w:szCs w:val="20"/>
          <w:lang w:eastAsia="zh-CN"/>
        </w:rPr>
        <w:t xml:space="preserve">for </w:t>
      </w:r>
      <w:r w:rsidR="00116495">
        <w:rPr>
          <w:rFonts w:eastAsia="等线"/>
          <w:kern w:val="2"/>
          <w:szCs w:val="20"/>
          <w:lang w:eastAsia="zh-CN"/>
        </w:rPr>
        <w:t>BS outdoor and device indoor</w:t>
      </w:r>
      <w:r w:rsidRPr="00641086">
        <w:rPr>
          <w:rFonts w:eastAsia="等线"/>
          <w:kern w:val="2"/>
          <w:szCs w:val="20"/>
          <w:lang w:eastAsia="zh-CN"/>
        </w:rPr>
        <w:t xml:space="preserve"> </w:t>
      </w:r>
      <w:r w:rsidR="00674BCC">
        <w:rPr>
          <w:rFonts w:eastAsia="等线"/>
          <w:kern w:val="2"/>
          <w:szCs w:val="20"/>
          <w:lang w:eastAsia="zh-CN"/>
        </w:rPr>
        <w:t>(</w:t>
      </w:r>
      <w:r w:rsidRPr="00641086">
        <w:rPr>
          <w:rFonts w:eastAsia="等线"/>
          <w:kern w:val="2"/>
          <w:szCs w:val="20"/>
          <w:lang w:eastAsia="zh-CN"/>
        </w:rPr>
        <w:t>O2I</w:t>
      </w:r>
      <w:r w:rsidR="00674BCC">
        <w:rPr>
          <w:rFonts w:eastAsia="等线"/>
          <w:kern w:val="2"/>
          <w:szCs w:val="20"/>
          <w:lang w:eastAsia="zh-CN"/>
        </w:rPr>
        <w:t>)</w:t>
      </w:r>
      <w:r>
        <w:rPr>
          <w:rFonts w:eastAsia="等线"/>
          <w:kern w:val="2"/>
          <w:szCs w:val="20"/>
          <w:lang w:eastAsia="zh-CN"/>
        </w:rPr>
        <w:t xml:space="preserve">. </w:t>
      </w:r>
      <w:r w:rsidR="00187804">
        <w:rPr>
          <w:rFonts w:eastAsia="等线" w:hint="eastAsia"/>
          <w:kern w:val="2"/>
          <w:szCs w:val="20"/>
          <w:lang w:eastAsia="zh-CN"/>
        </w:rPr>
        <w:t>Considering</w:t>
      </w:r>
      <w:r w:rsidR="00187804">
        <w:rPr>
          <w:rFonts w:eastAsia="等线"/>
          <w:kern w:val="2"/>
          <w:szCs w:val="20"/>
          <w:lang w:eastAsia="zh-CN"/>
        </w:rPr>
        <w:t xml:space="preserve"> coverage of </w:t>
      </w:r>
      <w:r w:rsidR="00187804">
        <w:rPr>
          <w:rFonts w:eastAsia="等线" w:hint="eastAsia"/>
          <w:kern w:val="2"/>
          <w:szCs w:val="20"/>
          <w:lang w:eastAsia="zh-CN"/>
        </w:rPr>
        <w:t>BS</w:t>
      </w:r>
      <w:r w:rsidR="00187804">
        <w:rPr>
          <w:rFonts w:eastAsia="等线"/>
          <w:kern w:val="2"/>
          <w:szCs w:val="20"/>
          <w:lang w:eastAsia="zh-CN"/>
        </w:rPr>
        <w:t xml:space="preserve"> </w:t>
      </w:r>
      <w:r w:rsidR="00187804">
        <w:rPr>
          <w:rFonts w:eastAsia="等线" w:hint="eastAsia"/>
          <w:kern w:val="2"/>
          <w:szCs w:val="20"/>
          <w:lang w:eastAsia="zh-CN"/>
        </w:rPr>
        <w:t>t</w:t>
      </w:r>
      <w:r w:rsidR="00187804">
        <w:rPr>
          <w:rFonts w:eastAsia="等线"/>
          <w:kern w:val="2"/>
          <w:szCs w:val="20"/>
          <w:lang w:eastAsia="zh-CN"/>
        </w:rPr>
        <w:t xml:space="preserve">o UE link is more reliable than BS to </w:t>
      </w:r>
      <w:proofErr w:type="spellStart"/>
      <w:r w:rsidR="00187804">
        <w:rPr>
          <w:rFonts w:eastAsia="等线"/>
          <w:kern w:val="2"/>
          <w:szCs w:val="20"/>
          <w:lang w:eastAsia="zh-CN"/>
        </w:rPr>
        <w:t>AIoT</w:t>
      </w:r>
      <w:proofErr w:type="spellEnd"/>
      <w:r w:rsidR="00187804">
        <w:rPr>
          <w:rFonts w:eastAsia="等线"/>
          <w:kern w:val="2"/>
          <w:szCs w:val="20"/>
          <w:lang w:eastAsia="zh-CN"/>
        </w:rPr>
        <w:t xml:space="preserve"> link, </w:t>
      </w:r>
      <w:r w:rsidR="00A23C06" w:rsidRPr="00842127">
        <w:rPr>
          <w:rFonts w:eastAsia="等线"/>
          <w:kern w:val="2"/>
          <w:szCs w:val="20"/>
          <w:lang w:eastAsia="zh-CN"/>
        </w:rPr>
        <w:t>T</w:t>
      </w:r>
      <w:r w:rsidR="00057AAB" w:rsidRPr="00842127">
        <w:rPr>
          <w:rFonts w:eastAsia="等线"/>
          <w:kern w:val="2"/>
          <w:szCs w:val="20"/>
          <w:lang w:eastAsia="zh-CN"/>
        </w:rPr>
        <w:t>opology</w:t>
      </w:r>
      <w:r w:rsidR="00B808CE" w:rsidRPr="00842127">
        <w:rPr>
          <w:rFonts w:eastAsia="等线"/>
          <w:kern w:val="2"/>
          <w:szCs w:val="20"/>
          <w:lang w:eastAsia="zh-CN"/>
        </w:rPr>
        <w:t xml:space="preserve"> </w:t>
      </w:r>
      <w:r w:rsidR="00057AAB" w:rsidRPr="00842127">
        <w:rPr>
          <w:rFonts w:eastAsia="等线"/>
          <w:kern w:val="2"/>
          <w:szCs w:val="20"/>
          <w:lang w:eastAsia="zh-CN"/>
        </w:rPr>
        <w:t>2</w:t>
      </w:r>
      <w:r w:rsidR="00B808CE" w:rsidRPr="00842127">
        <w:rPr>
          <w:rFonts w:eastAsia="等线"/>
          <w:kern w:val="2"/>
          <w:szCs w:val="20"/>
          <w:lang w:eastAsia="zh-CN"/>
        </w:rPr>
        <w:t xml:space="preserve"> </w:t>
      </w:r>
      <w:r>
        <w:rPr>
          <w:rFonts w:eastAsia="等线"/>
          <w:kern w:val="2"/>
          <w:szCs w:val="20"/>
          <w:lang w:eastAsia="zh-CN"/>
        </w:rPr>
        <w:t xml:space="preserve">with UE as </w:t>
      </w:r>
      <w:r w:rsidR="009E065D" w:rsidRPr="00842127">
        <w:rPr>
          <w:rFonts w:eastAsia="等线"/>
          <w:kern w:val="2"/>
          <w:szCs w:val="20"/>
          <w:lang w:eastAsia="zh-CN"/>
        </w:rPr>
        <w:t>intermediate node</w:t>
      </w:r>
      <w:r w:rsidR="00A23C06" w:rsidRPr="00842127">
        <w:rPr>
          <w:rFonts w:eastAsia="等线"/>
          <w:kern w:val="2"/>
          <w:szCs w:val="20"/>
          <w:lang w:eastAsia="zh-CN"/>
        </w:rPr>
        <w:t xml:space="preserve"> </w:t>
      </w:r>
      <w:r w:rsidR="00B808CE" w:rsidRPr="00842127">
        <w:rPr>
          <w:rFonts w:eastAsia="等线"/>
          <w:kern w:val="2"/>
          <w:szCs w:val="20"/>
          <w:lang w:eastAsia="zh-CN"/>
        </w:rPr>
        <w:t>between the BS and device C</w:t>
      </w:r>
      <w:r w:rsidR="009E065D" w:rsidRPr="00842127">
        <w:rPr>
          <w:rFonts w:eastAsia="等线"/>
          <w:kern w:val="2"/>
          <w:szCs w:val="20"/>
          <w:lang w:eastAsia="zh-CN"/>
        </w:rPr>
        <w:t xml:space="preserve"> </w:t>
      </w:r>
      <w:r>
        <w:rPr>
          <w:rFonts w:eastAsia="等线"/>
          <w:kern w:val="2"/>
          <w:szCs w:val="20"/>
          <w:lang w:eastAsia="zh-CN"/>
        </w:rPr>
        <w:t xml:space="preserve">can be considered </w:t>
      </w:r>
      <w:r w:rsidR="00187804">
        <w:rPr>
          <w:rFonts w:eastAsia="等线"/>
          <w:kern w:val="2"/>
          <w:szCs w:val="20"/>
          <w:lang w:eastAsia="zh-CN"/>
        </w:rPr>
        <w:t>t</w:t>
      </w:r>
      <w:r w:rsidR="00187804" w:rsidRPr="00842127">
        <w:rPr>
          <w:rFonts w:eastAsia="等线"/>
          <w:kern w:val="2"/>
          <w:szCs w:val="20"/>
          <w:lang w:eastAsia="zh-CN"/>
        </w:rPr>
        <w:t>o improve the coverage</w:t>
      </w:r>
      <w:r w:rsidR="00187804">
        <w:rPr>
          <w:rFonts w:eastAsia="等线"/>
          <w:kern w:val="2"/>
          <w:szCs w:val="20"/>
          <w:lang w:eastAsia="zh-CN"/>
        </w:rPr>
        <w:t xml:space="preserve"> for BS outdoor and device indoor</w:t>
      </w:r>
      <w:r w:rsidR="00FD63FB">
        <w:rPr>
          <w:rFonts w:eastAsia="等线"/>
          <w:kern w:val="2"/>
          <w:szCs w:val="20"/>
          <w:lang w:eastAsia="zh-CN"/>
        </w:rPr>
        <w:t xml:space="preserve"> (O2I)</w:t>
      </w:r>
      <w:r w:rsidR="00B808CE" w:rsidRPr="00842127">
        <w:rPr>
          <w:rFonts w:eastAsia="等线"/>
          <w:kern w:val="2"/>
          <w:szCs w:val="20"/>
          <w:lang w:eastAsia="zh-CN"/>
        </w:rPr>
        <w:t>.</w:t>
      </w:r>
      <w:r w:rsidR="003A5F4D" w:rsidRPr="00842127">
        <w:rPr>
          <w:rFonts w:eastAsia="等线"/>
          <w:kern w:val="2"/>
          <w:szCs w:val="20"/>
          <w:lang w:eastAsia="zh-CN"/>
        </w:rPr>
        <w:t xml:space="preserve"> </w:t>
      </w:r>
      <w:r w:rsidR="00B66386" w:rsidRPr="00842127">
        <w:rPr>
          <w:rFonts w:eastAsia="等线"/>
          <w:kern w:val="2"/>
          <w:szCs w:val="20"/>
          <w:lang w:eastAsia="zh-CN"/>
        </w:rPr>
        <w:t xml:space="preserve"> </w:t>
      </w:r>
    </w:p>
    <w:p w14:paraId="4651B86F" w14:textId="7C61986D" w:rsidR="00E131CF" w:rsidRPr="00E131CF" w:rsidRDefault="00E131CF" w:rsidP="002B3F63">
      <w:pPr>
        <w:widowControl w:val="0"/>
        <w:adjustRightInd w:val="0"/>
        <w:snapToGrid w:val="0"/>
        <w:spacing w:beforeLines="50" w:before="120" w:after="0"/>
        <w:rPr>
          <w:rFonts w:eastAsia="等线"/>
          <w:b/>
          <w:kern w:val="2"/>
          <w:szCs w:val="20"/>
          <w:lang w:eastAsia="zh-CN"/>
        </w:rPr>
      </w:pPr>
      <w:bookmarkStart w:id="4" w:name="OB5"/>
      <w:r w:rsidRPr="00DA2768">
        <w:rPr>
          <w:rFonts w:eastAsiaTheme="minorEastAsia"/>
          <w:b/>
          <w:bCs/>
          <w:szCs w:val="20"/>
        </w:rPr>
        <w:t xml:space="preserve">Observation </w:t>
      </w:r>
      <w:r w:rsidRPr="0087289A">
        <w:rPr>
          <w:rFonts w:eastAsiaTheme="minorEastAsia"/>
          <w:b/>
          <w:szCs w:val="20"/>
        </w:rPr>
        <w:fldChar w:fldCharType="begin"/>
      </w:r>
      <w:r w:rsidRPr="0087289A">
        <w:rPr>
          <w:rFonts w:eastAsiaTheme="minorEastAsia"/>
          <w:b/>
          <w:szCs w:val="20"/>
        </w:rPr>
        <w:instrText xml:space="preserve"> SEQ Observation \* ARABIC </w:instrText>
      </w:r>
      <w:r w:rsidRPr="0087289A">
        <w:rPr>
          <w:rFonts w:eastAsiaTheme="minorEastAsia"/>
          <w:b/>
          <w:szCs w:val="20"/>
        </w:rPr>
        <w:fldChar w:fldCharType="separate"/>
      </w:r>
      <w:r w:rsidR="004C14AC">
        <w:rPr>
          <w:rFonts w:eastAsiaTheme="minorEastAsia"/>
          <w:b/>
          <w:noProof/>
          <w:szCs w:val="20"/>
        </w:rPr>
        <w:t>5</w:t>
      </w:r>
      <w:r w:rsidRPr="0087289A">
        <w:rPr>
          <w:rFonts w:eastAsiaTheme="minorEastAsia"/>
          <w:b/>
          <w:szCs w:val="20"/>
        </w:rPr>
        <w:fldChar w:fldCharType="end"/>
      </w:r>
      <w:r w:rsidRPr="005E216B">
        <w:rPr>
          <w:rFonts w:eastAsiaTheme="minorEastAsia"/>
          <w:b/>
          <w:bCs/>
          <w:szCs w:val="20"/>
          <w:lang w:eastAsia="zh-CN"/>
        </w:rPr>
        <w:t>:</w:t>
      </w:r>
      <w:r w:rsidRPr="00392068">
        <w:rPr>
          <w:rFonts w:eastAsiaTheme="minorEastAsia"/>
          <w:b/>
          <w:bCs/>
          <w:szCs w:val="20"/>
          <w:lang w:eastAsia="zh-CN"/>
        </w:rPr>
        <w:t xml:space="preserve"> </w:t>
      </w:r>
      <w:r w:rsidRPr="00842127">
        <w:rPr>
          <w:rFonts w:eastAsia="等线"/>
          <w:b/>
          <w:kern w:val="2"/>
          <w:szCs w:val="20"/>
          <w:lang w:eastAsia="zh-CN"/>
        </w:rPr>
        <w:t>For device C, the coverage of 500</w:t>
      </w:r>
      <w:r>
        <w:rPr>
          <w:rFonts w:eastAsia="等线"/>
          <w:b/>
          <w:kern w:val="2"/>
          <w:szCs w:val="20"/>
          <w:lang w:eastAsia="zh-CN"/>
        </w:rPr>
        <w:t xml:space="preserve"> </w:t>
      </w:r>
      <w:r w:rsidRPr="00842127">
        <w:rPr>
          <w:rFonts w:eastAsia="等线"/>
          <w:b/>
          <w:kern w:val="2"/>
          <w:szCs w:val="20"/>
          <w:lang w:eastAsia="zh-CN"/>
        </w:rPr>
        <w:t xml:space="preserve">meters, which is typical ISD for Urban, </w:t>
      </w:r>
      <w:r w:rsidR="00D84474">
        <w:rPr>
          <w:rFonts w:eastAsia="等线"/>
          <w:b/>
          <w:kern w:val="2"/>
          <w:szCs w:val="20"/>
          <w:lang w:eastAsia="zh-CN"/>
        </w:rPr>
        <w:t>can be</w:t>
      </w:r>
      <w:r w:rsidRPr="00842127">
        <w:rPr>
          <w:rFonts w:eastAsia="等线"/>
          <w:b/>
          <w:kern w:val="2"/>
          <w:szCs w:val="20"/>
          <w:lang w:eastAsia="zh-CN"/>
        </w:rPr>
        <w:t xml:space="preserve"> achieved in </w:t>
      </w:r>
      <w:proofErr w:type="spellStart"/>
      <w:r w:rsidRPr="00842127">
        <w:rPr>
          <w:rFonts w:eastAsia="等线"/>
          <w:b/>
          <w:kern w:val="2"/>
          <w:szCs w:val="20"/>
          <w:lang w:eastAsia="zh-CN"/>
        </w:rPr>
        <w:t>UMa</w:t>
      </w:r>
      <w:proofErr w:type="spellEnd"/>
      <w:r w:rsidRPr="00842127">
        <w:rPr>
          <w:rFonts w:eastAsia="等线"/>
          <w:b/>
          <w:kern w:val="2"/>
          <w:szCs w:val="20"/>
          <w:lang w:eastAsia="zh-CN"/>
        </w:rPr>
        <w:t xml:space="preserve">-NLOS </w:t>
      </w:r>
      <w:r w:rsidR="001C6A65" w:rsidRPr="00842127">
        <w:rPr>
          <w:rFonts w:eastAsia="等线"/>
          <w:b/>
          <w:kern w:val="2"/>
          <w:szCs w:val="20"/>
          <w:lang w:eastAsia="zh-CN"/>
        </w:rPr>
        <w:t>O2</w:t>
      </w:r>
      <w:r w:rsidR="001C6A65">
        <w:rPr>
          <w:rFonts w:eastAsia="等线"/>
          <w:b/>
          <w:kern w:val="2"/>
          <w:szCs w:val="20"/>
          <w:lang w:eastAsia="zh-CN"/>
        </w:rPr>
        <w:t>O</w:t>
      </w:r>
      <w:r w:rsidRPr="00842127">
        <w:rPr>
          <w:rFonts w:eastAsia="等线"/>
          <w:b/>
          <w:kern w:val="2"/>
          <w:szCs w:val="20"/>
          <w:lang w:eastAsia="zh-CN"/>
        </w:rPr>
        <w:t>scenario (Deployment scenario</w:t>
      </w:r>
      <w:r w:rsidR="00974E69">
        <w:rPr>
          <w:rFonts w:eastAsia="等线"/>
          <w:b/>
          <w:kern w:val="2"/>
          <w:szCs w:val="20"/>
          <w:lang w:eastAsia="zh-CN"/>
        </w:rPr>
        <w:t xml:space="preserve"> </w:t>
      </w:r>
      <w:r w:rsidR="00211A47">
        <w:rPr>
          <w:rFonts w:eastAsia="等线"/>
          <w:b/>
          <w:kern w:val="2"/>
          <w:szCs w:val="20"/>
          <w:lang w:eastAsia="zh-CN"/>
        </w:rPr>
        <w:t>4</w:t>
      </w:r>
      <w:r w:rsidRPr="00842127">
        <w:rPr>
          <w:rFonts w:eastAsia="等线"/>
          <w:b/>
          <w:kern w:val="2"/>
          <w:szCs w:val="20"/>
          <w:lang w:eastAsia="zh-CN"/>
        </w:rPr>
        <w:t xml:space="preserve">: BS outdoor and device </w:t>
      </w:r>
      <w:r w:rsidR="001C6A65">
        <w:rPr>
          <w:rFonts w:eastAsia="等线"/>
          <w:b/>
          <w:kern w:val="2"/>
          <w:szCs w:val="20"/>
          <w:lang w:eastAsia="zh-CN"/>
        </w:rPr>
        <w:t>out</w:t>
      </w:r>
      <w:r w:rsidRPr="00842127">
        <w:rPr>
          <w:rFonts w:eastAsia="等线"/>
          <w:b/>
          <w:kern w:val="2"/>
          <w:szCs w:val="20"/>
          <w:lang w:eastAsia="zh-CN"/>
        </w:rPr>
        <w:t>door).</w:t>
      </w:r>
    </w:p>
    <w:p w14:paraId="57609350" w14:textId="47218ED9" w:rsidR="00704771" w:rsidRPr="00842127" w:rsidRDefault="009366A3" w:rsidP="002B3F63">
      <w:pPr>
        <w:widowControl w:val="0"/>
        <w:adjustRightInd w:val="0"/>
        <w:snapToGrid w:val="0"/>
        <w:spacing w:beforeLines="50" w:before="120" w:after="0"/>
        <w:rPr>
          <w:rFonts w:eastAsia="等线"/>
          <w:b/>
          <w:kern w:val="2"/>
          <w:szCs w:val="20"/>
          <w:lang w:eastAsia="zh-CN"/>
        </w:rPr>
      </w:pPr>
      <w:r w:rsidRPr="00DA2768">
        <w:rPr>
          <w:rFonts w:eastAsiaTheme="minorEastAsia"/>
          <w:b/>
          <w:bCs/>
          <w:szCs w:val="20"/>
        </w:rPr>
        <w:t xml:space="preserve">Observation </w:t>
      </w:r>
      <w:r w:rsidRPr="0087289A">
        <w:rPr>
          <w:rFonts w:eastAsiaTheme="minorEastAsia"/>
          <w:b/>
          <w:szCs w:val="20"/>
        </w:rPr>
        <w:fldChar w:fldCharType="begin"/>
      </w:r>
      <w:r w:rsidRPr="0087289A">
        <w:rPr>
          <w:rFonts w:eastAsiaTheme="minorEastAsia"/>
          <w:b/>
          <w:szCs w:val="20"/>
        </w:rPr>
        <w:instrText xml:space="preserve"> SEQ Observation \* ARABIC </w:instrText>
      </w:r>
      <w:r w:rsidRPr="0087289A">
        <w:rPr>
          <w:rFonts w:eastAsiaTheme="minorEastAsia"/>
          <w:b/>
          <w:szCs w:val="20"/>
        </w:rPr>
        <w:fldChar w:fldCharType="separate"/>
      </w:r>
      <w:r w:rsidR="004C14AC">
        <w:rPr>
          <w:rFonts w:eastAsiaTheme="minorEastAsia"/>
          <w:b/>
          <w:noProof/>
          <w:szCs w:val="20"/>
        </w:rPr>
        <w:t>6</w:t>
      </w:r>
      <w:r w:rsidRPr="0087289A">
        <w:rPr>
          <w:rFonts w:eastAsiaTheme="minorEastAsia"/>
          <w:b/>
          <w:szCs w:val="20"/>
        </w:rPr>
        <w:fldChar w:fldCharType="end"/>
      </w:r>
      <w:r w:rsidRPr="005E216B">
        <w:rPr>
          <w:rFonts w:eastAsiaTheme="minorEastAsia"/>
          <w:b/>
          <w:bCs/>
          <w:szCs w:val="20"/>
          <w:lang w:eastAsia="zh-CN"/>
        </w:rPr>
        <w:t>:</w:t>
      </w:r>
      <w:r w:rsidR="00E43B62" w:rsidRPr="00392068">
        <w:rPr>
          <w:rFonts w:eastAsiaTheme="minorEastAsia"/>
          <w:b/>
          <w:bCs/>
          <w:szCs w:val="20"/>
          <w:lang w:eastAsia="zh-CN"/>
        </w:rPr>
        <w:t xml:space="preserve"> </w:t>
      </w:r>
      <w:r w:rsidR="00E43B62" w:rsidRPr="00842127">
        <w:rPr>
          <w:rFonts w:eastAsia="等线"/>
          <w:b/>
          <w:kern w:val="2"/>
          <w:szCs w:val="20"/>
          <w:lang w:eastAsia="zh-CN"/>
        </w:rPr>
        <w:t>For device C, the coverage of 500</w:t>
      </w:r>
      <w:r w:rsidR="00FA3366">
        <w:rPr>
          <w:rFonts w:eastAsia="等线"/>
          <w:b/>
          <w:kern w:val="2"/>
          <w:szCs w:val="20"/>
          <w:lang w:eastAsia="zh-CN"/>
        </w:rPr>
        <w:t xml:space="preserve"> </w:t>
      </w:r>
      <w:r w:rsidR="00E43B62" w:rsidRPr="00842127">
        <w:rPr>
          <w:rFonts w:eastAsia="等线"/>
          <w:b/>
          <w:kern w:val="2"/>
          <w:szCs w:val="20"/>
          <w:lang w:eastAsia="zh-CN"/>
        </w:rPr>
        <w:t xml:space="preserve">meters, which is typical ISD for Urban, may not achieved in </w:t>
      </w:r>
      <w:proofErr w:type="spellStart"/>
      <w:r w:rsidR="00E43B62" w:rsidRPr="00842127">
        <w:rPr>
          <w:rFonts w:eastAsia="等线"/>
          <w:b/>
          <w:kern w:val="2"/>
          <w:szCs w:val="20"/>
          <w:lang w:eastAsia="zh-CN"/>
        </w:rPr>
        <w:t>UMa</w:t>
      </w:r>
      <w:proofErr w:type="spellEnd"/>
      <w:r w:rsidR="00E43B62" w:rsidRPr="00842127">
        <w:rPr>
          <w:rFonts w:eastAsia="等线"/>
          <w:b/>
          <w:kern w:val="2"/>
          <w:szCs w:val="20"/>
          <w:lang w:eastAsia="zh-CN"/>
        </w:rPr>
        <w:t>-NLOS O2I scenario (Deployment scenario</w:t>
      </w:r>
      <w:r w:rsidR="00974E69">
        <w:rPr>
          <w:rFonts w:eastAsia="等线"/>
          <w:b/>
          <w:kern w:val="2"/>
          <w:szCs w:val="20"/>
          <w:lang w:eastAsia="zh-CN"/>
        </w:rPr>
        <w:t xml:space="preserve"> </w:t>
      </w:r>
      <w:r w:rsidR="00E43B62" w:rsidRPr="00842127">
        <w:rPr>
          <w:rFonts w:eastAsia="等线"/>
          <w:b/>
          <w:kern w:val="2"/>
          <w:szCs w:val="20"/>
          <w:lang w:eastAsia="zh-CN"/>
        </w:rPr>
        <w:t>2: BS outdoor and device indoor).</w:t>
      </w:r>
    </w:p>
    <w:p w14:paraId="309F20EB" w14:textId="770A1D96" w:rsidR="00E43B62" w:rsidRPr="00842127" w:rsidRDefault="00E43B62" w:rsidP="00403D47">
      <w:pPr>
        <w:widowControl w:val="0"/>
        <w:numPr>
          <w:ilvl w:val="0"/>
          <w:numId w:val="17"/>
        </w:numPr>
        <w:spacing w:after="0"/>
        <w:rPr>
          <w:rFonts w:eastAsia="等线"/>
          <w:b/>
          <w:kern w:val="2"/>
          <w:szCs w:val="20"/>
          <w:lang w:eastAsia="zh-CN"/>
        </w:rPr>
      </w:pPr>
      <w:r w:rsidRPr="00842127">
        <w:rPr>
          <w:rFonts w:eastAsia="等线"/>
          <w:b/>
          <w:kern w:val="2"/>
          <w:szCs w:val="20"/>
          <w:lang w:eastAsia="zh-CN"/>
        </w:rPr>
        <w:t>Topology 2 with UE as intermediate node between the BS and device C can be considered for coverage extension.</w:t>
      </w:r>
    </w:p>
    <w:bookmarkEnd w:id="4"/>
    <w:p w14:paraId="16BF2F44" w14:textId="614344E9" w:rsidR="00B24D53" w:rsidRDefault="00B24D53" w:rsidP="008D7241">
      <w:pPr>
        <w:adjustRightInd w:val="0"/>
        <w:snapToGrid w:val="0"/>
        <w:spacing w:beforeLines="50" w:before="120" w:after="0"/>
        <w:rPr>
          <w:rFonts w:eastAsiaTheme="minorEastAsia"/>
          <w:noProof/>
          <w:lang w:eastAsia="zh-CN"/>
        </w:rPr>
      </w:pPr>
      <w:r w:rsidRPr="00457FFB">
        <w:rPr>
          <w:rFonts w:hint="eastAsia"/>
          <w:noProof/>
        </w:rPr>
        <w:drawing>
          <wp:inline distT="0" distB="0" distL="0" distR="0" wp14:anchorId="67DDDB6D" wp14:editId="66016324">
            <wp:extent cx="2739600" cy="20556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600" cy="20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A34" w:rsidRPr="00D16A34">
        <w:rPr>
          <w:rFonts w:eastAsiaTheme="minorEastAsia"/>
          <w:noProof/>
          <w:lang w:eastAsia="zh-CN"/>
        </w:rPr>
        <w:drawing>
          <wp:inline distT="0" distB="0" distL="0" distR="0" wp14:anchorId="7899AAE4" wp14:editId="0F43CAF3">
            <wp:extent cx="2696400" cy="20196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400" cy="20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3272F" w14:textId="5B03C632" w:rsidR="00B24D53" w:rsidRDefault="00B24D53" w:rsidP="008D7241">
      <w:pPr>
        <w:adjustRightInd w:val="0"/>
        <w:snapToGrid w:val="0"/>
        <w:spacing w:beforeLines="50" w:before="120" w:after="0"/>
        <w:rPr>
          <w:rFonts w:eastAsiaTheme="minorEastAsia"/>
          <w:lang w:eastAsia="zh-CN"/>
        </w:rPr>
      </w:pPr>
      <w:r w:rsidRPr="00151060">
        <w:rPr>
          <w:rFonts w:eastAsiaTheme="minorEastAsia"/>
          <w:noProof/>
        </w:rPr>
        <w:drawing>
          <wp:inline distT="0" distB="0" distL="0" distR="0" wp14:anchorId="13800A40" wp14:editId="561B2F9D">
            <wp:extent cx="2732400" cy="20484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0" cy="20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99BAA" w14:textId="2EC49C17" w:rsidR="00552068" w:rsidRPr="00954070" w:rsidRDefault="00202E90" w:rsidP="00091E76">
      <w:pPr>
        <w:adjustRightInd w:val="0"/>
        <w:snapToGrid w:val="0"/>
        <w:spacing w:beforeLines="50" w:before="120" w:after="0"/>
        <w:jc w:val="center"/>
        <w:rPr>
          <w:b/>
          <w:szCs w:val="20"/>
        </w:rPr>
      </w:pPr>
      <w:bookmarkStart w:id="5" w:name="_Ref144741698"/>
      <w:r w:rsidRPr="00954070">
        <w:rPr>
          <w:rFonts w:eastAsiaTheme="minorEastAsia"/>
          <w:b/>
          <w:szCs w:val="20"/>
          <w:lang w:eastAsia="zh-CN"/>
        </w:rPr>
        <w:t xml:space="preserve">Figure </w:t>
      </w:r>
      <w:r w:rsidRPr="00954070">
        <w:rPr>
          <w:rFonts w:eastAsia="等线"/>
          <w:b/>
          <w:szCs w:val="20"/>
        </w:rPr>
        <w:fldChar w:fldCharType="begin"/>
      </w:r>
      <w:r w:rsidRPr="00954070">
        <w:rPr>
          <w:rFonts w:eastAsia="等线"/>
          <w:b/>
          <w:szCs w:val="20"/>
        </w:rPr>
        <w:instrText xml:space="preserve"> SEQ Figure \* ARABIC </w:instrText>
      </w:r>
      <w:r w:rsidRPr="00954070">
        <w:rPr>
          <w:rFonts w:eastAsia="等线"/>
          <w:b/>
          <w:szCs w:val="20"/>
        </w:rPr>
        <w:fldChar w:fldCharType="separate"/>
      </w:r>
      <w:r w:rsidR="004C14AC" w:rsidRPr="00954070">
        <w:rPr>
          <w:rFonts w:eastAsia="等线"/>
          <w:b/>
          <w:noProof/>
          <w:szCs w:val="20"/>
        </w:rPr>
        <w:t>4</w:t>
      </w:r>
      <w:r w:rsidRPr="00954070">
        <w:rPr>
          <w:rFonts w:eastAsia="等线"/>
          <w:b/>
          <w:szCs w:val="20"/>
        </w:rPr>
        <w:fldChar w:fldCharType="end"/>
      </w:r>
      <w:bookmarkEnd w:id="5"/>
      <w:r w:rsidRPr="00954070">
        <w:rPr>
          <w:rFonts w:eastAsiaTheme="minorEastAsia"/>
          <w:b/>
          <w:szCs w:val="20"/>
          <w:lang w:eastAsia="zh-CN"/>
        </w:rPr>
        <w:t xml:space="preserve">. </w:t>
      </w:r>
      <w:r w:rsidR="00552068" w:rsidRPr="00954070">
        <w:rPr>
          <w:b/>
          <w:szCs w:val="20"/>
        </w:rPr>
        <w:t xml:space="preserve">The </w:t>
      </w:r>
      <w:r w:rsidR="00552068" w:rsidRPr="00954070">
        <w:rPr>
          <w:rFonts w:eastAsia="宋体"/>
          <w:b/>
          <w:szCs w:val="20"/>
          <w:lang w:val="fr-FR"/>
        </w:rPr>
        <w:t>coverage range between UE and AIoT device</w:t>
      </w:r>
      <w:r w:rsidR="003D7EFD" w:rsidRPr="00954070">
        <w:rPr>
          <w:rFonts w:eastAsia="宋体"/>
          <w:b/>
          <w:szCs w:val="20"/>
          <w:lang w:val="fr-FR"/>
        </w:rPr>
        <w:t>s</w:t>
      </w:r>
      <w:r w:rsidR="00552068" w:rsidRPr="00954070">
        <w:rPr>
          <w:rFonts w:eastAsia="宋体"/>
          <w:b/>
          <w:szCs w:val="20"/>
          <w:lang w:val="fr-FR"/>
        </w:rPr>
        <w:t xml:space="preserve"> for </w:t>
      </w:r>
      <w:r w:rsidR="00B41251" w:rsidRPr="00954070">
        <w:rPr>
          <w:rFonts w:eastAsia="宋体"/>
          <w:b/>
          <w:szCs w:val="20"/>
          <w:lang w:val="fr-FR"/>
        </w:rPr>
        <w:t>UE to A-IoT link</w:t>
      </w:r>
      <w:r w:rsidR="00552068" w:rsidRPr="00954070">
        <w:rPr>
          <w:rFonts w:eastAsia="宋体"/>
          <w:b/>
          <w:szCs w:val="20"/>
          <w:lang w:val="fr-FR"/>
        </w:rPr>
        <w:t xml:space="preserve"> and reverse link</w:t>
      </w:r>
    </w:p>
    <w:p w14:paraId="31D2ABE0" w14:textId="7F11DC63" w:rsidR="00546FE5" w:rsidRPr="00854DA7" w:rsidRDefault="00546FE5" w:rsidP="00546FE5">
      <w:pPr>
        <w:adjustRightInd w:val="0"/>
        <w:snapToGrid w:val="0"/>
        <w:spacing w:beforeLines="50" w:before="120" w:after="0"/>
        <w:rPr>
          <w:rFonts w:eastAsia="宋体"/>
          <w:szCs w:val="20"/>
          <w:lang w:val="fr-FR" w:eastAsia="zh-CN"/>
        </w:rPr>
      </w:pPr>
      <w:r>
        <w:rPr>
          <w:rFonts w:eastAsia="宋体"/>
          <w:szCs w:val="20"/>
          <w:lang w:val="fr-FR" w:eastAsia="zh-CN"/>
        </w:rPr>
        <w:t>As shown in</w:t>
      </w:r>
      <w:r w:rsidRPr="00854DA7">
        <w:rPr>
          <w:rFonts w:eastAsia="宋体"/>
          <w:szCs w:val="20"/>
          <w:lang w:val="fr-FR" w:eastAsia="zh-CN"/>
        </w:rPr>
        <w:t xml:space="preserve"> </w:t>
      </w:r>
      <w:r w:rsidR="004565F5">
        <w:rPr>
          <w:rFonts w:eastAsia="宋体"/>
          <w:szCs w:val="20"/>
          <w:lang w:val="fr-FR" w:eastAsia="zh-CN"/>
        </w:rPr>
        <w:fldChar w:fldCharType="begin"/>
      </w:r>
      <w:r w:rsidR="004565F5">
        <w:rPr>
          <w:rFonts w:eastAsia="宋体"/>
          <w:szCs w:val="20"/>
          <w:lang w:val="fr-FR" w:eastAsia="zh-CN"/>
        </w:rPr>
        <w:instrText xml:space="preserve"> REF _Ref144741698 \h </w:instrText>
      </w:r>
      <w:r w:rsidR="004565F5">
        <w:rPr>
          <w:rFonts w:eastAsia="宋体"/>
          <w:szCs w:val="20"/>
          <w:lang w:val="fr-FR" w:eastAsia="zh-CN"/>
        </w:rPr>
      </w:r>
      <w:r w:rsidR="004565F5">
        <w:rPr>
          <w:rFonts w:eastAsia="宋体"/>
          <w:szCs w:val="20"/>
          <w:lang w:val="fr-FR" w:eastAsia="zh-CN"/>
        </w:rPr>
        <w:fldChar w:fldCharType="separate"/>
      </w:r>
      <w:r w:rsidR="004565F5" w:rsidRPr="00954070">
        <w:rPr>
          <w:rFonts w:eastAsiaTheme="minorEastAsia"/>
          <w:b/>
          <w:szCs w:val="20"/>
          <w:lang w:eastAsia="zh-CN"/>
        </w:rPr>
        <w:t xml:space="preserve">Figure </w:t>
      </w:r>
      <w:r w:rsidR="004565F5" w:rsidRPr="00954070">
        <w:rPr>
          <w:rFonts w:eastAsia="等线"/>
          <w:b/>
          <w:noProof/>
          <w:szCs w:val="20"/>
        </w:rPr>
        <w:t>4</w:t>
      </w:r>
      <w:r w:rsidR="004565F5">
        <w:rPr>
          <w:rFonts w:eastAsia="宋体"/>
          <w:szCs w:val="20"/>
          <w:lang w:val="fr-FR" w:eastAsia="zh-CN"/>
        </w:rPr>
        <w:fldChar w:fldCharType="end"/>
      </w:r>
      <w:r w:rsidRPr="00854DA7">
        <w:rPr>
          <w:rFonts w:eastAsia="宋体"/>
          <w:szCs w:val="20"/>
          <w:lang w:val="fr-FR" w:eastAsia="zh-CN"/>
        </w:rPr>
        <w:t xml:space="preserve">, </w:t>
      </w:r>
      <w:r>
        <w:rPr>
          <w:rFonts w:eastAsia="宋体"/>
          <w:szCs w:val="20"/>
          <w:lang w:val="fr-FR" w:eastAsia="zh-CN"/>
        </w:rPr>
        <w:t xml:space="preserve">the achieved coverage ranges for UE and AIoT devices are given as below for Device A, Device B, and Device C in different scenarios, respectively: </w:t>
      </w:r>
    </w:p>
    <w:p w14:paraId="0BBA5CB5" w14:textId="58C09814" w:rsidR="0060763E" w:rsidRDefault="001729F1" w:rsidP="00305957">
      <w:pPr>
        <w:widowControl w:val="0"/>
        <w:numPr>
          <w:ilvl w:val="0"/>
          <w:numId w:val="17"/>
        </w:numPr>
        <w:spacing w:after="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>8</w:t>
      </w:r>
      <w:r w:rsidR="00BF53C6">
        <w:rPr>
          <w:rFonts w:eastAsia="等线"/>
          <w:kern w:val="2"/>
          <w:szCs w:val="20"/>
          <w:lang w:eastAsia="zh-CN"/>
        </w:rPr>
        <w:t xml:space="preserve"> meters coverage can be achieved for UE&lt;-&gt; device A in </w:t>
      </w:r>
      <w:proofErr w:type="spellStart"/>
      <w:r w:rsidR="00BF53C6">
        <w:rPr>
          <w:rFonts w:eastAsia="等线"/>
          <w:kern w:val="2"/>
          <w:szCs w:val="20"/>
          <w:lang w:eastAsia="zh-CN"/>
        </w:rPr>
        <w:t>InH</w:t>
      </w:r>
      <w:proofErr w:type="spellEnd"/>
      <w:r w:rsidR="00BF53C6">
        <w:rPr>
          <w:rFonts w:eastAsia="等线"/>
          <w:kern w:val="2"/>
          <w:szCs w:val="20"/>
          <w:lang w:eastAsia="zh-CN"/>
        </w:rPr>
        <w:t>-LOS scenario;</w:t>
      </w:r>
    </w:p>
    <w:p w14:paraId="51206BFA" w14:textId="79E578A2" w:rsidR="0060763E" w:rsidRDefault="00174FD8" w:rsidP="0049598F">
      <w:pPr>
        <w:widowControl w:val="0"/>
        <w:numPr>
          <w:ilvl w:val="0"/>
          <w:numId w:val="17"/>
        </w:numPr>
        <w:spacing w:after="0"/>
        <w:rPr>
          <w:rFonts w:eastAsia="等线"/>
          <w:kern w:val="2"/>
          <w:szCs w:val="20"/>
          <w:lang w:eastAsia="zh-CN"/>
        </w:rPr>
      </w:pPr>
      <w:r>
        <w:rPr>
          <w:rFonts w:eastAsia="等线" w:hint="eastAsia"/>
          <w:kern w:val="2"/>
          <w:szCs w:val="20"/>
          <w:lang w:eastAsia="zh-CN"/>
        </w:rPr>
        <w:t>7</w:t>
      </w:r>
      <w:r>
        <w:rPr>
          <w:rFonts w:eastAsia="等线"/>
          <w:kern w:val="2"/>
          <w:szCs w:val="20"/>
          <w:lang w:eastAsia="zh-CN"/>
        </w:rPr>
        <w:t xml:space="preserve">0 meters coverage can be achieved for UE&lt;-&gt;device B with amplifier in </w:t>
      </w:r>
      <w:proofErr w:type="spellStart"/>
      <w:r>
        <w:rPr>
          <w:rFonts w:eastAsia="等线"/>
          <w:kern w:val="2"/>
          <w:szCs w:val="20"/>
          <w:lang w:eastAsia="zh-CN"/>
        </w:rPr>
        <w:t>InH</w:t>
      </w:r>
      <w:proofErr w:type="spellEnd"/>
      <w:r>
        <w:rPr>
          <w:rFonts w:eastAsia="等线"/>
          <w:kern w:val="2"/>
          <w:szCs w:val="20"/>
          <w:lang w:eastAsia="zh-CN"/>
        </w:rPr>
        <w:t>-LOS scenario;</w:t>
      </w:r>
    </w:p>
    <w:p w14:paraId="7A77BA0C" w14:textId="2B271525" w:rsidR="001D7F27" w:rsidRPr="00E20C41" w:rsidRDefault="00E013F7" w:rsidP="00757F82">
      <w:pPr>
        <w:widowControl w:val="0"/>
        <w:numPr>
          <w:ilvl w:val="0"/>
          <w:numId w:val="17"/>
        </w:numPr>
        <w:spacing w:after="0"/>
        <w:rPr>
          <w:rFonts w:eastAsia="等线"/>
          <w:kern w:val="2"/>
          <w:szCs w:val="20"/>
          <w:lang w:eastAsia="zh-CN"/>
        </w:rPr>
      </w:pPr>
      <w:r>
        <w:rPr>
          <w:rFonts w:eastAsia="等线"/>
          <w:kern w:val="2"/>
          <w:szCs w:val="20"/>
          <w:lang w:eastAsia="zh-CN"/>
        </w:rPr>
        <w:t>A</w:t>
      </w:r>
      <w:r w:rsidR="00F7612C">
        <w:rPr>
          <w:rFonts w:eastAsia="等线"/>
          <w:kern w:val="2"/>
          <w:szCs w:val="20"/>
          <w:lang w:eastAsia="zh-CN"/>
        </w:rPr>
        <w:t xml:space="preserve"> few </w:t>
      </w:r>
      <w:r>
        <w:rPr>
          <w:rFonts w:eastAsia="等线"/>
          <w:kern w:val="2"/>
          <w:szCs w:val="20"/>
          <w:lang w:eastAsia="zh-CN"/>
        </w:rPr>
        <w:t>hundred</w:t>
      </w:r>
      <w:r w:rsidR="000F3B75">
        <w:rPr>
          <w:rFonts w:eastAsia="等线"/>
          <w:kern w:val="2"/>
          <w:szCs w:val="20"/>
          <w:lang w:eastAsia="zh-CN"/>
        </w:rPr>
        <w:t xml:space="preserve"> meters coverage can be achieved for UE&lt;-&gt;device C</w:t>
      </w:r>
      <w:r w:rsidR="000D01B2">
        <w:rPr>
          <w:rFonts w:eastAsia="等线"/>
          <w:kern w:val="2"/>
          <w:szCs w:val="20"/>
          <w:lang w:eastAsia="zh-CN"/>
        </w:rPr>
        <w:t>.</w:t>
      </w:r>
    </w:p>
    <w:p w14:paraId="657C898B" w14:textId="550B2510" w:rsidR="00741D78" w:rsidRDefault="001A3937" w:rsidP="00C22712">
      <w:pPr>
        <w:adjustRightInd w:val="0"/>
        <w:snapToGrid w:val="0"/>
        <w:spacing w:beforeLines="50" w:before="12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As shown by the evaluation</w:t>
      </w:r>
      <w:r w:rsidR="000C215A" w:rsidRPr="00FA3719">
        <w:rPr>
          <w:rFonts w:eastAsiaTheme="minorEastAsia"/>
          <w:szCs w:val="20"/>
          <w:lang w:eastAsia="zh-CN"/>
        </w:rPr>
        <w:t xml:space="preserve"> results,</w:t>
      </w:r>
      <w:r w:rsidR="00202E90" w:rsidRPr="00FA3719">
        <w:rPr>
          <w:rFonts w:eastAsiaTheme="minorEastAsia"/>
          <w:szCs w:val="20"/>
          <w:lang w:eastAsia="zh-CN"/>
        </w:rPr>
        <w:t xml:space="preserve"> </w:t>
      </w:r>
      <w:r w:rsidR="000C215A" w:rsidRPr="00FA3719">
        <w:rPr>
          <w:rFonts w:eastAsiaTheme="minorEastAsia"/>
          <w:szCs w:val="20"/>
          <w:lang w:eastAsia="zh-CN"/>
        </w:rPr>
        <w:t>it</w:t>
      </w:r>
      <w:r w:rsidR="00A43490" w:rsidRPr="00FA3719">
        <w:rPr>
          <w:rFonts w:eastAsiaTheme="minorEastAsia" w:hint="eastAsia"/>
          <w:szCs w:val="20"/>
          <w:lang w:eastAsia="zh-CN"/>
        </w:rPr>
        <w:t xml:space="preserve"> </w:t>
      </w:r>
      <w:r w:rsidR="00035E1E">
        <w:rPr>
          <w:rFonts w:eastAsiaTheme="minorEastAsia"/>
          <w:szCs w:val="20"/>
          <w:lang w:eastAsia="zh-CN"/>
        </w:rPr>
        <w:t>is</w:t>
      </w:r>
      <w:r w:rsidR="00A43490" w:rsidRPr="00FA3719">
        <w:rPr>
          <w:rFonts w:eastAsiaTheme="minorEastAsia"/>
          <w:szCs w:val="20"/>
          <w:lang w:eastAsia="zh-CN"/>
        </w:rPr>
        <w:t xml:space="preserve"> observed that</w:t>
      </w:r>
      <w:r>
        <w:rPr>
          <w:rFonts w:eastAsiaTheme="minorEastAsia"/>
          <w:szCs w:val="20"/>
          <w:lang w:eastAsia="zh-CN"/>
        </w:rPr>
        <w:t xml:space="preserve"> </w:t>
      </w:r>
      <w:r w:rsidR="00FA3719" w:rsidRPr="00FA3719"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 xml:space="preserve">achieved </w:t>
      </w:r>
      <w:r w:rsidR="00FA3719" w:rsidRPr="00FA3719">
        <w:rPr>
          <w:rFonts w:eastAsiaTheme="minorEastAsia"/>
          <w:szCs w:val="20"/>
          <w:lang w:eastAsia="zh-CN"/>
        </w:rPr>
        <w:t xml:space="preserve">coverage </w:t>
      </w:r>
      <w:r>
        <w:rPr>
          <w:rFonts w:eastAsiaTheme="minorEastAsia"/>
          <w:szCs w:val="20"/>
          <w:lang w:eastAsia="zh-CN"/>
        </w:rPr>
        <w:t>ranges</w:t>
      </w:r>
      <w:r w:rsidR="00035E1E">
        <w:rPr>
          <w:rFonts w:eastAsiaTheme="minorEastAsia"/>
          <w:szCs w:val="20"/>
          <w:lang w:eastAsia="zh-CN"/>
        </w:rPr>
        <w:t xml:space="preserve"> are different</w:t>
      </w:r>
      <w:r w:rsidR="00FA3719" w:rsidRPr="00FA3719">
        <w:rPr>
          <w:rFonts w:eastAsiaTheme="minorEastAsia"/>
          <w:szCs w:val="20"/>
          <w:lang w:eastAsia="zh-CN"/>
        </w:rPr>
        <w:t xml:space="preserve"> for different device types and connection topologies</w:t>
      </w:r>
      <w:r w:rsidR="00FA3719">
        <w:rPr>
          <w:rFonts w:eastAsiaTheme="minorEastAsia"/>
          <w:szCs w:val="20"/>
          <w:lang w:eastAsia="zh-CN"/>
        </w:rPr>
        <w:t>. Hence,</w:t>
      </w:r>
      <w:r w:rsidR="00D569C2">
        <w:rPr>
          <w:rFonts w:eastAsiaTheme="minorEastAsia"/>
          <w:szCs w:val="20"/>
          <w:lang w:eastAsia="zh-CN"/>
        </w:rPr>
        <w:t xml:space="preserve"> </w:t>
      </w:r>
      <w:r w:rsidR="00035E1E">
        <w:rPr>
          <w:rFonts w:eastAsiaTheme="minorEastAsia"/>
          <w:szCs w:val="20"/>
          <w:lang w:eastAsia="zh-CN"/>
        </w:rPr>
        <w:t>besides</w:t>
      </w:r>
      <w:r w:rsidR="00D569C2">
        <w:rPr>
          <w:rFonts w:eastAsiaTheme="minorEastAsia"/>
          <w:szCs w:val="20"/>
          <w:lang w:eastAsia="zh-CN"/>
        </w:rPr>
        <w:t xml:space="preserve"> indoor/outdoor,</w:t>
      </w:r>
      <w:r w:rsidR="00FA3719">
        <w:rPr>
          <w:rFonts w:eastAsiaTheme="minorEastAsia"/>
          <w:szCs w:val="20"/>
          <w:lang w:eastAsia="zh-CN"/>
        </w:rPr>
        <w:t xml:space="preserve"> </w:t>
      </w:r>
      <w:r w:rsidR="00D569C2">
        <w:rPr>
          <w:rFonts w:eastAsiaTheme="minorEastAsia"/>
          <w:szCs w:val="20"/>
          <w:lang w:eastAsia="zh-CN"/>
        </w:rPr>
        <w:t xml:space="preserve">we suggest to define the </w:t>
      </w:r>
      <w:r w:rsidR="00035E1E">
        <w:rPr>
          <w:rFonts w:eastAsiaTheme="minorEastAsia"/>
          <w:szCs w:val="20"/>
          <w:lang w:eastAsia="zh-CN"/>
        </w:rPr>
        <w:t xml:space="preserve">coverage </w:t>
      </w:r>
      <w:r w:rsidR="00D569C2">
        <w:rPr>
          <w:rFonts w:eastAsiaTheme="minorEastAsia"/>
          <w:szCs w:val="20"/>
          <w:lang w:eastAsia="zh-CN"/>
        </w:rPr>
        <w:t>design targets</w:t>
      </w:r>
      <w:r w:rsidR="007761A4">
        <w:rPr>
          <w:rFonts w:eastAsiaTheme="minorEastAsia"/>
          <w:szCs w:val="20"/>
          <w:lang w:eastAsia="zh-CN"/>
        </w:rPr>
        <w:t xml:space="preserve"> </w:t>
      </w:r>
      <w:r w:rsidR="00D569C2">
        <w:rPr>
          <w:rFonts w:eastAsiaTheme="minorEastAsia"/>
          <w:szCs w:val="20"/>
          <w:lang w:eastAsia="zh-CN"/>
        </w:rPr>
        <w:t>separately for different connection topologies and device types.</w:t>
      </w:r>
      <w:r w:rsidR="001E321D">
        <w:rPr>
          <w:rFonts w:eastAsiaTheme="minorEastAsia"/>
          <w:szCs w:val="20"/>
          <w:lang w:eastAsia="zh-CN"/>
        </w:rPr>
        <w:t xml:space="preserve"> Based on the evaluation, the coverage can be achieved for different device types and connection topologies are summarized as follows</w:t>
      </w:r>
      <w:r w:rsidR="008C15F9">
        <w:rPr>
          <w:rFonts w:eastAsiaTheme="minorEastAsia"/>
          <w:szCs w:val="20"/>
          <w:lang w:eastAsia="zh-CN"/>
        </w:rPr>
        <w:t>.</w:t>
      </w:r>
      <w:r w:rsidR="00EF6F36">
        <w:rPr>
          <w:rFonts w:eastAsiaTheme="minorEastAsia"/>
          <w:szCs w:val="20"/>
          <w:lang w:eastAsia="zh-CN"/>
        </w:rPr>
        <w:t xml:space="preserve"> </w:t>
      </w:r>
    </w:p>
    <w:p w14:paraId="73371EDD" w14:textId="77777777" w:rsidR="00741D78" w:rsidRPr="00741D78" w:rsidRDefault="00741D78" w:rsidP="00741D78">
      <w:pPr>
        <w:pStyle w:val="af6"/>
        <w:numPr>
          <w:ilvl w:val="0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41D78">
        <w:rPr>
          <w:rFonts w:ascii="Times New Roman" w:eastAsiaTheme="minorEastAsia" w:hAnsi="Times New Roman"/>
          <w:sz w:val="20"/>
          <w:szCs w:val="20"/>
        </w:rPr>
        <w:t>For BS connection directly with A-IoT device</w:t>
      </w:r>
    </w:p>
    <w:p w14:paraId="67FB2C1F" w14:textId="0EE158C7" w:rsidR="00741D78" w:rsidRPr="00741D78" w:rsidRDefault="00741D78" w:rsidP="00741D78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41D78">
        <w:rPr>
          <w:rFonts w:ascii="Times New Roman" w:eastAsiaTheme="minorEastAsia" w:hAnsi="Times New Roman"/>
          <w:sz w:val="20"/>
          <w:szCs w:val="20"/>
        </w:rPr>
        <w:t xml:space="preserve">Device A: </w:t>
      </w:r>
      <w:r w:rsidR="00D3725F">
        <w:rPr>
          <w:rFonts w:ascii="Times New Roman" w:eastAsiaTheme="minorEastAsia" w:hAnsi="Times New Roman"/>
          <w:sz w:val="20"/>
          <w:szCs w:val="20"/>
        </w:rPr>
        <w:t>less than 10</w:t>
      </w:r>
      <w:r w:rsidR="00D3725F" w:rsidRPr="00741D78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741D78">
        <w:rPr>
          <w:rFonts w:ascii="Times New Roman" w:eastAsiaTheme="minorEastAsia" w:hAnsi="Times New Roman"/>
          <w:sz w:val="20"/>
          <w:szCs w:val="20"/>
        </w:rPr>
        <w:t xml:space="preserve">meters coverage can be achieved for indoor; </w:t>
      </w:r>
      <w:r w:rsidR="0013278C">
        <w:rPr>
          <w:rFonts w:ascii="Times New Roman" w:eastAsiaTheme="minorEastAsia" w:hAnsi="Times New Roman"/>
          <w:sz w:val="20"/>
          <w:szCs w:val="20"/>
        </w:rPr>
        <w:t>47</w:t>
      </w:r>
      <w:r w:rsidR="0013278C" w:rsidRPr="00741D78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741D78">
        <w:rPr>
          <w:rFonts w:ascii="Times New Roman" w:eastAsiaTheme="minorEastAsia" w:hAnsi="Times New Roman"/>
          <w:sz w:val="20"/>
          <w:szCs w:val="20"/>
        </w:rPr>
        <w:t>meters coverage can be achieved for outdoor</w:t>
      </w:r>
      <w:r w:rsidR="007A30E1">
        <w:rPr>
          <w:rFonts w:ascii="Times New Roman" w:eastAsiaTheme="minorEastAsia" w:hAnsi="Times New Roman"/>
          <w:sz w:val="20"/>
          <w:szCs w:val="20"/>
        </w:rPr>
        <w:t xml:space="preserve"> LOS scenario and 12 meters coverage can be achieved for outdoor NLOS scenario. </w:t>
      </w:r>
    </w:p>
    <w:p w14:paraId="62EE8DF6" w14:textId="7E26E166" w:rsidR="00741D78" w:rsidRPr="00741D78" w:rsidRDefault="00741D78" w:rsidP="00741D78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41D78">
        <w:rPr>
          <w:rFonts w:ascii="Times New Roman" w:eastAsiaTheme="minorEastAsia" w:hAnsi="Times New Roman"/>
          <w:sz w:val="20"/>
          <w:szCs w:val="20"/>
        </w:rPr>
        <w:t xml:space="preserve">Device B: </w:t>
      </w:r>
      <w:r w:rsidR="0080001E" w:rsidRPr="00741D78">
        <w:rPr>
          <w:rFonts w:ascii="Times New Roman" w:eastAsiaTheme="minorEastAsia" w:hAnsi="Times New Roman"/>
          <w:sz w:val="20"/>
          <w:szCs w:val="20"/>
        </w:rPr>
        <w:t>1</w:t>
      </w:r>
      <w:r w:rsidR="0080001E">
        <w:rPr>
          <w:rFonts w:ascii="Times New Roman" w:eastAsiaTheme="minorEastAsia" w:hAnsi="Times New Roman"/>
          <w:sz w:val="20"/>
          <w:szCs w:val="20"/>
        </w:rPr>
        <w:t>12</w:t>
      </w:r>
      <w:r w:rsidRPr="00741D78">
        <w:rPr>
          <w:rFonts w:ascii="Times New Roman" w:eastAsiaTheme="minorEastAsia" w:hAnsi="Times New Roman"/>
          <w:sz w:val="20"/>
          <w:szCs w:val="20"/>
        </w:rPr>
        <w:t xml:space="preserve"> meters coverage can be achieved for indoor; more than 200 meters coverage can be achieved for outdoor</w:t>
      </w:r>
      <w:r w:rsidR="009B612C">
        <w:rPr>
          <w:rFonts w:ascii="Times New Roman" w:eastAsiaTheme="minorEastAsia" w:hAnsi="Times New Roman"/>
          <w:sz w:val="20"/>
          <w:szCs w:val="20"/>
        </w:rPr>
        <w:t xml:space="preserve"> LOS scenario and 42 meters coverage can be achieved for outdoor NLOS scenario.</w:t>
      </w:r>
    </w:p>
    <w:p w14:paraId="7FB138CA" w14:textId="77777777" w:rsidR="00C57C95" w:rsidRPr="00842127" w:rsidRDefault="00741D78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eastAsiaTheme="minorEastAsia"/>
          <w:szCs w:val="20"/>
        </w:rPr>
      </w:pPr>
      <w:r w:rsidRPr="008D7241">
        <w:rPr>
          <w:rFonts w:ascii="Times New Roman" w:eastAsiaTheme="minorEastAsia" w:hAnsi="Times New Roman"/>
          <w:sz w:val="20"/>
          <w:szCs w:val="20"/>
        </w:rPr>
        <w:t>Device C</w:t>
      </w:r>
    </w:p>
    <w:p w14:paraId="38C22AE9" w14:textId="58587051" w:rsidR="00C57C95" w:rsidRPr="00B24894" w:rsidRDefault="00C57C95" w:rsidP="00C57C95">
      <w:pPr>
        <w:pStyle w:val="af6"/>
        <w:numPr>
          <w:ilvl w:val="2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995C5A">
        <w:rPr>
          <w:rFonts w:ascii="Times New Roman" w:eastAsiaTheme="minorEastAsia" w:hAnsi="Times New Roman"/>
          <w:sz w:val="20"/>
          <w:szCs w:val="20"/>
        </w:rPr>
        <w:t>M</w:t>
      </w:r>
      <w:r w:rsidR="00741D78" w:rsidRPr="00995C5A">
        <w:rPr>
          <w:rFonts w:ascii="Times New Roman" w:eastAsiaTheme="minorEastAsia" w:hAnsi="Times New Roman"/>
          <w:sz w:val="20"/>
          <w:szCs w:val="20"/>
        </w:rPr>
        <w:t xml:space="preserve">ore than </w:t>
      </w:r>
      <w:r w:rsidR="00280CA3" w:rsidRPr="009677B6">
        <w:rPr>
          <w:rFonts w:ascii="Times New Roman" w:eastAsiaTheme="minorEastAsia" w:hAnsi="Times New Roman"/>
          <w:sz w:val="20"/>
          <w:szCs w:val="20"/>
        </w:rPr>
        <w:t xml:space="preserve">800 </w:t>
      </w:r>
      <w:r w:rsidR="00741D78" w:rsidRPr="009677B6">
        <w:rPr>
          <w:rFonts w:ascii="Times New Roman" w:eastAsiaTheme="minorEastAsia" w:hAnsi="Times New Roman"/>
          <w:sz w:val="20"/>
          <w:szCs w:val="20"/>
        </w:rPr>
        <w:t>meters coverage can be achieved for outdoor</w:t>
      </w:r>
      <w:r w:rsidR="00C87815" w:rsidRPr="009677B6">
        <w:rPr>
          <w:rFonts w:ascii="Times New Roman" w:eastAsiaTheme="minorEastAsia" w:hAnsi="Times New Roman"/>
          <w:sz w:val="20"/>
          <w:szCs w:val="20"/>
        </w:rPr>
        <w:t xml:space="preserve"> LOS scenario,</w:t>
      </w:r>
      <w:r w:rsidR="0038067B" w:rsidRPr="00C77881">
        <w:rPr>
          <w:rFonts w:ascii="Times New Roman" w:eastAsiaTheme="minorEastAsia" w:hAnsi="Times New Roman"/>
          <w:sz w:val="20"/>
          <w:szCs w:val="20"/>
        </w:rPr>
        <w:t xml:space="preserve"> </w:t>
      </w:r>
      <w:r w:rsidR="00C87815" w:rsidRPr="00C77881">
        <w:rPr>
          <w:rFonts w:ascii="Times New Roman" w:eastAsiaTheme="minorEastAsia" w:hAnsi="Times New Roman"/>
          <w:sz w:val="20"/>
          <w:szCs w:val="20"/>
        </w:rPr>
        <w:t>and 650 meters coverage can be ach</w:t>
      </w:r>
      <w:r w:rsidR="00E57059" w:rsidRPr="00057EB3">
        <w:rPr>
          <w:rFonts w:ascii="Times New Roman" w:eastAsiaTheme="minorEastAsia" w:hAnsi="Times New Roman"/>
          <w:sz w:val="20"/>
          <w:szCs w:val="20"/>
        </w:rPr>
        <w:t>ie</w:t>
      </w:r>
      <w:r w:rsidR="00C87815" w:rsidRPr="00B24894">
        <w:rPr>
          <w:rFonts w:ascii="Times New Roman" w:eastAsiaTheme="minorEastAsia" w:hAnsi="Times New Roman"/>
          <w:sz w:val="20"/>
          <w:szCs w:val="20"/>
        </w:rPr>
        <w:t>ved for outdoor NLOS scenario.</w:t>
      </w:r>
      <w:r w:rsidR="00023F1C" w:rsidRPr="00B24894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72A0D2F9" w14:textId="6B40B86D" w:rsidR="00741D78" w:rsidRPr="00995C5A" w:rsidRDefault="00355A49" w:rsidP="00842127">
      <w:pPr>
        <w:pStyle w:val="af6"/>
        <w:numPr>
          <w:ilvl w:val="2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Cs w:val="20"/>
        </w:rPr>
      </w:pPr>
      <w:r w:rsidRPr="00D70804">
        <w:rPr>
          <w:rFonts w:ascii="Times New Roman" w:eastAsiaTheme="minorEastAsia" w:hAnsi="Times New Roman"/>
          <w:szCs w:val="20"/>
        </w:rPr>
        <w:t xml:space="preserve">For NLOS O2I scenario, when the </w:t>
      </w:r>
      <w:r w:rsidR="002F02B1" w:rsidRPr="00D70804">
        <w:rPr>
          <w:rFonts w:ascii="Times New Roman" w:eastAsiaTheme="minorEastAsia" w:hAnsi="Times New Roman"/>
          <w:szCs w:val="20"/>
        </w:rPr>
        <w:t xml:space="preserve">transmission </w:t>
      </w:r>
      <w:r w:rsidRPr="00D70804">
        <w:rPr>
          <w:rFonts w:ascii="Times New Roman" w:eastAsiaTheme="minorEastAsia" w:hAnsi="Times New Roman"/>
          <w:szCs w:val="20"/>
        </w:rPr>
        <w:t xml:space="preserve">power of Device C is -20 dBm, </w:t>
      </w:r>
      <w:r w:rsidR="00023F1C" w:rsidRPr="00D70804">
        <w:rPr>
          <w:rFonts w:ascii="Times New Roman" w:eastAsiaTheme="minorEastAsia" w:hAnsi="Times New Roman"/>
          <w:szCs w:val="20"/>
        </w:rPr>
        <w:t>only 100 meters coverage can be achieved</w:t>
      </w:r>
      <w:r w:rsidRPr="00D70804">
        <w:rPr>
          <w:rFonts w:ascii="Times New Roman" w:eastAsiaTheme="minorEastAsia" w:hAnsi="Times New Roman"/>
          <w:szCs w:val="20"/>
        </w:rPr>
        <w:t xml:space="preserve">; when </w:t>
      </w:r>
      <w:r w:rsidR="002F02B1" w:rsidRPr="00D70804">
        <w:rPr>
          <w:rFonts w:ascii="Times New Roman" w:eastAsiaTheme="minorEastAsia" w:hAnsi="Times New Roman"/>
          <w:szCs w:val="20"/>
        </w:rPr>
        <w:t>the transmission power of Device C is 0 dBm</w:t>
      </w:r>
      <w:r w:rsidR="00790B72" w:rsidRPr="00D70804">
        <w:rPr>
          <w:rFonts w:ascii="Times New Roman" w:eastAsiaTheme="minorEastAsia" w:hAnsi="Times New Roman"/>
          <w:szCs w:val="20"/>
        </w:rPr>
        <w:t xml:space="preserve">, </w:t>
      </w:r>
      <w:r w:rsidR="007F3879" w:rsidRPr="00D70804">
        <w:rPr>
          <w:rFonts w:ascii="Times New Roman" w:eastAsiaTheme="minorEastAsia" w:hAnsi="Times New Roman"/>
          <w:szCs w:val="20"/>
        </w:rPr>
        <w:t>130</w:t>
      </w:r>
      <w:r w:rsidR="00790B72" w:rsidRPr="00D70804">
        <w:rPr>
          <w:rFonts w:ascii="Times New Roman" w:eastAsiaTheme="minorEastAsia" w:hAnsi="Times New Roman"/>
          <w:szCs w:val="20"/>
        </w:rPr>
        <w:t xml:space="preserve"> meters coverage can be achieved.</w:t>
      </w:r>
    </w:p>
    <w:p w14:paraId="1ECA9E1C" w14:textId="055C0AB9" w:rsidR="00741D78" w:rsidRPr="00741D78" w:rsidRDefault="00741D78" w:rsidP="00842127">
      <w:pPr>
        <w:pStyle w:val="af6"/>
        <w:numPr>
          <w:ilvl w:val="0"/>
          <w:numId w:val="17"/>
        </w:numPr>
        <w:adjustRightInd w:val="0"/>
        <w:snapToGrid w:val="0"/>
        <w:spacing w:beforeLines="50" w:before="120" w:after="0"/>
        <w:ind w:left="357" w:firstLineChars="0" w:hanging="357"/>
        <w:rPr>
          <w:rFonts w:ascii="Times New Roman" w:eastAsiaTheme="minorEastAsia" w:hAnsi="Times New Roman"/>
          <w:sz w:val="20"/>
          <w:szCs w:val="20"/>
        </w:rPr>
      </w:pPr>
      <w:r w:rsidRPr="00741D78">
        <w:rPr>
          <w:rFonts w:ascii="Times New Roman" w:eastAsiaTheme="minorEastAsia" w:hAnsi="Times New Roman"/>
          <w:sz w:val="20"/>
          <w:szCs w:val="20"/>
        </w:rPr>
        <w:t>For UE connection directly with A-IoT device</w:t>
      </w:r>
    </w:p>
    <w:p w14:paraId="5E205131" w14:textId="7184A3B1" w:rsidR="00741D78" w:rsidRPr="00741D78" w:rsidRDefault="00741D78" w:rsidP="00741D78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41D78">
        <w:rPr>
          <w:rFonts w:ascii="Times New Roman" w:eastAsiaTheme="minorEastAsia" w:hAnsi="Times New Roman"/>
          <w:sz w:val="20"/>
          <w:szCs w:val="20"/>
        </w:rPr>
        <w:t xml:space="preserve">Device A: </w:t>
      </w:r>
      <w:r w:rsidR="00B54E2D">
        <w:rPr>
          <w:rFonts w:ascii="Times New Roman" w:eastAsiaTheme="minorEastAsia" w:hAnsi="Times New Roman"/>
          <w:sz w:val="20"/>
          <w:szCs w:val="20"/>
        </w:rPr>
        <w:t>less than 10</w:t>
      </w:r>
      <w:r w:rsidR="00B54E2D" w:rsidRPr="00741D78">
        <w:rPr>
          <w:rFonts w:ascii="Times New Roman" w:eastAsiaTheme="minorEastAsia" w:hAnsi="Times New Roman"/>
          <w:sz w:val="20"/>
          <w:szCs w:val="20"/>
        </w:rPr>
        <w:t xml:space="preserve"> </w:t>
      </w:r>
      <w:r w:rsidRPr="00741D78">
        <w:rPr>
          <w:rFonts w:ascii="Times New Roman" w:eastAsiaTheme="minorEastAsia" w:hAnsi="Times New Roman"/>
          <w:sz w:val="20"/>
          <w:szCs w:val="20"/>
        </w:rPr>
        <w:t>meters coverage can be achieved for indoor</w:t>
      </w:r>
    </w:p>
    <w:p w14:paraId="18D7A769" w14:textId="63B430BD" w:rsidR="00741D78" w:rsidRPr="00741D78" w:rsidRDefault="00741D78" w:rsidP="00741D78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41D78">
        <w:rPr>
          <w:rFonts w:ascii="Times New Roman" w:eastAsiaTheme="minorEastAsia" w:hAnsi="Times New Roman"/>
          <w:sz w:val="20"/>
          <w:szCs w:val="20"/>
        </w:rPr>
        <w:t xml:space="preserve">Device B: 70 meters coverage can be achieved for indoor </w:t>
      </w:r>
    </w:p>
    <w:p w14:paraId="243E1C1F" w14:textId="7EE9860E" w:rsidR="00741D78" w:rsidRPr="00741D78" w:rsidRDefault="00741D78" w:rsidP="00741D78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741D78">
        <w:rPr>
          <w:rFonts w:ascii="Times New Roman" w:eastAsiaTheme="minorEastAsia" w:hAnsi="Times New Roman"/>
          <w:sz w:val="20"/>
          <w:szCs w:val="20"/>
        </w:rPr>
        <w:t xml:space="preserve">Device C: </w:t>
      </w:r>
      <w:r w:rsidR="002B3F63">
        <w:rPr>
          <w:rFonts w:ascii="Times New Roman" w:eastAsiaTheme="minorEastAsia" w:hAnsi="Times New Roman"/>
          <w:sz w:val="20"/>
          <w:szCs w:val="20"/>
        </w:rPr>
        <w:t>a few</w:t>
      </w:r>
      <w:r w:rsidR="002B3F63" w:rsidRPr="00741D78">
        <w:rPr>
          <w:rFonts w:ascii="Times New Roman" w:eastAsiaTheme="minorEastAsia" w:hAnsi="Times New Roman"/>
          <w:sz w:val="20"/>
          <w:szCs w:val="20"/>
        </w:rPr>
        <w:t xml:space="preserve"> </w:t>
      </w:r>
      <w:r w:rsidR="002B3F63">
        <w:rPr>
          <w:rFonts w:ascii="Times New Roman" w:eastAsiaTheme="minorEastAsia" w:hAnsi="Times New Roman"/>
          <w:sz w:val="20"/>
          <w:szCs w:val="20"/>
        </w:rPr>
        <w:t xml:space="preserve">hundred </w:t>
      </w:r>
      <w:r w:rsidRPr="00741D78">
        <w:rPr>
          <w:rFonts w:ascii="Times New Roman" w:eastAsiaTheme="minorEastAsia" w:hAnsi="Times New Roman"/>
          <w:sz w:val="20"/>
          <w:szCs w:val="20"/>
        </w:rPr>
        <w:t>meters coverage can be achieved</w:t>
      </w:r>
      <w:r w:rsidR="002B3F63">
        <w:rPr>
          <w:rFonts w:ascii="Times New Roman" w:eastAsiaTheme="minorEastAsia" w:hAnsi="Times New Roman"/>
          <w:sz w:val="20"/>
          <w:szCs w:val="20"/>
        </w:rPr>
        <w:t>.</w:t>
      </w:r>
      <w:r w:rsidRPr="00741D78">
        <w:rPr>
          <w:rFonts w:ascii="Times New Roman" w:eastAsiaTheme="minorEastAsia" w:hAnsi="Times New Roman"/>
          <w:sz w:val="20"/>
          <w:szCs w:val="20"/>
        </w:rPr>
        <w:t xml:space="preserve"> </w:t>
      </w:r>
    </w:p>
    <w:p w14:paraId="4D1C3BA8" w14:textId="76F44EE5" w:rsidR="00741D78" w:rsidRDefault="00A53866" w:rsidP="00741D78">
      <w:pPr>
        <w:adjustRightInd w:val="0"/>
        <w:snapToGrid w:val="0"/>
        <w:spacing w:beforeLines="50" w:before="120" w:afterLines="5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coverage is typically less than 10 meters for UHF RFID, hence 10 meters can also be</w:t>
      </w:r>
      <w:r w:rsidR="0077120F">
        <w:rPr>
          <w:rFonts w:eastAsiaTheme="minorEastAsia"/>
          <w:szCs w:val="20"/>
          <w:lang w:eastAsia="zh-CN"/>
        </w:rPr>
        <w:t xml:space="preserve"> target</w:t>
      </w:r>
      <w:r>
        <w:rPr>
          <w:rFonts w:eastAsiaTheme="minorEastAsia"/>
          <w:szCs w:val="20"/>
          <w:lang w:eastAsia="zh-CN"/>
        </w:rPr>
        <w:t xml:space="preserve"> </w:t>
      </w:r>
      <w:r w:rsidR="0077120F">
        <w:rPr>
          <w:rFonts w:eastAsiaTheme="minorEastAsia"/>
          <w:szCs w:val="20"/>
          <w:lang w:eastAsia="zh-CN"/>
        </w:rPr>
        <w:t>coverage of device.</w:t>
      </w:r>
      <w:r>
        <w:rPr>
          <w:rFonts w:eastAsiaTheme="minorEastAsia"/>
          <w:szCs w:val="20"/>
          <w:lang w:eastAsia="zh-CN"/>
        </w:rPr>
        <w:t xml:space="preserve"> </w:t>
      </w:r>
      <w:r w:rsidR="00A93A42">
        <w:rPr>
          <w:rFonts w:eastAsiaTheme="minorEastAsia"/>
          <w:szCs w:val="20"/>
          <w:lang w:eastAsia="zh-CN"/>
        </w:rPr>
        <w:t>T</w:t>
      </w:r>
      <w:r w:rsidR="00741D78" w:rsidRPr="00741D78">
        <w:rPr>
          <w:rFonts w:eastAsiaTheme="minorEastAsia"/>
          <w:szCs w:val="20"/>
          <w:lang w:eastAsia="zh-CN"/>
        </w:rPr>
        <w:t xml:space="preserve">he typical ISD </w:t>
      </w:r>
      <w:r w:rsidR="009E065D">
        <w:rPr>
          <w:rFonts w:eastAsiaTheme="minorEastAsia"/>
          <w:szCs w:val="20"/>
          <w:lang w:eastAsia="zh-CN"/>
        </w:rPr>
        <w:t>for Indoor scenario</w:t>
      </w:r>
      <w:r w:rsidR="00355A49" w:rsidRPr="00741D78">
        <w:rPr>
          <w:rFonts w:eastAsiaTheme="minorEastAsia"/>
          <w:szCs w:val="20"/>
          <w:lang w:eastAsia="zh-CN"/>
        </w:rPr>
        <w:t xml:space="preserve"> </w:t>
      </w:r>
      <w:r w:rsidR="00741D78" w:rsidRPr="00741D78">
        <w:rPr>
          <w:rFonts w:eastAsiaTheme="minorEastAsia"/>
          <w:szCs w:val="20"/>
          <w:lang w:eastAsia="zh-CN"/>
        </w:rPr>
        <w:t xml:space="preserve">is </w:t>
      </w:r>
      <w:r w:rsidR="0086346E">
        <w:rPr>
          <w:rFonts w:eastAsiaTheme="minorEastAsia"/>
          <w:szCs w:val="20"/>
          <w:lang w:eastAsia="zh-CN"/>
        </w:rPr>
        <w:t>20</w:t>
      </w:r>
      <w:r w:rsidR="0086346E" w:rsidRPr="00741D78">
        <w:rPr>
          <w:rFonts w:eastAsiaTheme="minorEastAsia"/>
          <w:szCs w:val="20"/>
          <w:lang w:eastAsia="zh-CN"/>
        </w:rPr>
        <w:t xml:space="preserve"> </w:t>
      </w:r>
      <w:r w:rsidR="00741D78" w:rsidRPr="00741D78">
        <w:rPr>
          <w:rFonts w:eastAsiaTheme="minorEastAsia"/>
          <w:szCs w:val="20"/>
          <w:lang w:eastAsia="zh-CN"/>
        </w:rPr>
        <w:t>meters</w:t>
      </w:r>
      <w:r w:rsidR="0077120F">
        <w:rPr>
          <w:rFonts w:eastAsiaTheme="minorEastAsia"/>
          <w:szCs w:val="20"/>
          <w:lang w:eastAsia="zh-CN"/>
        </w:rPr>
        <w:t xml:space="preserve"> for NR</w:t>
      </w:r>
      <w:r w:rsidR="00741D78" w:rsidRPr="00741D78">
        <w:rPr>
          <w:rFonts w:eastAsiaTheme="minorEastAsia"/>
          <w:szCs w:val="20"/>
          <w:lang w:eastAsia="zh-CN"/>
        </w:rPr>
        <w:t xml:space="preserve">, we still assume </w:t>
      </w:r>
      <w:r w:rsidR="0086346E">
        <w:rPr>
          <w:rFonts w:eastAsiaTheme="minorEastAsia"/>
          <w:szCs w:val="20"/>
          <w:lang w:eastAsia="zh-CN"/>
        </w:rPr>
        <w:t>20</w:t>
      </w:r>
      <w:r w:rsidR="0086346E" w:rsidRPr="00741D78">
        <w:rPr>
          <w:rFonts w:eastAsiaTheme="minorEastAsia"/>
          <w:szCs w:val="20"/>
          <w:lang w:eastAsia="zh-CN"/>
        </w:rPr>
        <w:t xml:space="preserve"> </w:t>
      </w:r>
      <w:r w:rsidR="00741D78" w:rsidRPr="00741D78">
        <w:rPr>
          <w:rFonts w:eastAsiaTheme="minorEastAsia"/>
          <w:szCs w:val="20"/>
          <w:lang w:eastAsia="zh-CN"/>
        </w:rPr>
        <w:t xml:space="preserve">meters as design targets for coverage even </w:t>
      </w:r>
      <w:r w:rsidR="0077120F">
        <w:rPr>
          <w:rFonts w:eastAsiaTheme="minorEastAsia"/>
          <w:szCs w:val="20"/>
          <w:lang w:eastAsia="zh-CN"/>
        </w:rPr>
        <w:t xml:space="preserve">at least for device </w:t>
      </w:r>
      <w:r w:rsidR="0077120F">
        <w:rPr>
          <w:rFonts w:eastAsiaTheme="minorEastAsia" w:hint="eastAsia"/>
          <w:szCs w:val="20"/>
          <w:lang w:eastAsia="zh-CN"/>
        </w:rPr>
        <w:t>B</w:t>
      </w:r>
      <w:r w:rsidR="0077120F">
        <w:rPr>
          <w:rFonts w:eastAsiaTheme="minorEastAsia"/>
          <w:szCs w:val="20"/>
          <w:lang w:eastAsia="zh-CN"/>
        </w:rPr>
        <w:t xml:space="preserve"> </w:t>
      </w:r>
      <w:r w:rsidR="0077120F">
        <w:rPr>
          <w:rFonts w:eastAsiaTheme="minorEastAsia" w:hint="eastAsia"/>
          <w:szCs w:val="20"/>
          <w:lang w:eastAsia="zh-CN"/>
        </w:rPr>
        <w:t>a</w:t>
      </w:r>
      <w:r w:rsidR="0077120F">
        <w:rPr>
          <w:rFonts w:eastAsiaTheme="minorEastAsia"/>
          <w:szCs w:val="20"/>
          <w:lang w:eastAsia="zh-CN"/>
        </w:rPr>
        <w:t>nd device C</w:t>
      </w:r>
      <w:r w:rsidR="00741D78" w:rsidRPr="00741D78">
        <w:rPr>
          <w:rFonts w:eastAsiaTheme="minorEastAsia"/>
          <w:szCs w:val="20"/>
          <w:lang w:eastAsia="zh-CN"/>
        </w:rPr>
        <w:t>. For design targets for device B, the above coverage evaluation is obtained assuming device with reflection amplifier.</w:t>
      </w:r>
      <w:r>
        <w:rPr>
          <w:rFonts w:eastAsiaTheme="minorEastAsia"/>
          <w:szCs w:val="20"/>
          <w:lang w:eastAsia="zh-CN"/>
        </w:rPr>
        <w:t xml:space="preserve"> </w:t>
      </w:r>
    </w:p>
    <w:p w14:paraId="688ECC03" w14:textId="364E13CF" w:rsidR="0020234E" w:rsidRPr="005301CC" w:rsidRDefault="00203FB7" w:rsidP="00C22712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  <w:lang w:eastAsia="zh-CN"/>
        </w:rPr>
      </w:pPr>
      <w:bookmarkStart w:id="6" w:name="PP8"/>
      <w:bookmarkStart w:id="7" w:name="PP1"/>
      <w:r w:rsidRPr="00EF6F36">
        <w:rPr>
          <w:rFonts w:eastAsiaTheme="minorEastAsia"/>
          <w:b/>
          <w:szCs w:val="20"/>
        </w:rPr>
        <w:t xml:space="preserve">Proposal </w:t>
      </w:r>
      <w:r w:rsidR="00BE1D00" w:rsidRPr="00EF6F36">
        <w:rPr>
          <w:b/>
          <w:szCs w:val="20"/>
        </w:rPr>
        <w:fldChar w:fldCharType="begin"/>
      </w:r>
      <w:r w:rsidR="00BE1D00" w:rsidRPr="00EF6F36">
        <w:rPr>
          <w:b/>
          <w:szCs w:val="20"/>
        </w:rPr>
        <w:instrText xml:space="preserve"> SEQ Proposal \* ARABIC </w:instrText>
      </w:r>
      <w:r w:rsidR="00BE1D00" w:rsidRPr="00EF6F36">
        <w:rPr>
          <w:b/>
          <w:szCs w:val="20"/>
        </w:rPr>
        <w:fldChar w:fldCharType="separate"/>
      </w:r>
      <w:r w:rsidR="004C14AC">
        <w:rPr>
          <w:b/>
          <w:noProof/>
          <w:szCs w:val="20"/>
        </w:rPr>
        <w:t>1</w:t>
      </w:r>
      <w:r w:rsidR="00BE1D00" w:rsidRPr="00EF6F36">
        <w:rPr>
          <w:b/>
          <w:szCs w:val="20"/>
        </w:rPr>
        <w:fldChar w:fldCharType="end"/>
      </w:r>
      <w:r w:rsidRPr="00EF6F36">
        <w:rPr>
          <w:b/>
          <w:szCs w:val="20"/>
        </w:rPr>
        <w:t>:</w:t>
      </w:r>
      <w:r w:rsidR="00603372" w:rsidRPr="00EF6F36">
        <w:rPr>
          <w:b/>
          <w:szCs w:val="20"/>
        </w:rPr>
        <w:t xml:space="preserve"> </w:t>
      </w:r>
      <w:r w:rsidR="003575FB" w:rsidRPr="00EF6F36">
        <w:rPr>
          <w:rFonts w:eastAsiaTheme="minorEastAsia"/>
          <w:b/>
          <w:szCs w:val="20"/>
          <w:lang w:eastAsia="zh-CN"/>
        </w:rPr>
        <w:t>D</w:t>
      </w:r>
      <w:r w:rsidR="000F5973" w:rsidRPr="00EF6F36">
        <w:rPr>
          <w:rFonts w:eastAsiaTheme="minorEastAsia"/>
          <w:b/>
          <w:szCs w:val="20"/>
          <w:lang w:eastAsia="zh-CN"/>
        </w:rPr>
        <w:t>efine the</w:t>
      </w:r>
      <w:r w:rsidR="00603372" w:rsidRPr="00EF6F36">
        <w:rPr>
          <w:b/>
          <w:szCs w:val="20"/>
        </w:rPr>
        <w:t xml:space="preserve"> </w:t>
      </w:r>
      <w:r w:rsidR="00575FFB" w:rsidRPr="00EF6F36">
        <w:rPr>
          <w:rFonts w:eastAsiaTheme="minorEastAsia"/>
          <w:b/>
          <w:szCs w:val="20"/>
          <w:lang w:eastAsia="zh-CN"/>
        </w:rPr>
        <w:t>coverage</w:t>
      </w:r>
      <w:r w:rsidR="00575FFB" w:rsidRPr="00575FFB">
        <w:rPr>
          <w:rFonts w:eastAsiaTheme="minorEastAsia"/>
          <w:b/>
          <w:szCs w:val="20"/>
          <w:lang w:eastAsia="zh-CN"/>
        </w:rPr>
        <w:t xml:space="preserve"> </w:t>
      </w:r>
      <w:r w:rsidR="00C758C3" w:rsidRPr="00EF6F36">
        <w:rPr>
          <w:rFonts w:eastAsiaTheme="minorEastAsia"/>
          <w:b/>
          <w:szCs w:val="20"/>
          <w:lang w:eastAsia="zh-CN"/>
        </w:rPr>
        <w:t>design targets separately for different connection topologies and device types.</w:t>
      </w:r>
      <w:r w:rsidR="008339E4" w:rsidRPr="00EF6F36">
        <w:rPr>
          <w:b/>
          <w:szCs w:val="20"/>
        </w:rPr>
        <w:t xml:space="preserve"> </w:t>
      </w:r>
    </w:p>
    <w:p w14:paraId="6221557B" w14:textId="6437B511" w:rsidR="00854AB9" w:rsidRPr="00EF6F36" w:rsidRDefault="00854AB9" w:rsidP="00EF6F36">
      <w:pPr>
        <w:pStyle w:val="af6"/>
        <w:numPr>
          <w:ilvl w:val="0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For BS connection directly </w:t>
      </w:r>
      <w:r w:rsidR="00667795">
        <w:rPr>
          <w:rFonts w:ascii="Times New Roman" w:eastAsiaTheme="minorEastAsia" w:hAnsi="Times New Roman"/>
          <w:b/>
          <w:sz w:val="20"/>
          <w:szCs w:val="20"/>
        </w:rPr>
        <w:t>to</w:t>
      </w: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 A-IoT device</w:t>
      </w:r>
    </w:p>
    <w:p w14:paraId="482A406A" w14:textId="0C9CD5EA" w:rsidR="0077120F" w:rsidRDefault="0077120F" w:rsidP="00842127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 w:hint="eastAsia"/>
          <w:b/>
          <w:sz w:val="20"/>
          <w:szCs w:val="20"/>
        </w:rPr>
        <w:t>D</w:t>
      </w:r>
      <w:r>
        <w:rPr>
          <w:rFonts w:ascii="Times New Roman" w:eastAsiaTheme="minorEastAsia" w:hAnsi="Times New Roman"/>
          <w:b/>
          <w:sz w:val="20"/>
          <w:szCs w:val="20"/>
        </w:rPr>
        <w:t>evice A: less than 10 meters</w:t>
      </w:r>
    </w:p>
    <w:p w14:paraId="77C73CDC" w14:textId="136748CF" w:rsidR="0077120F" w:rsidRPr="00842127" w:rsidRDefault="0077120F" w:rsidP="00842127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/>
          <w:b/>
          <w:sz w:val="20"/>
          <w:szCs w:val="20"/>
        </w:rPr>
        <w:t>Device B: Typical ISD for Indoor, i.e., 20 meters</w:t>
      </w:r>
    </w:p>
    <w:p w14:paraId="364D9F40" w14:textId="2F471DB9" w:rsidR="00513E2C" w:rsidRPr="00EF6F36" w:rsidRDefault="00513E2C" w:rsidP="00830841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Device C: </w:t>
      </w:r>
      <w:r w:rsidR="00B36257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="00282C60">
        <w:rPr>
          <w:rFonts w:ascii="Times New Roman" w:eastAsiaTheme="minorEastAsia" w:hAnsi="Times New Roman"/>
          <w:b/>
          <w:sz w:val="20"/>
          <w:szCs w:val="20"/>
        </w:rPr>
        <w:t>T</w:t>
      </w:r>
      <w:r w:rsidR="00F44736">
        <w:rPr>
          <w:rFonts w:ascii="Times New Roman" w:eastAsiaTheme="minorEastAsia" w:hAnsi="Times New Roman"/>
          <w:b/>
          <w:sz w:val="20"/>
          <w:szCs w:val="20"/>
        </w:rPr>
        <w:t>ypical ISD for Urban</w:t>
      </w:r>
      <w:r w:rsidR="0077120F">
        <w:rPr>
          <w:rFonts w:ascii="Times New Roman" w:eastAsiaTheme="minorEastAsia" w:hAnsi="Times New Roman"/>
          <w:b/>
          <w:sz w:val="20"/>
          <w:szCs w:val="20"/>
        </w:rPr>
        <w:t>, i.e., 500 meters</w:t>
      </w:r>
    </w:p>
    <w:p w14:paraId="63829294" w14:textId="5649F710" w:rsidR="00C018CD" w:rsidRPr="00EF6F36" w:rsidRDefault="00C018CD" w:rsidP="00C018CD">
      <w:pPr>
        <w:pStyle w:val="af6"/>
        <w:numPr>
          <w:ilvl w:val="0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EF6F36">
        <w:rPr>
          <w:rFonts w:ascii="Times New Roman" w:eastAsiaTheme="minorEastAsia" w:hAnsi="Times New Roman"/>
          <w:b/>
          <w:sz w:val="20"/>
          <w:szCs w:val="20"/>
        </w:rPr>
        <w:t>For UE</w:t>
      </w:r>
      <w:r w:rsidR="00E879A6" w:rsidRPr="00EF6F36">
        <w:rPr>
          <w:rFonts w:ascii="Times New Roman" w:eastAsiaTheme="minorEastAsia" w:hAnsi="Times New Roman"/>
          <w:b/>
          <w:sz w:val="20"/>
          <w:szCs w:val="20"/>
        </w:rPr>
        <w:t xml:space="preserve"> </w:t>
      </w: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connection directly </w:t>
      </w:r>
      <w:r w:rsidR="00081439">
        <w:rPr>
          <w:rFonts w:ascii="Times New Roman" w:eastAsiaTheme="minorEastAsia" w:hAnsi="Times New Roman"/>
          <w:b/>
          <w:sz w:val="20"/>
          <w:szCs w:val="20"/>
        </w:rPr>
        <w:t>to</w:t>
      </w: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 A-IoT device</w:t>
      </w:r>
    </w:p>
    <w:p w14:paraId="6E980789" w14:textId="186C882B" w:rsidR="0077120F" w:rsidRPr="00EF6F36" w:rsidRDefault="0077120F" w:rsidP="00842127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/>
          <w:b/>
          <w:sz w:val="20"/>
          <w:szCs w:val="20"/>
        </w:rPr>
        <w:t xml:space="preserve">Less than 10meters for device </w:t>
      </w:r>
      <w:r>
        <w:rPr>
          <w:rFonts w:ascii="Times New Roman" w:eastAsiaTheme="minorEastAsia" w:hAnsi="Times New Roman" w:hint="eastAsia"/>
          <w:b/>
          <w:sz w:val="20"/>
          <w:szCs w:val="20"/>
        </w:rPr>
        <w:t>A</w:t>
      </w:r>
      <w:r>
        <w:rPr>
          <w:rFonts w:ascii="Times New Roman" w:eastAsiaTheme="minorEastAsia" w:hAnsi="Times New Roman" w:hint="eastAsia"/>
          <w:b/>
          <w:sz w:val="20"/>
          <w:szCs w:val="20"/>
        </w:rPr>
        <w:t>；</w:t>
      </w:r>
    </w:p>
    <w:p w14:paraId="5CD57D6E" w14:textId="1FE134FD" w:rsidR="00231986" w:rsidRDefault="005D437B" w:rsidP="00EA30CF">
      <w:pPr>
        <w:pStyle w:val="af6"/>
        <w:numPr>
          <w:ilvl w:val="0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/>
          <w:b/>
          <w:sz w:val="20"/>
          <w:szCs w:val="20"/>
        </w:rPr>
        <w:t>T</w:t>
      </w:r>
      <w:r w:rsidR="008C0967" w:rsidRPr="00842127">
        <w:rPr>
          <w:rFonts w:ascii="Times New Roman" w:eastAsiaTheme="minorEastAsia" w:hAnsi="Times New Roman"/>
          <w:b/>
          <w:sz w:val="20"/>
          <w:szCs w:val="20"/>
        </w:rPr>
        <w:t>ypical ISD for indoor</w:t>
      </w:r>
      <w:r w:rsidR="0077120F">
        <w:rPr>
          <w:rFonts w:ascii="Times New Roman" w:eastAsiaTheme="minorEastAsia" w:hAnsi="Times New Roman"/>
          <w:b/>
          <w:sz w:val="20"/>
          <w:szCs w:val="20"/>
        </w:rPr>
        <w:t xml:space="preserve"> for device B and device C</w:t>
      </w:r>
      <w:r w:rsidR="00355A49">
        <w:rPr>
          <w:rFonts w:ascii="Times New Roman" w:eastAsiaTheme="minorEastAsia" w:hAnsi="Times New Roman"/>
          <w:b/>
          <w:sz w:val="20"/>
          <w:szCs w:val="20"/>
        </w:rPr>
        <w:t>, i.e., 20 meters</w:t>
      </w:r>
      <w:r w:rsidR="005A6CC0" w:rsidRPr="00842127">
        <w:rPr>
          <w:rFonts w:ascii="Times New Roman" w:eastAsiaTheme="minorEastAsia" w:hAnsi="Times New Roman"/>
          <w:b/>
          <w:sz w:val="20"/>
          <w:szCs w:val="20"/>
        </w:rPr>
        <w:t>.</w:t>
      </w:r>
      <w:bookmarkEnd w:id="6"/>
    </w:p>
    <w:p w14:paraId="0EBD7AD9" w14:textId="1500AAA6" w:rsidR="00187804" w:rsidRPr="005301CC" w:rsidRDefault="00187804" w:rsidP="00187804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  <w:lang w:eastAsia="zh-CN"/>
        </w:rPr>
      </w:pPr>
      <w:r w:rsidRPr="00EF6F36">
        <w:rPr>
          <w:rFonts w:eastAsiaTheme="minorEastAsia"/>
          <w:b/>
          <w:szCs w:val="20"/>
        </w:rPr>
        <w:t xml:space="preserve">Proposal </w:t>
      </w:r>
      <w:r w:rsidRPr="00EF6F36">
        <w:rPr>
          <w:b/>
          <w:szCs w:val="20"/>
        </w:rPr>
        <w:fldChar w:fldCharType="begin"/>
      </w:r>
      <w:r w:rsidRPr="00EF6F36">
        <w:rPr>
          <w:b/>
          <w:szCs w:val="20"/>
        </w:rPr>
        <w:instrText xml:space="preserve"> SEQ Proposal \* ARABIC </w:instrText>
      </w:r>
      <w:r w:rsidRPr="00EF6F36">
        <w:rPr>
          <w:b/>
          <w:szCs w:val="20"/>
        </w:rPr>
        <w:fldChar w:fldCharType="separate"/>
      </w:r>
      <w:r w:rsidR="004C14AC">
        <w:rPr>
          <w:b/>
          <w:noProof/>
          <w:szCs w:val="20"/>
        </w:rPr>
        <w:t>2</w:t>
      </w:r>
      <w:r w:rsidRPr="00EF6F36">
        <w:rPr>
          <w:b/>
          <w:szCs w:val="20"/>
        </w:rPr>
        <w:fldChar w:fldCharType="end"/>
      </w:r>
      <w:r w:rsidRPr="00EF6F36">
        <w:rPr>
          <w:b/>
          <w:szCs w:val="20"/>
        </w:rPr>
        <w:t xml:space="preserve">: </w:t>
      </w:r>
      <w:r w:rsidR="00995C5A">
        <w:rPr>
          <w:rFonts w:eastAsiaTheme="minorEastAsia"/>
          <w:b/>
          <w:szCs w:val="20"/>
          <w:lang w:eastAsia="zh-CN"/>
        </w:rPr>
        <w:t>If coverage target cannot be achieved by topology 1</w:t>
      </w:r>
      <w:r w:rsidR="008360A4">
        <w:rPr>
          <w:rFonts w:eastAsiaTheme="minorEastAsia"/>
          <w:b/>
          <w:szCs w:val="20"/>
          <w:lang w:eastAsia="zh-CN"/>
        </w:rPr>
        <w:t>, e.g., for deployment scenario 2: BS outdoor and device indoor, UE intermediate node can be considered to achieve the design target.</w:t>
      </w:r>
    </w:p>
    <w:bookmarkEnd w:id="7"/>
    <w:p w14:paraId="09712308" w14:textId="77777777" w:rsidR="00187804" w:rsidRPr="00954070" w:rsidRDefault="00187804" w:rsidP="00954070">
      <w:pPr>
        <w:adjustRightInd w:val="0"/>
        <w:snapToGrid w:val="0"/>
        <w:spacing w:after="0"/>
        <w:rPr>
          <w:rFonts w:eastAsiaTheme="minorEastAsia"/>
          <w:b/>
          <w:szCs w:val="20"/>
        </w:rPr>
      </w:pPr>
    </w:p>
    <w:p w14:paraId="0A72093D" w14:textId="05051C7C" w:rsidR="00634CA9" w:rsidRPr="00FA242C" w:rsidRDefault="00634CA9" w:rsidP="00EA30CF">
      <w:pPr>
        <w:pStyle w:val="af6"/>
        <w:numPr>
          <w:ilvl w:val="0"/>
          <w:numId w:val="16"/>
        </w:numPr>
        <w:adjustRightInd w:val="0"/>
        <w:snapToGrid w:val="0"/>
        <w:spacing w:beforeLines="50" w:before="120" w:afterLines="50" w:line="257" w:lineRule="auto"/>
        <w:ind w:firstLineChars="0"/>
        <w:rPr>
          <w:rFonts w:ascii="Times New Roman" w:eastAsiaTheme="minorEastAsia" w:hAnsi="Times New Roman"/>
          <w:b/>
          <w:bCs/>
          <w:iCs/>
          <w:sz w:val="20"/>
          <w:szCs w:val="20"/>
        </w:rPr>
      </w:pPr>
      <w:r w:rsidRPr="00520578">
        <w:rPr>
          <w:rFonts w:ascii="Times New Roman" w:eastAsiaTheme="minorEastAsia" w:hAnsi="Times New Roman"/>
          <w:b/>
          <w:sz w:val="20"/>
          <w:szCs w:val="20"/>
        </w:rPr>
        <w:t>Maximum message size (or maximum ‘TB’ size)</w:t>
      </w:r>
      <w:r w:rsidR="006224E1" w:rsidRPr="00FA242C">
        <w:rPr>
          <w:rFonts w:ascii="Times New Roman" w:eastAsiaTheme="minorEastAsia" w:hAnsi="Times New Roman"/>
          <w:b/>
          <w:bCs/>
          <w:iCs/>
          <w:sz w:val="20"/>
          <w:szCs w:val="20"/>
        </w:rPr>
        <w:t xml:space="preserve"> </w:t>
      </w:r>
    </w:p>
    <w:p w14:paraId="793A01D2" w14:textId="7E1DF909" w:rsidR="006224E1" w:rsidRDefault="00F778BD" w:rsidP="00854DA7">
      <w:pPr>
        <w:spacing w:beforeLines="50"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A</w:t>
      </w:r>
      <w:r>
        <w:rPr>
          <w:rFonts w:eastAsiaTheme="minorEastAsia" w:hint="eastAsia"/>
          <w:szCs w:val="20"/>
          <w:lang w:eastAsia="zh-CN"/>
        </w:rPr>
        <w:t>ccording</w:t>
      </w:r>
      <w:r>
        <w:rPr>
          <w:rFonts w:eastAsiaTheme="minorEastAsia"/>
          <w:szCs w:val="20"/>
          <w:lang w:eastAsia="zh-CN"/>
        </w:rPr>
        <w:t xml:space="preserve"> to the </w:t>
      </w:r>
      <w:r w:rsidR="00CC470C">
        <w:rPr>
          <w:rFonts w:eastAsiaTheme="minorEastAsia"/>
          <w:lang w:eastAsia="zh-CN"/>
        </w:rPr>
        <w:t xml:space="preserve">SA </w:t>
      </w:r>
      <w:r>
        <w:rPr>
          <w:rFonts w:eastAsiaTheme="minorEastAsia"/>
          <w:szCs w:val="20"/>
          <w:lang w:eastAsia="zh-CN"/>
        </w:rPr>
        <w:t>use case</w:t>
      </w:r>
      <w:r w:rsidR="00CC470C">
        <w:rPr>
          <w:rFonts w:eastAsiaTheme="minorEastAsia"/>
          <w:szCs w:val="20"/>
          <w:lang w:eastAsia="zh-CN"/>
        </w:rPr>
        <w:t>s,</w:t>
      </w:r>
      <w:r w:rsidR="00385E96">
        <w:rPr>
          <w:rFonts w:eastAsiaTheme="minorEastAsia"/>
          <w:szCs w:val="20"/>
          <w:lang w:eastAsia="zh-CN"/>
        </w:rPr>
        <w:t xml:space="preserve"> the message size is generally in the range of [96bits~1000bits].</w:t>
      </w:r>
      <w:r w:rsidR="00CC470C">
        <w:rPr>
          <w:rFonts w:eastAsiaTheme="minorEastAsia"/>
          <w:szCs w:val="20"/>
          <w:lang w:eastAsia="zh-CN"/>
        </w:rPr>
        <w:t xml:space="preserve"> </w:t>
      </w:r>
      <w:r w:rsidR="00347072">
        <w:rPr>
          <w:rFonts w:eastAsiaTheme="minorEastAsia"/>
          <w:szCs w:val="20"/>
          <w:lang w:eastAsia="zh-CN"/>
        </w:rPr>
        <w:t xml:space="preserve">In addition, </w:t>
      </w:r>
      <w:r w:rsidR="00385E96">
        <w:rPr>
          <w:rFonts w:eastAsiaTheme="minorEastAsia"/>
          <w:szCs w:val="20"/>
          <w:lang w:eastAsia="zh-CN"/>
        </w:rPr>
        <w:t xml:space="preserve">some </w:t>
      </w:r>
      <w:r w:rsidR="00347072" w:rsidRPr="00347072">
        <w:rPr>
          <w:rFonts w:eastAsiaTheme="minorEastAsia"/>
          <w:szCs w:val="20"/>
          <w:lang w:eastAsia="zh-CN"/>
        </w:rPr>
        <w:t xml:space="preserve">additional bits for control / other data </w:t>
      </w:r>
      <w:r w:rsidR="00385E96" w:rsidRPr="00385E96">
        <w:rPr>
          <w:rFonts w:eastAsiaTheme="minorEastAsia"/>
          <w:szCs w:val="20"/>
          <w:lang w:eastAsia="zh-CN"/>
        </w:rPr>
        <w:t>(e.g., location information, IP address of server)</w:t>
      </w:r>
      <w:r w:rsidR="00385E96">
        <w:rPr>
          <w:rFonts w:eastAsiaTheme="minorEastAsia"/>
          <w:szCs w:val="20"/>
          <w:lang w:eastAsia="zh-CN"/>
        </w:rPr>
        <w:t xml:space="preserve"> are required </w:t>
      </w:r>
      <w:r w:rsidR="00647DF3">
        <w:rPr>
          <w:rFonts w:eastAsiaTheme="minorEastAsia"/>
          <w:szCs w:val="20"/>
          <w:lang w:eastAsia="zh-CN"/>
        </w:rPr>
        <w:t>which</w:t>
      </w:r>
      <w:r w:rsidR="00385E96">
        <w:rPr>
          <w:rFonts w:eastAsiaTheme="minorEastAsia"/>
          <w:szCs w:val="20"/>
          <w:lang w:eastAsia="zh-CN"/>
        </w:rPr>
        <w:t xml:space="preserve"> depend on </w:t>
      </w:r>
      <w:r w:rsidR="00DA2DD9">
        <w:rPr>
          <w:rFonts w:eastAsiaTheme="minorEastAsia"/>
          <w:szCs w:val="20"/>
          <w:lang w:eastAsia="zh-CN"/>
        </w:rPr>
        <w:t>several</w:t>
      </w:r>
      <w:r w:rsidR="00385E96">
        <w:rPr>
          <w:rFonts w:eastAsiaTheme="minorEastAsia"/>
          <w:szCs w:val="20"/>
          <w:lang w:eastAsia="zh-CN"/>
        </w:rPr>
        <w:t xml:space="preserve"> factors e.g., scenario, service type</w:t>
      </w:r>
      <w:r w:rsidR="00385E96">
        <w:t xml:space="preserve">, </w:t>
      </w:r>
      <w:r w:rsidR="00DA2DD9">
        <w:rPr>
          <w:rFonts w:eastAsiaTheme="minorEastAsia"/>
          <w:szCs w:val="20"/>
          <w:lang w:eastAsia="zh-CN"/>
        </w:rPr>
        <w:t>u</w:t>
      </w:r>
      <w:r w:rsidR="00385E96" w:rsidRPr="00385E96">
        <w:rPr>
          <w:rFonts w:eastAsiaTheme="minorEastAsia"/>
          <w:szCs w:val="20"/>
          <w:lang w:eastAsia="zh-CN"/>
        </w:rPr>
        <w:t>ser-experienced data rate</w:t>
      </w:r>
      <w:r w:rsidR="00F816E3">
        <w:rPr>
          <w:rFonts w:eastAsiaTheme="minorEastAsia"/>
          <w:szCs w:val="20"/>
          <w:lang w:eastAsia="zh-CN"/>
        </w:rPr>
        <w:t xml:space="preserve"> etc</w:t>
      </w:r>
      <w:r w:rsidR="00385E96" w:rsidRPr="00385E96">
        <w:rPr>
          <w:rFonts w:eastAsiaTheme="minorEastAsia"/>
          <w:szCs w:val="20"/>
          <w:lang w:eastAsia="zh-CN"/>
        </w:rPr>
        <w:t>.</w:t>
      </w:r>
      <w:r w:rsidR="00385E96">
        <w:rPr>
          <w:rFonts w:eastAsiaTheme="minorEastAsia"/>
          <w:szCs w:val="20"/>
          <w:lang w:eastAsia="zh-CN"/>
        </w:rPr>
        <w:t xml:space="preserve"> </w:t>
      </w:r>
      <w:r w:rsidR="00F816E3">
        <w:rPr>
          <w:rFonts w:eastAsiaTheme="minorEastAsia"/>
          <w:szCs w:val="20"/>
          <w:lang w:eastAsia="zh-CN"/>
        </w:rPr>
        <w:t>Given that</w:t>
      </w:r>
      <w:r w:rsidR="00385E96">
        <w:rPr>
          <w:rFonts w:eastAsiaTheme="minorEastAsia"/>
          <w:szCs w:val="20"/>
          <w:lang w:eastAsia="zh-CN"/>
        </w:rPr>
        <w:t>,</w:t>
      </w:r>
      <w:bookmarkStart w:id="8" w:name="_Hlk136436599"/>
      <w:r w:rsidR="00385E96">
        <w:rPr>
          <w:rFonts w:eastAsiaTheme="minorEastAsia"/>
          <w:szCs w:val="20"/>
          <w:lang w:eastAsia="zh-CN"/>
        </w:rPr>
        <w:t xml:space="preserve"> the maximum message size is approximately </w:t>
      </w:r>
      <w:r w:rsidR="00F816E3">
        <w:rPr>
          <w:rFonts w:eastAsiaTheme="minorEastAsia"/>
          <w:szCs w:val="20"/>
          <w:lang w:eastAsia="zh-CN"/>
        </w:rPr>
        <w:t xml:space="preserve">one thousand </w:t>
      </w:r>
      <w:r w:rsidR="00385E96">
        <w:rPr>
          <w:rFonts w:eastAsiaTheme="minorEastAsia"/>
          <w:szCs w:val="20"/>
          <w:lang w:eastAsia="zh-CN"/>
        </w:rPr>
        <w:t>bits</w:t>
      </w:r>
      <w:bookmarkEnd w:id="8"/>
      <w:r w:rsidR="00385E96">
        <w:rPr>
          <w:rFonts w:eastAsiaTheme="minorEastAsia"/>
          <w:szCs w:val="20"/>
          <w:lang w:eastAsia="zh-CN"/>
        </w:rPr>
        <w:t>.</w:t>
      </w:r>
    </w:p>
    <w:p w14:paraId="72EDBFFF" w14:textId="35177CEE" w:rsidR="00891D08" w:rsidRPr="00DA669C" w:rsidRDefault="005E2398" w:rsidP="00854DA7">
      <w:pPr>
        <w:spacing w:beforeLines="50" w:before="120"/>
        <w:rPr>
          <w:rFonts w:eastAsiaTheme="minorEastAsia"/>
          <w:b/>
          <w:szCs w:val="20"/>
          <w:lang w:eastAsia="zh-CN"/>
        </w:rPr>
      </w:pPr>
      <w:bookmarkStart w:id="9" w:name="PP9"/>
      <w:bookmarkStart w:id="10" w:name="PP2"/>
      <w:r w:rsidRPr="00842127">
        <w:rPr>
          <w:rFonts w:eastAsiaTheme="minorEastAsia"/>
          <w:b/>
          <w:szCs w:val="20"/>
          <w:lang w:eastAsia="zh-CN"/>
        </w:rPr>
        <w:t xml:space="preserve">Proposal </w:t>
      </w:r>
      <w:bookmarkStart w:id="11" w:name="_Hlk136869264"/>
      <w:r w:rsidRPr="00842127">
        <w:rPr>
          <w:rFonts w:eastAsiaTheme="minorEastAsia"/>
          <w:b/>
          <w:szCs w:val="20"/>
          <w:lang w:eastAsia="zh-CN"/>
        </w:rPr>
        <w:fldChar w:fldCharType="begin"/>
      </w:r>
      <w:r w:rsidRPr="00842127">
        <w:rPr>
          <w:rFonts w:eastAsiaTheme="minorEastAsia"/>
          <w:b/>
          <w:szCs w:val="20"/>
          <w:lang w:eastAsia="zh-CN"/>
        </w:rPr>
        <w:instrText xml:space="preserve"> SEQ Proposal \* ARABIC </w:instrText>
      </w:r>
      <w:r w:rsidRPr="00842127">
        <w:rPr>
          <w:rFonts w:eastAsiaTheme="minorEastAsia"/>
          <w:b/>
          <w:szCs w:val="20"/>
          <w:lang w:eastAsia="zh-CN"/>
        </w:rPr>
        <w:fldChar w:fldCharType="separate"/>
      </w:r>
      <w:r w:rsidR="004C14AC">
        <w:rPr>
          <w:rFonts w:eastAsiaTheme="minorEastAsia"/>
          <w:b/>
          <w:noProof/>
          <w:szCs w:val="20"/>
          <w:lang w:eastAsia="zh-CN"/>
        </w:rPr>
        <w:t>3</w:t>
      </w:r>
      <w:r w:rsidRPr="00842127">
        <w:rPr>
          <w:rFonts w:eastAsiaTheme="minorEastAsia"/>
          <w:b/>
          <w:szCs w:val="20"/>
          <w:lang w:eastAsia="zh-CN"/>
        </w:rPr>
        <w:fldChar w:fldCharType="end"/>
      </w:r>
      <w:r w:rsidRPr="00842127">
        <w:rPr>
          <w:rFonts w:eastAsiaTheme="minorEastAsia"/>
          <w:b/>
          <w:szCs w:val="20"/>
          <w:lang w:eastAsia="zh-CN"/>
        </w:rPr>
        <w:t>:</w:t>
      </w:r>
      <w:bookmarkEnd w:id="11"/>
      <w:r w:rsidR="00AE498F" w:rsidRPr="00DA669C">
        <w:rPr>
          <w:rFonts w:eastAsiaTheme="minorEastAsia"/>
          <w:b/>
          <w:szCs w:val="20"/>
          <w:lang w:eastAsia="zh-CN"/>
        </w:rPr>
        <w:t xml:space="preserve"> </w:t>
      </w:r>
      <w:r w:rsidR="00E84A78">
        <w:rPr>
          <w:rFonts w:eastAsiaTheme="minorEastAsia"/>
          <w:b/>
          <w:szCs w:val="20"/>
          <w:lang w:eastAsia="zh-CN"/>
        </w:rPr>
        <w:t>T</w:t>
      </w:r>
      <w:r w:rsidR="00E84A78" w:rsidRPr="00E84A78">
        <w:rPr>
          <w:rFonts w:eastAsiaTheme="minorEastAsia"/>
          <w:b/>
          <w:szCs w:val="20"/>
          <w:lang w:eastAsia="zh-CN"/>
        </w:rPr>
        <w:t xml:space="preserve">he maximum message size is approximately </w:t>
      </w:r>
      <w:r w:rsidR="001305DD">
        <w:rPr>
          <w:rFonts w:eastAsiaTheme="minorEastAsia"/>
          <w:b/>
          <w:szCs w:val="20"/>
          <w:lang w:eastAsia="zh-CN"/>
        </w:rPr>
        <w:t>1k</w:t>
      </w:r>
      <w:r w:rsidR="00E84A78" w:rsidRPr="00E84A78">
        <w:rPr>
          <w:rFonts w:eastAsiaTheme="minorEastAsia"/>
          <w:b/>
          <w:szCs w:val="20"/>
          <w:lang w:eastAsia="zh-CN"/>
        </w:rPr>
        <w:t>bits</w:t>
      </w:r>
      <w:r w:rsidR="00E84A78">
        <w:rPr>
          <w:rFonts w:eastAsiaTheme="minorEastAsia"/>
          <w:b/>
          <w:szCs w:val="20"/>
          <w:lang w:eastAsia="zh-CN"/>
        </w:rPr>
        <w:t>.</w:t>
      </w:r>
    </w:p>
    <w:bookmarkEnd w:id="9"/>
    <w:bookmarkEnd w:id="10"/>
    <w:p w14:paraId="0D98CCD2" w14:textId="193B7A74" w:rsidR="00900A17" w:rsidRPr="00900A17" w:rsidRDefault="00900A17" w:rsidP="003317C4">
      <w:pPr>
        <w:pStyle w:val="afb"/>
        <w:numPr>
          <w:ilvl w:val="0"/>
          <w:numId w:val="16"/>
        </w:numPr>
        <w:adjustRightInd w:val="0"/>
        <w:snapToGrid w:val="0"/>
        <w:spacing w:beforeLines="50" w:before="120" w:beforeAutospacing="0" w:afterLines="50" w:after="12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5B7E0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Latency</w:t>
      </w:r>
    </w:p>
    <w:p w14:paraId="32ED330B" w14:textId="1A4A5E6F" w:rsidR="00967928" w:rsidRDefault="004D760F" w:rsidP="00967928">
      <w:pPr>
        <w:tabs>
          <w:tab w:val="left" w:pos="1032"/>
        </w:tabs>
        <w:spacing w:beforeLines="50"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By analyz</w:t>
      </w:r>
      <w:r w:rsidR="0029659E">
        <w:rPr>
          <w:rFonts w:eastAsiaTheme="minorEastAsia"/>
          <w:szCs w:val="20"/>
          <w:lang w:eastAsia="zh-CN"/>
        </w:rPr>
        <w:t>ing</w:t>
      </w:r>
      <w:r>
        <w:rPr>
          <w:rFonts w:eastAsiaTheme="minorEastAsia"/>
          <w:szCs w:val="20"/>
          <w:lang w:eastAsia="zh-CN"/>
        </w:rPr>
        <w:t xml:space="preserve"> the SA use case</w:t>
      </w:r>
      <w:r w:rsidR="0029659E">
        <w:rPr>
          <w:rFonts w:eastAsiaTheme="minorEastAsia"/>
          <w:szCs w:val="20"/>
          <w:lang w:eastAsia="zh-CN"/>
        </w:rPr>
        <w:t>s</w:t>
      </w:r>
      <w:r w:rsidR="005A32BB">
        <w:rPr>
          <w:rFonts w:eastAsiaTheme="minorEastAsia"/>
          <w:szCs w:val="20"/>
          <w:lang w:eastAsia="zh-CN"/>
        </w:rPr>
        <w:t>,</w:t>
      </w:r>
      <w:r w:rsidR="0029659E">
        <w:rPr>
          <w:rFonts w:eastAsiaTheme="minorEastAsia"/>
          <w:szCs w:val="20"/>
          <w:lang w:eastAsia="zh-CN"/>
        </w:rPr>
        <w:t xml:space="preserve"> </w:t>
      </w:r>
      <w:r w:rsidR="005A32BB">
        <w:rPr>
          <w:rFonts w:eastAsiaTheme="minorEastAsia"/>
          <w:szCs w:val="20"/>
          <w:lang w:eastAsia="zh-CN"/>
        </w:rPr>
        <w:t xml:space="preserve">the latency level of </w:t>
      </w:r>
      <w:r w:rsidR="005A32BB">
        <w:rPr>
          <w:szCs w:val="20"/>
        </w:rPr>
        <w:t xml:space="preserve">hundreds of milliseconds is observed for </w:t>
      </w:r>
      <w:r w:rsidR="0029659E">
        <w:rPr>
          <w:szCs w:val="20"/>
        </w:rPr>
        <w:t>m</w:t>
      </w:r>
      <w:r w:rsidRPr="004D760F">
        <w:rPr>
          <w:szCs w:val="20"/>
        </w:rPr>
        <w:t>edical instrument inventory management</w:t>
      </w:r>
      <w:r w:rsidR="00D87E48">
        <w:rPr>
          <w:szCs w:val="20"/>
        </w:rPr>
        <w:t xml:space="preserve">, </w:t>
      </w:r>
      <w:r w:rsidR="00383B10">
        <w:rPr>
          <w:szCs w:val="20"/>
        </w:rPr>
        <w:t>positioning in parking and shopping areas</w:t>
      </w:r>
      <w:r>
        <w:rPr>
          <w:szCs w:val="20"/>
        </w:rPr>
        <w:t xml:space="preserve">. </w:t>
      </w:r>
      <w:r w:rsidR="00944FFF">
        <w:rPr>
          <w:szCs w:val="20"/>
        </w:rPr>
        <w:t>Specifically</w:t>
      </w:r>
      <w:r>
        <w:rPr>
          <w:szCs w:val="20"/>
        </w:rPr>
        <w:t xml:space="preserve">, </w:t>
      </w:r>
      <w:r w:rsidR="00D87E48">
        <w:rPr>
          <w:szCs w:val="20"/>
        </w:rPr>
        <w:t xml:space="preserve">the latency requirement of </w:t>
      </w:r>
      <w:r w:rsidR="00E4102F">
        <w:rPr>
          <w:szCs w:val="20"/>
        </w:rPr>
        <w:t xml:space="preserve">a few </w:t>
      </w:r>
      <w:r>
        <w:rPr>
          <w:szCs w:val="20"/>
        </w:rPr>
        <w:t xml:space="preserve">use cases </w:t>
      </w:r>
      <w:r w:rsidR="00D87E48">
        <w:rPr>
          <w:szCs w:val="20"/>
        </w:rPr>
        <w:t xml:space="preserve">is </w:t>
      </w:r>
      <w:r w:rsidR="00E4102F">
        <w:rPr>
          <w:szCs w:val="20"/>
        </w:rPr>
        <w:t xml:space="preserve">around </w:t>
      </w:r>
      <w:r w:rsidR="00D87E48">
        <w:rPr>
          <w:szCs w:val="20"/>
        </w:rPr>
        <w:t>1 or 2 seconds</w:t>
      </w:r>
      <w:r w:rsidR="001A78B3">
        <w:rPr>
          <w:szCs w:val="20"/>
        </w:rPr>
        <w:t>.</w:t>
      </w:r>
      <w:r w:rsidR="00D87E48">
        <w:rPr>
          <w:szCs w:val="20"/>
        </w:rPr>
        <w:t xml:space="preserve"> </w:t>
      </w:r>
      <w:r w:rsidR="002F02B1">
        <w:rPr>
          <w:szCs w:val="20"/>
        </w:rPr>
        <w:t>F</w:t>
      </w:r>
      <w:r w:rsidR="001A78B3">
        <w:rPr>
          <w:szCs w:val="20"/>
        </w:rPr>
        <w:t>or</w:t>
      </w:r>
      <w:r w:rsidR="00D87E48">
        <w:rPr>
          <w:szCs w:val="20"/>
        </w:rPr>
        <w:t xml:space="preserve"> </w:t>
      </w:r>
      <w:r w:rsidR="00E4102F">
        <w:rPr>
          <w:szCs w:val="20"/>
        </w:rPr>
        <w:t>most of</w:t>
      </w:r>
      <w:r w:rsidR="001A78B3">
        <w:rPr>
          <w:szCs w:val="20"/>
        </w:rPr>
        <w:t xml:space="preserve"> </w:t>
      </w:r>
      <w:r w:rsidR="00944FFF">
        <w:rPr>
          <w:szCs w:val="20"/>
        </w:rPr>
        <w:t xml:space="preserve">the </w:t>
      </w:r>
      <w:r w:rsidR="001A78B3">
        <w:rPr>
          <w:szCs w:val="20"/>
        </w:rPr>
        <w:t xml:space="preserve">use cases, </w:t>
      </w:r>
      <w:r w:rsidR="00D87E48">
        <w:rPr>
          <w:szCs w:val="20"/>
        </w:rPr>
        <w:t xml:space="preserve">the latency </w:t>
      </w:r>
      <w:r w:rsidR="00944FFF">
        <w:rPr>
          <w:szCs w:val="20"/>
        </w:rPr>
        <w:t>up to 10</w:t>
      </w:r>
      <w:r w:rsidR="002F02B1">
        <w:rPr>
          <w:szCs w:val="20"/>
        </w:rPr>
        <w:t xml:space="preserve"> </w:t>
      </w:r>
      <w:r w:rsidR="00944FFF">
        <w:rPr>
          <w:szCs w:val="20"/>
        </w:rPr>
        <w:t>s</w:t>
      </w:r>
      <w:r w:rsidR="002F02B1">
        <w:rPr>
          <w:szCs w:val="20"/>
        </w:rPr>
        <w:t>econds</w:t>
      </w:r>
      <w:r w:rsidR="00944FFF">
        <w:rPr>
          <w:szCs w:val="20"/>
        </w:rPr>
        <w:t xml:space="preserve"> is</w:t>
      </w:r>
      <w:r w:rsidR="00D87E48">
        <w:rPr>
          <w:szCs w:val="20"/>
        </w:rPr>
        <w:t xml:space="preserve"> allowed</w:t>
      </w:r>
      <w:r w:rsidR="001A78B3">
        <w:rPr>
          <w:szCs w:val="20"/>
        </w:rPr>
        <w:t>. Especially</w:t>
      </w:r>
      <w:r w:rsidR="003E0A71">
        <w:rPr>
          <w:szCs w:val="20"/>
        </w:rPr>
        <w:t xml:space="preserve"> f</w:t>
      </w:r>
      <w:r w:rsidR="001A78B3">
        <w:rPr>
          <w:szCs w:val="20"/>
        </w:rPr>
        <w:t xml:space="preserve">or the use case of </w:t>
      </w:r>
      <w:r w:rsidR="001A78B3" w:rsidRPr="001A78B3">
        <w:rPr>
          <w:szCs w:val="20"/>
        </w:rPr>
        <w:t>Airport Terminal/ Shipping Port</w:t>
      </w:r>
      <w:r w:rsidR="001A78B3">
        <w:rPr>
          <w:szCs w:val="20"/>
        </w:rPr>
        <w:t>, the</w:t>
      </w:r>
      <w:r w:rsidR="00D87E48">
        <w:rPr>
          <w:szCs w:val="20"/>
        </w:rPr>
        <w:t xml:space="preserve"> </w:t>
      </w:r>
      <w:r w:rsidR="001A78B3" w:rsidRPr="004D760F">
        <w:rPr>
          <w:rFonts w:eastAsiaTheme="minorEastAsia"/>
          <w:szCs w:val="20"/>
          <w:lang w:eastAsia="zh-CN"/>
        </w:rPr>
        <w:t>Max. allowed end-to-end latency</w:t>
      </w:r>
      <w:r w:rsidR="001A78B3">
        <w:rPr>
          <w:rFonts w:eastAsiaTheme="minorEastAsia"/>
          <w:szCs w:val="20"/>
          <w:lang w:eastAsia="zh-CN"/>
        </w:rPr>
        <w:t xml:space="preserve"> can even be larger than 1 minute. </w:t>
      </w:r>
    </w:p>
    <w:p w14:paraId="51D53DF1" w14:textId="2283E4D4" w:rsidR="00AE498F" w:rsidRDefault="005E2398" w:rsidP="00967928">
      <w:pPr>
        <w:tabs>
          <w:tab w:val="left" w:pos="1032"/>
        </w:tabs>
        <w:spacing w:beforeLines="50" w:before="120"/>
        <w:rPr>
          <w:rFonts w:eastAsiaTheme="minorEastAsia"/>
          <w:b/>
          <w:szCs w:val="20"/>
          <w:lang w:eastAsia="zh-CN"/>
        </w:rPr>
      </w:pPr>
      <w:bookmarkStart w:id="12" w:name="PP10"/>
      <w:bookmarkStart w:id="13" w:name="PP3"/>
      <w:r w:rsidRPr="00842127">
        <w:rPr>
          <w:rFonts w:eastAsiaTheme="minorEastAsia"/>
          <w:b/>
          <w:szCs w:val="20"/>
          <w:lang w:eastAsia="zh-CN"/>
        </w:rPr>
        <w:t xml:space="preserve">Proposal </w:t>
      </w:r>
      <w:r w:rsidRPr="00842127">
        <w:rPr>
          <w:rFonts w:eastAsiaTheme="minorEastAsia"/>
          <w:b/>
          <w:szCs w:val="20"/>
          <w:lang w:eastAsia="zh-CN"/>
        </w:rPr>
        <w:fldChar w:fldCharType="begin"/>
      </w:r>
      <w:r w:rsidRPr="00842127">
        <w:rPr>
          <w:rFonts w:eastAsiaTheme="minorEastAsia"/>
          <w:b/>
          <w:szCs w:val="20"/>
          <w:lang w:eastAsia="zh-CN"/>
        </w:rPr>
        <w:instrText xml:space="preserve"> SEQ Proposal \* ARABIC </w:instrText>
      </w:r>
      <w:r w:rsidRPr="00842127">
        <w:rPr>
          <w:rFonts w:eastAsiaTheme="minorEastAsia"/>
          <w:b/>
          <w:szCs w:val="20"/>
          <w:lang w:eastAsia="zh-CN"/>
        </w:rPr>
        <w:fldChar w:fldCharType="separate"/>
      </w:r>
      <w:r w:rsidR="004C14AC">
        <w:rPr>
          <w:rFonts w:eastAsiaTheme="minorEastAsia"/>
          <w:b/>
          <w:noProof/>
          <w:szCs w:val="20"/>
          <w:lang w:eastAsia="zh-CN"/>
        </w:rPr>
        <w:t>4</w:t>
      </w:r>
      <w:r w:rsidRPr="00842127">
        <w:rPr>
          <w:rFonts w:eastAsiaTheme="minorEastAsia"/>
          <w:b/>
          <w:szCs w:val="20"/>
          <w:lang w:eastAsia="zh-CN"/>
        </w:rPr>
        <w:fldChar w:fldCharType="end"/>
      </w:r>
      <w:r w:rsidRPr="00842127">
        <w:rPr>
          <w:rFonts w:eastAsiaTheme="minorEastAsia"/>
          <w:b/>
          <w:szCs w:val="20"/>
          <w:lang w:eastAsia="zh-CN"/>
        </w:rPr>
        <w:t>:</w:t>
      </w:r>
      <w:r w:rsidR="00AE498F" w:rsidRPr="00AE6B7C">
        <w:rPr>
          <w:rFonts w:eastAsiaTheme="minorEastAsia"/>
          <w:b/>
          <w:szCs w:val="20"/>
          <w:lang w:eastAsia="zh-CN"/>
        </w:rPr>
        <w:t xml:space="preserve"> </w:t>
      </w:r>
      <w:r w:rsidR="00AE6B7C" w:rsidRPr="00AE6B7C">
        <w:rPr>
          <w:rFonts w:eastAsiaTheme="minorEastAsia" w:hint="eastAsia"/>
          <w:b/>
          <w:szCs w:val="20"/>
          <w:lang w:eastAsia="zh-CN"/>
        </w:rPr>
        <w:t>The</w:t>
      </w:r>
      <w:r w:rsidR="00AE6B7C" w:rsidRPr="00AE6B7C">
        <w:rPr>
          <w:rFonts w:eastAsiaTheme="minorEastAsia"/>
          <w:b/>
          <w:szCs w:val="20"/>
          <w:lang w:eastAsia="zh-CN"/>
        </w:rPr>
        <w:t xml:space="preserve"> latency requirements are in the order of second </w:t>
      </w:r>
      <w:r w:rsidR="00A844D3">
        <w:rPr>
          <w:rFonts w:eastAsiaTheme="minorEastAsia"/>
          <w:b/>
          <w:szCs w:val="20"/>
          <w:lang w:eastAsia="zh-CN"/>
        </w:rPr>
        <w:t>e.g., 10</w:t>
      </w:r>
      <w:r w:rsidR="002F02B1">
        <w:rPr>
          <w:rFonts w:eastAsiaTheme="minorEastAsia"/>
          <w:b/>
          <w:szCs w:val="20"/>
          <w:lang w:eastAsia="zh-CN"/>
        </w:rPr>
        <w:t xml:space="preserve"> </w:t>
      </w:r>
      <w:r w:rsidR="00A844D3">
        <w:rPr>
          <w:rFonts w:eastAsiaTheme="minorEastAsia"/>
          <w:b/>
          <w:szCs w:val="20"/>
          <w:lang w:eastAsia="zh-CN"/>
        </w:rPr>
        <w:t>s</w:t>
      </w:r>
      <w:r w:rsidR="002F02B1">
        <w:rPr>
          <w:rFonts w:eastAsiaTheme="minorEastAsia"/>
          <w:b/>
          <w:szCs w:val="20"/>
          <w:lang w:eastAsia="zh-CN"/>
        </w:rPr>
        <w:t>econds</w:t>
      </w:r>
      <w:r w:rsidR="00AE6B7C" w:rsidRPr="00AE6B7C">
        <w:rPr>
          <w:rFonts w:eastAsiaTheme="minorEastAsia"/>
          <w:b/>
          <w:szCs w:val="20"/>
          <w:lang w:eastAsia="zh-CN"/>
        </w:rPr>
        <w:t>.</w:t>
      </w:r>
    </w:p>
    <w:bookmarkEnd w:id="12"/>
    <w:bookmarkEnd w:id="13"/>
    <w:p w14:paraId="04D0B49A" w14:textId="7EF60F7C" w:rsidR="00445F3E" w:rsidRPr="002B511F" w:rsidRDefault="00673F98" w:rsidP="00445F3E">
      <w:pPr>
        <w:tabs>
          <w:tab w:val="left" w:pos="1032"/>
        </w:tabs>
        <w:spacing w:beforeLines="50"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</w:t>
      </w:r>
      <w:r w:rsidRPr="00FF2324">
        <w:rPr>
          <w:rFonts w:eastAsiaTheme="minorEastAsia"/>
          <w:szCs w:val="20"/>
          <w:lang w:eastAsia="zh-CN"/>
        </w:rPr>
        <w:t xml:space="preserve">ata rate, </w:t>
      </w:r>
      <w:r>
        <w:rPr>
          <w:rFonts w:eastAsiaTheme="minorEastAsia"/>
          <w:szCs w:val="20"/>
          <w:lang w:eastAsia="zh-CN"/>
        </w:rPr>
        <w:t xml:space="preserve">message size, </w:t>
      </w:r>
      <w:r w:rsidR="00915610">
        <w:rPr>
          <w:rFonts w:eastAsiaTheme="minorEastAsia"/>
          <w:szCs w:val="20"/>
          <w:lang w:eastAsia="zh-CN"/>
        </w:rPr>
        <w:t xml:space="preserve">and </w:t>
      </w:r>
      <w:r w:rsidRPr="00FF2324">
        <w:rPr>
          <w:rFonts w:eastAsiaTheme="minorEastAsia"/>
          <w:szCs w:val="20"/>
          <w:lang w:eastAsia="zh-CN"/>
        </w:rPr>
        <w:t>signaling procedure</w:t>
      </w:r>
      <w:r>
        <w:rPr>
          <w:rFonts w:eastAsiaTheme="minorEastAsia"/>
          <w:szCs w:val="20"/>
          <w:lang w:eastAsia="zh-CN"/>
        </w:rPr>
        <w:t xml:space="preserve"> </w:t>
      </w:r>
      <w:r w:rsidR="00915610">
        <w:rPr>
          <w:rFonts w:eastAsiaTheme="minorEastAsia"/>
          <w:szCs w:val="20"/>
          <w:lang w:eastAsia="zh-CN"/>
        </w:rPr>
        <w:t>have</w:t>
      </w:r>
      <w:r w:rsidR="00445F3E" w:rsidRPr="002B511F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impact</w:t>
      </w:r>
      <w:r w:rsidR="00915610">
        <w:rPr>
          <w:rFonts w:eastAsiaTheme="minorEastAsia"/>
          <w:szCs w:val="20"/>
          <w:lang w:eastAsia="zh-CN"/>
        </w:rPr>
        <w:t>s</w:t>
      </w:r>
      <w:r w:rsidR="001305DD">
        <w:rPr>
          <w:rFonts w:eastAsiaTheme="minorEastAsia"/>
          <w:szCs w:val="20"/>
          <w:lang w:eastAsia="zh-CN"/>
        </w:rPr>
        <w:t xml:space="preserve"> on</w:t>
      </w:r>
      <w:r>
        <w:rPr>
          <w:rFonts w:eastAsiaTheme="minorEastAsia"/>
          <w:szCs w:val="20"/>
          <w:lang w:eastAsia="zh-CN"/>
        </w:rPr>
        <w:t xml:space="preserve"> the latency</w:t>
      </w:r>
      <w:r w:rsidR="00445F3E" w:rsidRPr="002B511F">
        <w:rPr>
          <w:rFonts w:eastAsiaTheme="minorEastAsia"/>
          <w:szCs w:val="20"/>
          <w:lang w:eastAsia="zh-CN"/>
        </w:rPr>
        <w:t>.</w:t>
      </w:r>
      <w:r w:rsidR="00445F3E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As analyzed above,</w:t>
      </w:r>
      <w:r w:rsidR="00445F3E" w:rsidRPr="002B511F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t</w:t>
      </w:r>
      <w:r w:rsidR="00445F3E" w:rsidRPr="002B511F">
        <w:rPr>
          <w:rFonts w:eastAsiaTheme="minorEastAsia"/>
          <w:szCs w:val="20"/>
          <w:lang w:eastAsia="zh-CN"/>
        </w:rPr>
        <w:t xml:space="preserve">he typical message size </w:t>
      </w:r>
      <w:r w:rsidR="001305DD">
        <w:rPr>
          <w:rFonts w:eastAsiaTheme="minorEastAsia"/>
          <w:szCs w:val="20"/>
          <w:lang w:eastAsia="zh-CN"/>
        </w:rPr>
        <w:t xml:space="preserve">for </w:t>
      </w:r>
      <w:r w:rsidR="001305DD" w:rsidRPr="00C477BB">
        <w:rPr>
          <w:rFonts w:eastAsiaTheme="minorEastAsia"/>
          <w:szCs w:val="20"/>
          <w:lang w:eastAsia="zh-CN"/>
        </w:rPr>
        <w:t>Ambient IoT</w:t>
      </w:r>
      <w:r w:rsidR="001305DD" w:rsidRPr="00673F98" w:rsidDel="001305DD">
        <w:rPr>
          <w:rFonts w:eastAsiaTheme="minorEastAsia"/>
          <w:szCs w:val="20"/>
          <w:lang w:eastAsia="zh-CN"/>
        </w:rPr>
        <w:t xml:space="preserve"> </w:t>
      </w:r>
      <w:r w:rsidR="00445F3E" w:rsidRPr="002B511F">
        <w:rPr>
          <w:rFonts w:eastAsiaTheme="minorEastAsia"/>
          <w:szCs w:val="20"/>
          <w:lang w:eastAsia="zh-CN"/>
        </w:rPr>
        <w:t xml:space="preserve">use cases is </w:t>
      </w:r>
      <w:r w:rsidR="001305DD">
        <w:rPr>
          <w:rFonts w:eastAsiaTheme="minorEastAsia"/>
          <w:szCs w:val="20"/>
          <w:lang w:eastAsia="zh-CN"/>
        </w:rPr>
        <w:t>around</w:t>
      </w:r>
      <w:r w:rsidR="00445F3E" w:rsidRPr="002B511F">
        <w:rPr>
          <w:rFonts w:eastAsiaTheme="minorEastAsia"/>
          <w:szCs w:val="20"/>
          <w:lang w:eastAsia="zh-CN"/>
        </w:rPr>
        <w:t xml:space="preserve"> </w:t>
      </w:r>
      <w:r w:rsidR="001305DD" w:rsidRPr="002B511F">
        <w:rPr>
          <w:rFonts w:eastAsiaTheme="minorEastAsia"/>
          <w:szCs w:val="20"/>
          <w:lang w:eastAsia="zh-CN"/>
        </w:rPr>
        <w:t>1</w:t>
      </w:r>
      <w:r w:rsidR="001305DD">
        <w:rPr>
          <w:rFonts w:eastAsiaTheme="minorEastAsia"/>
          <w:szCs w:val="20"/>
          <w:lang w:eastAsia="zh-CN"/>
        </w:rPr>
        <w:t>k</w:t>
      </w:r>
      <w:r w:rsidR="00445F3E" w:rsidRPr="00FA242C">
        <w:rPr>
          <w:rFonts w:eastAsiaTheme="minorEastAsia"/>
          <w:szCs w:val="20"/>
          <w:lang w:eastAsia="zh-CN"/>
        </w:rPr>
        <w:t xml:space="preserve">bits. </w:t>
      </w:r>
      <w:r w:rsidR="001305DD" w:rsidRPr="00FA242C">
        <w:rPr>
          <w:rFonts w:eastAsiaTheme="minorEastAsia"/>
          <w:szCs w:val="20"/>
          <w:lang w:eastAsia="zh-CN"/>
        </w:rPr>
        <w:t>Assuming</w:t>
      </w:r>
      <w:r w:rsidR="00445F3E" w:rsidRPr="00FA242C">
        <w:rPr>
          <w:rFonts w:eastAsiaTheme="minorEastAsia"/>
          <w:szCs w:val="20"/>
          <w:lang w:eastAsia="zh-CN"/>
        </w:rPr>
        <w:t xml:space="preserve"> </w:t>
      </w:r>
      <w:r w:rsidR="00445F3E" w:rsidRPr="002B511F">
        <w:rPr>
          <w:rFonts w:eastAsiaTheme="minorEastAsia"/>
          <w:szCs w:val="20"/>
          <w:lang w:eastAsia="zh-CN"/>
        </w:rPr>
        <w:t xml:space="preserve">a data rate </w:t>
      </w:r>
      <w:r w:rsidR="00D90E41">
        <w:rPr>
          <w:rFonts w:eastAsiaTheme="minorEastAsia"/>
          <w:szCs w:val="20"/>
          <w:lang w:eastAsia="zh-CN"/>
        </w:rPr>
        <w:t>of</w:t>
      </w:r>
      <w:r w:rsidR="00445F3E" w:rsidRPr="00FA242C">
        <w:rPr>
          <w:rFonts w:eastAsiaTheme="minorEastAsia"/>
          <w:szCs w:val="20"/>
          <w:lang w:eastAsia="zh-CN"/>
        </w:rPr>
        <w:t xml:space="preserve"> 5 kbps, the </w:t>
      </w:r>
      <w:r w:rsidR="001305DD">
        <w:rPr>
          <w:rFonts w:eastAsiaTheme="minorEastAsia"/>
          <w:szCs w:val="20"/>
          <w:lang w:eastAsia="zh-CN"/>
        </w:rPr>
        <w:t>period of data transmission for</w:t>
      </w:r>
      <w:r w:rsidR="00445F3E" w:rsidRPr="00FA242C">
        <w:rPr>
          <w:rFonts w:eastAsiaTheme="minorEastAsia"/>
          <w:szCs w:val="20"/>
          <w:lang w:eastAsia="zh-CN"/>
        </w:rPr>
        <w:t xml:space="preserve"> </w:t>
      </w:r>
      <w:r w:rsidR="001305DD" w:rsidRPr="00FA242C">
        <w:rPr>
          <w:rFonts w:eastAsiaTheme="minorEastAsia"/>
          <w:szCs w:val="20"/>
          <w:lang w:eastAsia="zh-CN"/>
        </w:rPr>
        <w:t>1</w:t>
      </w:r>
      <w:r w:rsidR="001305DD">
        <w:rPr>
          <w:rFonts w:eastAsiaTheme="minorEastAsia"/>
          <w:szCs w:val="20"/>
          <w:lang w:eastAsia="zh-CN"/>
        </w:rPr>
        <w:t>k</w:t>
      </w:r>
      <w:r w:rsidR="00445F3E" w:rsidRPr="002B511F">
        <w:rPr>
          <w:rFonts w:eastAsiaTheme="minorEastAsia"/>
          <w:szCs w:val="20"/>
          <w:lang w:eastAsia="zh-CN"/>
        </w:rPr>
        <w:t xml:space="preserve">bits </w:t>
      </w:r>
      <w:r w:rsidR="001305DD">
        <w:rPr>
          <w:rFonts w:eastAsiaTheme="minorEastAsia"/>
          <w:szCs w:val="20"/>
          <w:lang w:eastAsia="zh-CN"/>
        </w:rPr>
        <w:t>will be roughly</w:t>
      </w:r>
      <w:r w:rsidR="00445F3E" w:rsidRPr="00FA242C">
        <w:rPr>
          <w:rFonts w:eastAsiaTheme="minorEastAsia"/>
          <w:szCs w:val="20"/>
          <w:lang w:eastAsia="zh-CN"/>
        </w:rPr>
        <w:t xml:space="preserve"> </w:t>
      </w:r>
      <w:r w:rsidR="001305DD">
        <w:rPr>
          <w:rFonts w:eastAsiaTheme="minorEastAsia"/>
          <w:szCs w:val="20"/>
          <w:lang w:eastAsia="zh-CN"/>
        </w:rPr>
        <w:t>200ms</w:t>
      </w:r>
      <w:r w:rsidR="00445F3E" w:rsidRPr="00FA242C">
        <w:rPr>
          <w:rFonts w:eastAsiaTheme="minorEastAsia"/>
          <w:szCs w:val="20"/>
          <w:lang w:eastAsia="zh-CN"/>
        </w:rPr>
        <w:t>.</w:t>
      </w:r>
      <w:r w:rsidR="00FC6F95">
        <w:rPr>
          <w:rFonts w:eastAsiaTheme="minorEastAsia"/>
          <w:szCs w:val="20"/>
          <w:lang w:eastAsia="zh-CN"/>
        </w:rPr>
        <w:t xml:space="preserve"> Thus</w:t>
      </w:r>
      <w:r w:rsidR="00CB3643">
        <w:rPr>
          <w:rFonts w:eastAsiaTheme="minorEastAsia"/>
          <w:szCs w:val="20"/>
          <w:lang w:eastAsia="zh-CN"/>
        </w:rPr>
        <w:t>,</w:t>
      </w:r>
      <w:r w:rsidR="00445F3E">
        <w:rPr>
          <w:rFonts w:eastAsiaTheme="minorEastAsia"/>
          <w:szCs w:val="20"/>
          <w:lang w:eastAsia="zh-CN"/>
        </w:rPr>
        <w:t xml:space="preserve"> </w:t>
      </w:r>
      <w:r w:rsidR="00445F3E" w:rsidRPr="002B511F">
        <w:rPr>
          <w:rFonts w:eastAsiaTheme="minorEastAsia"/>
          <w:szCs w:val="20"/>
          <w:lang w:eastAsia="zh-CN"/>
        </w:rPr>
        <w:t xml:space="preserve">the minimum latency of 1 second </w:t>
      </w:r>
      <w:r w:rsidR="00D90E41">
        <w:rPr>
          <w:rFonts w:eastAsiaTheme="minorEastAsia"/>
          <w:szCs w:val="20"/>
          <w:lang w:eastAsia="zh-CN"/>
        </w:rPr>
        <w:t>is feasible</w:t>
      </w:r>
      <w:r w:rsidR="00445F3E" w:rsidRPr="002B511F">
        <w:rPr>
          <w:rFonts w:eastAsiaTheme="minorEastAsia"/>
          <w:szCs w:val="20"/>
          <w:lang w:eastAsia="zh-CN"/>
        </w:rPr>
        <w:t xml:space="preserve"> for Ambient IoT. </w:t>
      </w:r>
    </w:p>
    <w:p w14:paraId="561B713C" w14:textId="673AA619" w:rsidR="00445F3E" w:rsidRPr="00445F3E" w:rsidRDefault="005E2398" w:rsidP="002B511F">
      <w:pPr>
        <w:spacing w:before="120"/>
        <w:rPr>
          <w:rFonts w:eastAsiaTheme="minorEastAsia"/>
          <w:b/>
          <w:szCs w:val="20"/>
          <w:lang w:eastAsia="zh-CN"/>
        </w:rPr>
      </w:pPr>
      <w:bookmarkStart w:id="14" w:name="PP11"/>
      <w:bookmarkStart w:id="15" w:name="PP4"/>
      <w:r w:rsidRPr="00842127">
        <w:rPr>
          <w:b/>
          <w:lang w:eastAsia="zh-CN"/>
        </w:rPr>
        <w:t xml:space="preserve">Proposal </w:t>
      </w:r>
      <w:r w:rsidRPr="00842127">
        <w:rPr>
          <w:b/>
          <w:lang w:eastAsia="zh-CN"/>
        </w:rPr>
        <w:fldChar w:fldCharType="begin"/>
      </w:r>
      <w:r w:rsidRPr="00842127">
        <w:rPr>
          <w:b/>
          <w:lang w:eastAsia="zh-CN"/>
        </w:rPr>
        <w:instrText xml:space="preserve"> SEQ Proposal \* ARABIC </w:instrText>
      </w:r>
      <w:r w:rsidRPr="00842127">
        <w:rPr>
          <w:b/>
          <w:lang w:eastAsia="zh-CN"/>
        </w:rPr>
        <w:fldChar w:fldCharType="separate"/>
      </w:r>
      <w:r w:rsidR="004C14AC">
        <w:rPr>
          <w:b/>
          <w:noProof/>
          <w:lang w:eastAsia="zh-CN"/>
        </w:rPr>
        <w:t>5</w:t>
      </w:r>
      <w:r w:rsidRPr="00842127">
        <w:rPr>
          <w:b/>
          <w:lang w:eastAsia="zh-CN"/>
        </w:rPr>
        <w:fldChar w:fldCharType="end"/>
      </w:r>
      <w:r w:rsidRPr="00842127">
        <w:rPr>
          <w:b/>
          <w:lang w:eastAsia="zh-CN"/>
        </w:rPr>
        <w:t>:</w:t>
      </w:r>
      <w:r w:rsidR="00445F3E" w:rsidRPr="002B511F">
        <w:rPr>
          <w:b/>
          <w:lang w:eastAsia="zh-CN"/>
        </w:rPr>
        <w:t xml:space="preserve"> </w:t>
      </w:r>
      <w:r w:rsidR="00F8785E">
        <w:rPr>
          <w:b/>
          <w:lang w:eastAsia="zh-CN"/>
        </w:rPr>
        <w:t xml:space="preserve">It is feasible to </w:t>
      </w:r>
      <w:r w:rsidR="006F5467">
        <w:rPr>
          <w:b/>
          <w:lang w:eastAsia="zh-CN"/>
        </w:rPr>
        <w:t xml:space="preserve">achieve </w:t>
      </w:r>
      <w:r w:rsidR="00445F3E" w:rsidRPr="002B511F">
        <w:rPr>
          <w:b/>
          <w:lang w:eastAsia="zh-CN"/>
        </w:rPr>
        <w:t>the minimum latency</w:t>
      </w:r>
      <w:r w:rsidR="00AD79A4">
        <w:rPr>
          <w:b/>
          <w:lang w:eastAsia="zh-CN"/>
        </w:rPr>
        <w:t xml:space="preserve">, i.e., </w:t>
      </w:r>
      <w:r w:rsidR="008B3272">
        <w:rPr>
          <w:b/>
          <w:lang w:eastAsia="zh-CN"/>
        </w:rPr>
        <w:t>&lt;=</w:t>
      </w:r>
      <w:r w:rsidR="00AD79A4">
        <w:rPr>
          <w:b/>
          <w:lang w:eastAsia="zh-CN"/>
        </w:rPr>
        <w:t>1s,</w:t>
      </w:r>
      <w:r w:rsidR="00F8785E">
        <w:rPr>
          <w:b/>
          <w:lang w:eastAsia="zh-CN"/>
        </w:rPr>
        <w:t xml:space="preserve"> for Ambient IoT use cases</w:t>
      </w:r>
      <w:r w:rsidR="00445F3E" w:rsidRPr="002B511F">
        <w:rPr>
          <w:b/>
          <w:lang w:eastAsia="zh-CN"/>
        </w:rPr>
        <w:t>.</w:t>
      </w:r>
    </w:p>
    <w:bookmarkEnd w:id="14"/>
    <w:bookmarkEnd w:id="15"/>
    <w:p w14:paraId="3270E674" w14:textId="7646B91E" w:rsidR="00F608A6" w:rsidRPr="005B7E08" w:rsidRDefault="00F608A6" w:rsidP="003317C4">
      <w:pPr>
        <w:pStyle w:val="afb"/>
        <w:numPr>
          <w:ilvl w:val="0"/>
          <w:numId w:val="16"/>
        </w:numPr>
        <w:adjustRightInd w:val="0"/>
        <w:snapToGrid w:val="0"/>
        <w:spacing w:beforeLines="50" w:before="120" w:beforeAutospacing="0" w:afterLines="50" w:after="12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5B7E0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Positioning accuracy</w:t>
      </w:r>
    </w:p>
    <w:p w14:paraId="4084721D" w14:textId="5E0FC2BD" w:rsidR="00227FC5" w:rsidRDefault="00970DD1" w:rsidP="00841D91">
      <w:pPr>
        <w:spacing w:beforeLines="50" w:before="1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both indoor and outdoor scenarios,</w:t>
      </w:r>
      <w:r w:rsidRPr="0014457D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t</w:t>
      </w:r>
      <w:r w:rsidR="0023410B" w:rsidRPr="0014457D">
        <w:rPr>
          <w:rFonts w:eastAsiaTheme="minorEastAsia"/>
          <w:szCs w:val="20"/>
          <w:lang w:eastAsia="zh-CN"/>
        </w:rPr>
        <w:t>here are use case</w:t>
      </w:r>
      <w:r w:rsidR="007A6754">
        <w:rPr>
          <w:rFonts w:eastAsiaTheme="minorEastAsia"/>
          <w:szCs w:val="20"/>
          <w:lang w:eastAsia="zh-CN"/>
        </w:rPr>
        <w:t>s</w:t>
      </w:r>
      <w:r w:rsidR="003912C1">
        <w:rPr>
          <w:rFonts w:eastAsiaTheme="minorEastAsia"/>
          <w:szCs w:val="20"/>
          <w:lang w:eastAsia="zh-CN"/>
        </w:rPr>
        <w:t xml:space="preserve"> </w:t>
      </w:r>
      <w:r w:rsidR="0066781B">
        <w:rPr>
          <w:rFonts w:eastAsiaTheme="minorEastAsia"/>
          <w:szCs w:val="20"/>
          <w:lang w:eastAsia="zh-CN"/>
        </w:rPr>
        <w:t xml:space="preserve">requiring </w:t>
      </w:r>
      <w:r w:rsidR="003912C1">
        <w:rPr>
          <w:rFonts w:eastAsiaTheme="minorEastAsia"/>
          <w:szCs w:val="20"/>
          <w:lang w:eastAsia="zh-CN"/>
        </w:rPr>
        <w:t>positioning functionality</w:t>
      </w:r>
      <w:r w:rsidR="0023410B">
        <w:rPr>
          <w:rFonts w:eastAsiaTheme="minorEastAsia"/>
          <w:szCs w:val="20"/>
          <w:lang w:eastAsia="zh-CN"/>
        </w:rPr>
        <w:t xml:space="preserve">. </w:t>
      </w:r>
      <w:r w:rsidR="00227FC5">
        <w:rPr>
          <w:rFonts w:eastAsiaTheme="minorEastAsia"/>
          <w:szCs w:val="20"/>
          <w:lang w:eastAsia="zh-CN"/>
        </w:rPr>
        <w:t xml:space="preserve">Through the existing literature research, some </w:t>
      </w:r>
      <w:r w:rsidR="0066781B">
        <w:rPr>
          <w:rFonts w:eastAsiaTheme="minorEastAsia"/>
          <w:szCs w:val="20"/>
          <w:lang w:eastAsia="zh-CN"/>
        </w:rPr>
        <w:t xml:space="preserve">achieved </w:t>
      </w:r>
      <w:r w:rsidR="00227FC5">
        <w:rPr>
          <w:rFonts w:eastAsiaTheme="minorEastAsia"/>
          <w:szCs w:val="20"/>
          <w:lang w:eastAsia="zh-CN"/>
        </w:rPr>
        <w:t>positioning accuracy based on actual measurement data can be summarized as follows.</w:t>
      </w:r>
    </w:p>
    <w:p w14:paraId="284D9E0F" w14:textId="72B02F68" w:rsidR="00B060B0" w:rsidRDefault="00BA05FA" w:rsidP="00842127">
      <w:pPr>
        <w:spacing w:beforeLines="50" w:before="120"/>
        <w:rPr>
          <w:rFonts w:eastAsiaTheme="minorEastAsia"/>
          <w:b/>
          <w:strike/>
          <w:szCs w:val="20"/>
        </w:rPr>
      </w:pPr>
      <w:r w:rsidRPr="00EA30CF">
        <w:rPr>
          <w:rFonts w:eastAsiaTheme="minorEastAsia"/>
          <w:szCs w:val="20"/>
          <w:lang w:eastAsia="zh-CN"/>
        </w:rPr>
        <w:t xml:space="preserve">In </w:t>
      </w:r>
      <w:r w:rsidRPr="00A76B74">
        <w:rPr>
          <w:rFonts w:eastAsiaTheme="minorEastAsia"/>
          <w:szCs w:val="20"/>
          <w:lang w:eastAsia="zh-CN"/>
        </w:rPr>
        <w:fldChar w:fldCharType="begin"/>
      </w:r>
      <w:r w:rsidRPr="00842127">
        <w:rPr>
          <w:rFonts w:eastAsiaTheme="minorEastAsia"/>
          <w:szCs w:val="20"/>
          <w:lang w:eastAsia="zh-CN"/>
        </w:rPr>
        <w:instrText xml:space="preserve"> REF _Ref136523070 \r \h </w:instrText>
      </w:r>
      <w:r w:rsidR="00FE1911" w:rsidRPr="00842127">
        <w:rPr>
          <w:rFonts w:eastAsiaTheme="minorEastAsia"/>
          <w:szCs w:val="20"/>
          <w:lang w:eastAsia="zh-CN"/>
        </w:rPr>
        <w:instrText xml:space="preserve"> \* MERGEFORMAT </w:instrText>
      </w:r>
      <w:r w:rsidRPr="00A76B74">
        <w:rPr>
          <w:rFonts w:eastAsiaTheme="minorEastAsia"/>
          <w:szCs w:val="20"/>
          <w:lang w:eastAsia="zh-CN"/>
        </w:rPr>
      </w:r>
      <w:r w:rsidRPr="00A76B74">
        <w:rPr>
          <w:rFonts w:eastAsiaTheme="minorEastAsia"/>
          <w:szCs w:val="20"/>
          <w:lang w:eastAsia="zh-CN"/>
        </w:rPr>
        <w:fldChar w:fldCharType="separate"/>
      </w:r>
      <w:r w:rsidR="004C14AC">
        <w:rPr>
          <w:rFonts w:eastAsiaTheme="minorEastAsia"/>
          <w:szCs w:val="20"/>
          <w:lang w:eastAsia="zh-CN"/>
        </w:rPr>
        <w:t>[7]</w:t>
      </w:r>
      <w:r w:rsidRPr="00A76B74">
        <w:rPr>
          <w:rFonts w:eastAsiaTheme="minorEastAsia"/>
          <w:szCs w:val="20"/>
          <w:lang w:eastAsia="zh-CN"/>
        </w:rPr>
        <w:fldChar w:fldCharType="end"/>
      </w:r>
      <w:r w:rsidR="009358CF" w:rsidRPr="00EA30CF">
        <w:rPr>
          <w:rFonts w:eastAsiaTheme="minorEastAsia"/>
          <w:szCs w:val="20"/>
          <w:lang w:eastAsia="zh-CN"/>
        </w:rPr>
        <w:t xml:space="preserve">, </w:t>
      </w:r>
      <w:r w:rsidRPr="00EA30CF">
        <w:rPr>
          <w:rFonts w:eastAsiaTheme="minorEastAsia"/>
          <w:szCs w:val="20"/>
          <w:lang w:eastAsia="zh-CN"/>
        </w:rPr>
        <w:t xml:space="preserve"> the summary of UHF RFID localization methods and positioning accuracy in indoor scenarios</w:t>
      </w:r>
      <w:r w:rsidR="009358CF" w:rsidRPr="00EA30CF">
        <w:rPr>
          <w:rFonts w:eastAsiaTheme="minorEastAsia"/>
          <w:szCs w:val="20"/>
          <w:lang w:eastAsia="zh-CN"/>
        </w:rPr>
        <w:t xml:space="preserve"> are provided</w:t>
      </w:r>
      <w:r w:rsidRPr="00EA30CF">
        <w:rPr>
          <w:rFonts w:eastAsiaTheme="minorEastAsia"/>
          <w:szCs w:val="20"/>
          <w:lang w:eastAsia="zh-CN"/>
        </w:rPr>
        <w:t xml:space="preserve">. For various </w:t>
      </w:r>
      <w:r w:rsidR="004269A4">
        <w:rPr>
          <w:rFonts w:eastAsiaTheme="minorEastAsia"/>
          <w:szCs w:val="20"/>
          <w:lang w:eastAsia="zh-CN"/>
        </w:rPr>
        <w:t>AIOT positioning</w:t>
      </w:r>
      <w:r w:rsidRPr="00EA30CF">
        <w:rPr>
          <w:rFonts w:eastAsiaTheme="minorEastAsia"/>
          <w:szCs w:val="20"/>
          <w:lang w:eastAsia="zh-CN"/>
        </w:rPr>
        <w:t xml:space="preserve"> methods, the positioning accuracy </w:t>
      </w:r>
      <w:r w:rsidR="001F68C5" w:rsidRPr="00EA30CF">
        <w:rPr>
          <w:rFonts w:eastAsiaTheme="minorEastAsia"/>
          <w:szCs w:val="20"/>
          <w:lang w:eastAsia="zh-CN"/>
        </w:rPr>
        <w:t>within</w:t>
      </w:r>
      <w:r w:rsidRPr="00EA30CF">
        <w:rPr>
          <w:rFonts w:eastAsiaTheme="minorEastAsia"/>
          <w:szCs w:val="20"/>
          <w:lang w:eastAsia="zh-CN"/>
        </w:rPr>
        <w:t xml:space="preserve"> 3m</w:t>
      </w:r>
      <w:r w:rsidR="008F74B9" w:rsidRPr="00EA30CF">
        <w:rPr>
          <w:rFonts w:eastAsiaTheme="minorEastAsia"/>
          <w:szCs w:val="20"/>
          <w:lang w:eastAsia="zh-CN"/>
        </w:rPr>
        <w:t xml:space="preserve"> c</w:t>
      </w:r>
      <w:r w:rsidR="008F74B9" w:rsidRPr="00EA30CF">
        <w:rPr>
          <w:rFonts w:eastAsiaTheme="minorEastAsia" w:hint="eastAsia"/>
          <w:szCs w:val="20"/>
          <w:lang w:eastAsia="zh-CN"/>
        </w:rPr>
        <w:t>an</w:t>
      </w:r>
      <w:r w:rsidR="008F74B9" w:rsidRPr="00EA30CF">
        <w:rPr>
          <w:rFonts w:eastAsiaTheme="minorEastAsia"/>
          <w:szCs w:val="20"/>
          <w:lang w:eastAsia="zh-CN"/>
        </w:rPr>
        <w:t xml:space="preserve"> be achieved</w:t>
      </w:r>
      <w:r w:rsidRPr="00EA30CF">
        <w:rPr>
          <w:rFonts w:eastAsiaTheme="minorEastAsia"/>
          <w:szCs w:val="20"/>
          <w:lang w:eastAsia="zh-CN"/>
        </w:rPr>
        <w:t xml:space="preserve"> </w:t>
      </w:r>
      <w:r w:rsidR="008F74B9" w:rsidRPr="00EA30CF">
        <w:rPr>
          <w:rFonts w:eastAsiaTheme="minorEastAsia"/>
          <w:szCs w:val="20"/>
          <w:lang w:eastAsia="zh-CN"/>
        </w:rPr>
        <w:t>for</w:t>
      </w:r>
      <w:r w:rsidR="0071233B" w:rsidRPr="00EA30CF">
        <w:rPr>
          <w:rFonts w:eastAsiaTheme="minorEastAsia"/>
          <w:szCs w:val="20"/>
          <w:lang w:eastAsia="zh-CN"/>
        </w:rPr>
        <w:t xml:space="preserve"> </w:t>
      </w:r>
      <w:r w:rsidR="004269A4">
        <w:rPr>
          <w:rFonts w:eastAsiaTheme="minorEastAsia"/>
          <w:szCs w:val="20"/>
          <w:lang w:eastAsia="zh-CN"/>
        </w:rPr>
        <w:t>indoor scenarios</w:t>
      </w:r>
      <w:r w:rsidRPr="00EA30CF">
        <w:rPr>
          <w:rFonts w:eastAsiaTheme="minorEastAsia"/>
          <w:szCs w:val="20"/>
          <w:lang w:eastAsia="zh-CN"/>
        </w:rPr>
        <w:t>.</w:t>
      </w:r>
      <w:r w:rsidR="006D611F" w:rsidRPr="00EA30CF">
        <w:rPr>
          <w:rFonts w:eastAsiaTheme="minorEastAsia"/>
          <w:szCs w:val="20"/>
          <w:lang w:eastAsia="zh-CN"/>
        </w:rPr>
        <w:t xml:space="preserve"> </w:t>
      </w:r>
      <w:r w:rsidR="00A30AC6" w:rsidRPr="00EA30CF">
        <w:rPr>
          <w:rFonts w:eastAsiaTheme="minorEastAsia"/>
          <w:szCs w:val="20"/>
          <w:lang w:eastAsia="zh-CN"/>
        </w:rPr>
        <w:t xml:space="preserve"> </w:t>
      </w:r>
    </w:p>
    <w:p w14:paraId="13BB29FD" w14:textId="700DA3E7" w:rsidR="00B060B0" w:rsidRPr="00B060B0" w:rsidRDefault="00B060B0" w:rsidP="00B060B0">
      <w:pPr>
        <w:spacing w:beforeLines="50" w:before="120"/>
        <w:rPr>
          <w:rFonts w:eastAsia="等线"/>
          <w:strike/>
          <w:szCs w:val="20"/>
          <w:lang w:eastAsia="zh-CN"/>
        </w:rPr>
      </w:pPr>
      <w:r w:rsidRPr="00B060B0">
        <w:rPr>
          <w:rFonts w:eastAsia="等线"/>
          <w:szCs w:val="20"/>
          <w:lang w:eastAsia="zh-CN"/>
        </w:rPr>
        <w:t xml:space="preserve">In </w:t>
      </w:r>
      <w:r w:rsidRPr="00B060B0">
        <w:rPr>
          <w:rFonts w:eastAsia="等线"/>
          <w:szCs w:val="20"/>
          <w:lang w:eastAsia="zh-CN"/>
        </w:rPr>
        <w:fldChar w:fldCharType="begin"/>
      </w:r>
      <w:r w:rsidRPr="00B060B0">
        <w:rPr>
          <w:rFonts w:eastAsia="等线"/>
          <w:szCs w:val="20"/>
          <w:lang w:eastAsia="zh-CN"/>
        </w:rPr>
        <w:instrText xml:space="preserve"> REF _Ref144218080 \r \h </w:instrText>
      </w:r>
      <w:r w:rsidRPr="00B060B0">
        <w:rPr>
          <w:rFonts w:eastAsia="等线"/>
          <w:szCs w:val="20"/>
          <w:lang w:eastAsia="zh-CN"/>
        </w:rPr>
      </w:r>
      <w:r w:rsidRPr="00B060B0">
        <w:rPr>
          <w:rFonts w:eastAsia="等线"/>
          <w:szCs w:val="20"/>
          <w:lang w:eastAsia="zh-CN"/>
        </w:rPr>
        <w:fldChar w:fldCharType="separate"/>
      </w:r>
      <w:r w:rsidR="004C14AC">
        <w:rPr>
          <w:rFonts w:eastAsia="等线"/>
          <w:szCs w:val="20"/>
          <w:lang w:eastAsia="zh-CN"/>
        </w:rPr>
        <w:t>[8]</w:t>
      </w:r>
      <w:r w:rsidRPr="00B060B0">
        <w:rPr>
          <w:rFonts w:eastAsia="等线"/>
          <w:szCs w:val="20"/>
          <w:lang w:eastAsia="zh-CN"/>
        </w:rPr>
        <w:fldChar w:fldCharType="end"/>
      </w:r>
      <w:r w:rsidRPr="00B060B0">
        <w:rPr>
          <w:rFonts w:eastAsia="等线"/>
          <w:szCs w:val="20"/>
          <w:lang w:eastAsia="zh-CN"/>
        </w:rPr>
        <w:t>-</w:t>
      </w:r>
      <w:r w:rsidRPr="00B060B0">
        <w:rPr>
          <w:rFonts w:eastAsia="等线"/>
          <w:szCs w:val="20"/>
          <w:lang w:eastAsia="zh-CN"/>
        </w:rPr>
        <w:fldChar w:fldCharType="begin"/>
      </w:r>
      <w:r w:rsidRPr="00B060B0">
        <w:rPr>
          <w:rFonts w:eastAsia="等线"/>
          <w:szCs w:val="20"/>
          <w:lang w:eastAsia="zh-CN"/>
        </w:rPr>
        <w:instrText xml:space="preserve"> REF _Ref144218085 \r \h </w:instrText>
      </w:r>
      <w:r w:rsidRPr="00B060B0">
        <w:rPr>
          <w:rFonts w:eastAsia="等线"/>
          <w:szCs w:val="20"/>
          <w:lang w:eastAsia="zh-CN"/>
        </w:rPr>
      </w:r>
      <w:r w:rsidRPr="00B060B0">
        <w:rPr>
          <w:rFonts w:eastAsia="等线"/>
          <w:szCs w:val="20"/>
          <w:lang w:eastAsia="zh-CN"/>
        </w:rPr>
        <w:fldChar w:fldCharType="separate"/>
      </w:r>
      <w:r w:rsidR="004C14AC">
        <w:rPr>
          <w:rFonts w:eastAsia="等线"/>
          <w:szCs w:val="20"/>
          <w:lang w:eastAsia="zh-CN"/>
        </w:rPr>
        <w:t>[9]</w:t>
      </w:r>
      <w:r w:rsidRPr="00B060B0">
        <w:rPr>
          <w:rFonts w:eastAsia="等线"/>
          <w:szCs w:val="20"/>
          <w:lang w:eastAsia="zh-CN"/>
        </w:rPr>
        <w:fldChar w:fldCharType="end"/>
      </w:r>
      <w:r w:rsidRPr="00B060B0">
        <w:rPr>
          <w:rFonts w:eastAsia="等线"/>
          <w:szCs w:val="20"/>
          <w:lang w:eastAsia="zh-CN"/>
        </w:rPr>
        <w:t>, the different positioning methods of ultra-narrow IoT in outdoor scenarios are provided, which can reach positioning accuracy of [&lt;=50m]@90% using RSSI-based method</w:t>
      </w:r>
      <w:r w:rsidR="00AE07DF">
        <w:rPr>
          <w:rFonts w:eastAsia="等线"/>
          <w:szCs w:val="20"/>
          <w:lang w:eastAsia="zh-CN"/>
        </w:rPr>
        <w:fldChar w:fldCharType="begin"/>
      </w:r>
      <w:r w:rsidR="00AE07DF">
        <w:rPr>
          <w:rFonts w:eastAsia="等线"/>
          <w:szCs w:val="20"/>
          <w:lang w:eastAsia="zh-CN"/>
        </w:rPr>
        <w:instrText xml:space="preserve"> REF _Ref144218080 \r \h </w:instrText>
      </w:r>
      <w:r w:rsidR="00AE07DF">
        <w:rPr>
          <w:rFonts w:eastAsia="等线"/>
          <w:szCs w:val="20"/>
          <w:lang w:eastAsia="zh-CN"/>
        </w:rPr>
      </w:r>
      <w:r w:rsidR="00AE07DF">
        <w:rPr>
          <w:rFonts w:eastAsia="等线"/>
          <w:szCs w:val="20"/>
          <w:lang w:eastAsia="zh-CN"/>
        </w:rPr>
        <w:fldChar w:fldCharType="separate"/>
      </w:r>
      <w:r w:rsidR="004C14AC">
        <w:rPr>
          <w:rFonts w:eastAsia="等线"/>
          <w:szCs w:val="20"/>
          <w:lang w:eastAsia="zh-CN"/>
        </w:rPr>
        <w:t>[8]</w:t>
      </w:r>
      <w:r w:rsidR="00AE07DF">
        <w:rPr>
          <w:rFonts w:eastAsia="等线"/>
          <w:szCs w:val="20"/>
          <w:lang w:eastAsia="zh-CN"/>
        </w:rPr>
        <w:fldChar w:fldCharType="end"/>
      </w:r>
      <w:r w:rsidR="00AE07DF">
        <w:rPr>
          <w:rFonts w:eastAsia="等线"/>
          <w:szCs w:val="20"/>
          <w:lang w:eastAsia="zh-CN"/>
        </w:rPr>
        <w:fldChar w:fldCharType="begin"/>
      </w:r>
      <w:r w:rsidR="00AE07DF">
        <w:rPr>
          <w:rFonts w:eastAsia="等线"/>
          <w:szCs w:val="20"/>
          <w:lang w:eastAsia="zh-CN"/>
        </w:rPr>
        <w:instrText xml:space="preserve"> REF _Ref144218085 \r \h </w:instrText>
      </w:r>
      <w:r w:rsidR="00AE07DF">
        <w:rPr>
          <w:rFonts w:eastAsia="等线"/>
          <w:szCs w:val="20"/>
          <w:lang w:eastAsia="zh-CN"/>
        </w:rPr>
      </w:r>
      <w:r w:rsidR="00AE07DF">
        <w:rPr>
          <w:rFonts w:eastAsia="等线"/>
          <w:szCs w:val="20"/>
          <w:lang w:eastAsia="zh-CN"/>
        </w:rPr>
        <w:fldChar w:fldCharType="separate"/>
      </w:r>
      <w:r w:rsidR="004C14AC">
        <w:rPr>
          <w:rFonts w:eastAsia="等线"/>
          <w:szCs w:val="20"/>
          <w:lang w:eastAsia="zh-CN"/>
        </w:rPr>
        <w:t>[9]</w:t>
      </w:r>
      <w:r w:rsidR="00AE07DF">
        <w:rPr>
          <w:rFonts w:eastAsia="等线"/>
          <w:szCs w:val="20"/>
          <w:lang w:eastAsia="zh-CN"/>
        </w:rPr>
        <w:fldChar w:fldCharType="end"/>
      </w:r>
      <w:r w:rsidRPr="00B060B0">
        <w:rPr>
          <w:rFonts w:eastAsia="等线"/>
          <w:szCs w:val="20"/>
          <w:lang w:eastAsia="zh-CN"/>
        </w:rPr>
        <w:t>, and that of [&lt;=150m]@90% using TDOA-based method for NB-IoT systems</w:t>
      </w:r>
      <w:r w:rsidR="00AE07DF">
        <w:rPr>
          <w:rFonts w:eastAsia="等线"/>
          <w:szCs w:val="20"/>
          <w:lang w:eastAsia="zh-CN"/>
        </w:rPr>
        <w:fldChar w:fldCharType="begin"/>
      </w:r>
      <w:r w:rsidR="00AE07DF">
        <w:rPr>
          <w:rFonts w:eastAsia="等线"/>
          <w:szCs w:val="20"/>
          <w:lang w:eastAsia="zh-CN"/>
        </w:rPr>
        <w:instrText xml:space="preserve"> REF _Ref144715608 \r \h </w:instrText>
      </w:r>
      <w:r w:rsidR="00AE07DF">
        <w:rPr>
          <w:rFonts w:eastAsia="等线"/>
          <w:szCs w:val="20"/>
          <w:lang w:eastAsia="zh-CN"/>
        </w:rPr>
      </w:r>
      <w:r w:rsidR="00AE07DF">
        <w:rPr>
          <w:rFonts w:eastAsia="等线"/>
          <w:szCs w:val="20"/>
          <w:lang w:eastAsia="zh-CN"/>
        </w:rPr>
        <w:fldChar w:fldCharType="separate"/>
      </w:r>
      <w:r w:rsidR="004C14AC">
        <w:rPr>
          <w:rFonts w:eastAsia="等线"/>
          <w:szCs w:val="20"/>
          <w:lang w:eastAsia="zh-CN"/>
        </w:rPr>
        <w:t>[10]</w:t>
      </w:r>
      <w:r w:rsidR="00AE07DF">
        <w:rPr>
          <w:rFonts w:eastAsia="等线"/>
          <w:szCs w:val="20"/>
          <w:lang w:eastAsia="zh-CN"/>
        </w:rPr>
        <w:fldChar w:fldCharType="end"/>
      </w:r>
      <w:r w:rsidRPr="00B060B0">
        <w:rPr>
          <w:rFonts w:eastAsia="等线"/>
          <w:szCs w:val="20"/>
          <w:lang w:eastAsia="zh-CN"/>
        </w:rPr>
        <w:t xml:space="preserve">. Ambient IoT may be deployed with narrower bandwidth and lower transmitter power </w:t>
      </w:r>
      <w:r w:rsidRPr="00B060B0">
        <w:rPr>
          <w:rFonts w:eastAsia="等线" w:hint="eastAsia"/>
          <w:szCs w:val="20"/>
          <w:lang w:eastAsia="zh-CN"/>
        </w:rPr>
        <w:t>co</w:t>
      </w:r>
      <w:r w:rsidRPr="00B060B0">
        <w:rPr>
          <w:rFonts w:eastAsia="等线"/>
          <w:szCs w:val="20"/>
          <w:lang w:eastAsia="zh-CN"/>
        </w:rPr>
        <w:t xml:space="preserve">mpared with assumptions in the literatures. By further optimizing deployments for positioning of Ambient IoT devices, the positioning accuracy of several 10 meters or </w:t>
      </w:r>
      <w:r w:rsidR="00261D28">
        <w:rPr>
          <w:rFonts w:eastAsia="等线" w:hint="eastAsia"/>
          <w:szCs w:val="20"/>
          <w:lang w:eastAsia="zh-CN"/>
        </w:rPr>
        <w:t>a</w:t>
      </w:r>
      <w:r w:rsidR="00261D28">
        <w:rPr>
          <w:rFonts w:eastAsia="等线"/>
          <w:szCs w:val="20"/>
          <w:lang w:eastAsia="zh-CN"/>
        </w:rPr>
        <w:t xml:space="preserve"> </w:t>
      </w:r>
      <w:r w:rsidR="00261D28">
        <w:rPr>
          <w:rFonts w:eastAsia="等线" w:hint="eastAsia"/>
          <w:szCs w:val="20"/>
          <w:lang w:eastAsia="zh-CN"/>
        </w:rPr>
        <w:t>few</w:t>
      </w:r>
      <w:r w:rsidR="00261D28">
        <w:rPr>
          <w:rFonts w:eastAsia="等线"/>
          <w:szCs w:val="20"/>
          <w:lang w:eastAsia="zh-CN"/>
        </w:rPr>
        <w:t xml:space="preserve"> </w:t>
      </w:r>
      <w:r w:rsidR="00261D28">
        <w:rPr>
          <w:rFonts w:eastAsia="等线" w:hint="eastAsia"/>
          <w:szCs w:val="20"/>
          <w:lang w:eastAsia="zh-CN"/>
        </w:rPr>
        <w:t>hundred</w:t>
      </w:r>
      <w:r w:rsidRPr="00B060B0">
        <w:rPr>
          <w:rFonts w:eastAsia="等线"/>
          <w:szCs w:val="20"/>
          <w:lang w:eastAsia="zh-CN"/>
        </w:rPr>
        <w:t xml:space="preserve"> meters can be expected for outdoor scenarios.</w:t>
      </w:r>
    </w:p>
    <w:p w14:paraId="0E4680BE" w14:textId="5655CDDA" w:rsidR="00B060B0" w:rsidRPr="00B10387" w:rsidRDefault="00B060B0" w:rsidP="00B060B0">
      <w:pPr>
        <w:spacing w:beforeLines="50" w:before="120" w:after="0"/>
        <w:rPr>
          <w:rFonts w:eastAsia="等线"/>
          <w:b/>
          <w:szCs w:val="20"/>
          <w:lang w:eastAsia="zh-CN"/>
        </w:rPr>
      </w:pPr>
      <w:bookmarkStart w:id="16" w:name="PP5"/>
      <w:r w:rsidRPr="00B10387">
        <w:rPr>
          <w:rFonts w:eastAsia="等线"/>
          <w:b/>
          <w:szCs w:val="20"/>
          <w:lang w:eastAsia="zh-CN"/>
        </w:rPr>
        <w:t xml:space="preserve">Proposal </w:t>
      </w:r>
      <w:r w:rsidRPr="00954070">
        <w:rPr>
          <w:rFonts w:eastAsia="等线"/>
          <w:b/>
          <w:szCs w:val="20"/>
          <w:lang w:eastAsia="zh-CN"/>
        </w:rPr>
        <w:fldChar w:fldCharType="begin"/>
      </w:r>
      <w:r w:rsidRPr="00B10387">
        <w:rPr>
          <w:rFonts w:eastAsia="等线"/>
          <w:b/>
          <w:szCs w:val="20"/>
          <w:lang w:eastAsia="zh-CN"/>
        </w:rPr>
        <w:instrText xml:space="preserve"> SEQ Proposal \* ARABIC </w:instrText>
      </w:r>
      <w:r w:rsidRPr="00954070">
        <w:rPr>
          <w:rFonts w:eastAsia="等线"/>
          <w:b/>
          <w:szCs w:val="20"/>
          <w:lang w:eastAsia="zh-CN"/>
        </w:rPr>
        <w:fldChar w:fldCharType="separate"/>
      </w:r>
      <w:r w:rsidR="004C14AC" w:rsidRPr="00B10387">
        <w:rPr>
          <w:rFonts w:eastAsia="等线"/>
          <w:b/>
          <w:noProof/>
          <w:szCs w:val="20"/>
          <w:lang w:eastAsia="zh-CN"/>
        </w:rPr>
        <w:t>6</w:t>
      </w:r>
      <w:r w:rsidRPr="00954070">
        <w:rPr>
          <w:rFonts w:eastAsia="等线"/>
          <w:b/>
          <w:szCs w:val="20"/>
          <w:lang w:eastAsia="zh-CN"/>
        </w:rPr>
        <w:fldChar w:fldCharType="end"/>
      </w:r>
      <w:r w:rsidRPr="00B10387">
        <w:rPr>
          <w:rFonts w:eastAsia="等线"/>
          <w:b/>
          <w:szCs w:val="20"/>
          <w:lang w:eastAsia="zh-CN"/>
        </w:rPr>
        <w:t>:  Positioning accuracy design target is:</w:t>
      </w:r>
    </w:p>
    <w:p w14:paraId="6CAE0046" w14:textId="34C704A1" w:rsidR="000B311C" w:rsidRPr="00954070" w:rsidRDefault="00B060B0" w:rsidP="00954070">
      <w:pPr>
        <w:pStyle w:val="af6"/>
        <w:numPr>
          <w:ilvl w:val="0"/>
          <w:numId w:val="17"/>
        </w:numPr>
        <w:spacing w:after="0"/>
        <w:ind w:firstLineChars="0"/>
        <w:rPr>
          <w:rFonts w:eastAsia="等线"/>
          <w:b/>
          <w:sz w:val="20"/>
          <w:szCs w:val="20"/>
        </w:rPr>
      </w:pPr>
      <w:r w:rsidRPr="00954070">
        <w:rPr>
          <w:rFonts w:ascii="Times New Roman" w:eastAsia="等线" w:hAnsi="Times New Roman"/>
          <w:b/>
          <w:sz w:val="20"/>
          <w:szCs w:val="20"/>
        </w:rPr>
        <w:t>Indoor: [&lt;=3m] @ 90%</w:t>
      </w:r>
    </w:p>
    <w:p w14:paraId="5643EA02" w14:textId="40DA6B5A" w:rsidR="00B060B0" w:rsidRPr="00954070" w:rsidRDefault="00B060B0" w:rsidP="00954070">
      <w:pPr>
        <w:pStyle w:val="af6"/>
        <w:numPr>
          <w:ilvl w:val="0"/>
          <w:numId w:val="17"/>
        </w:numPr>
        <w:spacing w:after="0"/>
        <w:ind w:firstLineChars="0"/>
        <w:rPr>
          <w:rFonts w:eastAsia="等线"/>
          <w:b/>
          <w:sz w:val="20"/>
          <w:szCs w:val="20"/>
        </w:rPr>
      </w:pPr>
      <w:r w:rsidRPr="00954070">
        <w:rPr>
          <w:rFonts w:ascii="Times New Roman" w:eastAsia="等线" w:hAnsi="Times New Roman"/>
          <w:b/>
          <w:sz w:val="20"/>
          <w:szCs w:val="20"/>
        </w:rPr>
        <w:t>Outdoor: [&lt;=100m] @ 90% or [</w:t>
      </w:r>
      <w:r w:rsidR="00D673CA" w:rsidRPr="00954070">
        <w:rPr>
          <w:rFonts w:ascii="Times New Roman" w:eastAsia="等线" w:hAnsi="Times New Roman"/>
          <w:b/>
          <w:sz w:val="20"/>
          <w:szCs w:val="20"/>
        </w:rPr>
        <w:t>a few</w:t>
      </w:r>
      <w:r w:rsidRPr="00954070">
        <w:rPr>
          <w:rFonts w:ascii="Times New Roman" w:eastAsia="等线" w:hAnsi="Times New Roman"/>
          <w:b/>
          <w:sz w:val="20"/>
          <w:szCs w:val="20"/>
        </w:rPr>
        <w:t xml:space="preserve"> hundred of meters] @ 90%</w:t>
      </w:r>
    </w:p>
    <w:bookmarkEnd w:id="16"/>
    <w:p w14:paraId="7A0FDBEF" w14:textId="77777777" w:rsidR="00B060B0" w:rsidRPr="00842127" w:rsidRDefault="00B060B0" w:rsidP="00842127">
      <w:pPr>
        <w:spacing w:after="0"/>
        <w:ind w:left="198"/>
        <w:rPr>
          <w:rFonts w:eastAsiaTheme="minorEastAsia"/>
          <w:b/>
          <w:strike/>
          <w:szCs w:val="20"/>
        </w:rPr>
      </w:pPr>
    </w:p>
    <w:p w14:paraId="015F453E" w14:textId="33EED497" w:rsidR="002360C2" w:rsidRDefault="002360C2" w:rsidP="003317C4">
      <w:pPr>
        <w:pStyle w:val="afb"/>
        <w:numPr>
          <w:ilvl w:val="0"/>
          <w:numId w:val="16"/>
        </w:numPr>
        <w:adjustRightInd w:val="0"/>
        <w:snapToGrid w:val="0"/>
        <w:spacing w:beforeLines="50" w:before="120" w:beforeAutospacing="0" w:afterLines="50" w:after="12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5B7E0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Connection/device density</w:t>
      </w:r>
    </w:p>
    <w:p w14:paraId="5880E9DA" w14:textId="16552966" w:rsidR="00594C89" w:rsidRPr="00B86BA3" w:rsidRDefault="00AE6B7C" w:rsidP="00664D41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The connection/device density </w:t>
      </w:r>
      <w:r w:rsidR="003C4B7E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highly depends on </w:t>
      </w:r>
      <w:r w:rsidR="00247B53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the </w:t>
      </w:r>
      <w:r w:rsid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application </w:t>
      </w:r>
      <w:r w:rsidR="00247B53">
        <w:rPr>
          <w:rFonts w:ascii="Times New Roman" w:eastAsiaTheme="minorEastAsia" w:hAnsi="Times New Roman" w:cs="Times New Roman"/>
          <w:bCs/>
          <w:iCs/>
          <w:sz w:val="20"/>
          <w:szCs w:val="20"/>
        </w:rPr>
        <w:t>s</w:t>
      </w:r>
      <w:r w:rsid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cenarios and </w:t>
      </w:r>
      <w:r w:rsidRPr="00AE6B7C">
        <w:rPr>
          <w:rFonts w:ascii="Times New Roman" w:eastAsiaTheme="minorEastAsia" w:hAnsi="Times New Roman" w:cs="Times New Roman"/>
          <w:bCs/>
          <w:iCs/>
          <w:sz w:val="20"/>
          <w:szCs w:val="20"/>
        </w:rPr>
        <w:t>varies greatly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among different SA use case</w:t>
      </w:r>
      <w:r w:rsid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>s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. </w:t>
      </w:r>
      <w:r w:rsid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For example, </w:t>
      </w:r>
      <w:r w:rsid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>for</w:t>
      </w:r>
      <w:r w:rsid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B32F5C" w:rsidRP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>logistics</w:t>
      </w:r>
      <w:r w:rsid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/supply or smart </w:t>
      </w:r>
      <w:r w:rsidR="00B32F5C" w:rsidRP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>farming</w:t>
      </w:r>
      <w:r w:rsidR="00B32F5C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use case</w:t>
      </w:r>
      <w:r w:rsid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s, the device density can be up to hundreds of thousands 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>per km</w:t>
      </w:r>
      <w:r w:rsidR="00277C77" w:rsidRPr="00277C77">
        <w:rPr>
          <w:rFonts w:ascii="Times New Roman" w:eastAsiaTheme="minorEastAsia" w:hAnsi="Times New Roman" w:cs="Times New Roman"/>
          <w:bCs/>
          <w:iCs/>
          <w:sz w:val="20"/>
          <w:szCs w:val="20"/>
          <w:vertAlign w:val="superscript"/>
        </w:rPr>
        <w:t>2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or several million per 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>km</w:t>
      </w:r>
      <w:r w:rsidR="00277C77" w:rsidRPr="00277C77">
        <w:rPr>
          <w:rFonts w:ascii="Times New Roman" w:eastAsiaTheme="minorEastAsia" w:hAnsi="Times New Roman" w:cs="Times New Roman"/>
          <w:bCs/>
          <w:iCs/>
          <w:sz w:val="20"/>
          <w:szCs w:val="20"/>
          <w:vertAlign w:val="superscript"/>
        </w:rPr>
        <w:t>2</w:t>
      </w:r>
      <w:r w:rsid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because of </w:t>
      </w:r>
      <w:r w:rsidR="005D3887" w:rsidRP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>million units of materials are used in the manufacturing</w:t>
      </w:r>
      <w:r w:rsid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or farm</w:t>
      </w:r>
      <w:r w:rsidR="005D3887" w:rsidRP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area</w:t>
      </w:r>
      <w:r w:rsidR="005D3887">
        <w:rPr>
          <w:rFonts w:ascii="Times New Roman" w:eastAsiaTheme="minorEastAsia" w:hAnsi="Times New Roman" w:cs="Times New Roman"/>
          <w:bCs/>
          <w:iCs/>
          <w:sz w:val="20"/>
          <w:szCs w:val="20"/>
        </w:rPr>
        <w:t>s. Besides, fo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>r the other use case such as indoor positioning or smart home etc.</w:t>
      </w:r>
      <w:r w:rsidR="0066781B">
        <w:rPr>
          <w:rFonts w:ascii="Times New Roman" w:eastAsiaTheme="minorEastAsia" w:hAnsi="Times New Roman" w:cs="Times New Roman"/>
          <w:bCs/>
          <w:iCs/>
          <w:sz w:val="20"/>
          <w:szCs w:val="20"/>
        </w:rPr>
        <w:t>,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tens </w:t>
      </w:r>
      <w:r w:rsidR="0066781B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or hundreds 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>of devices per 100m</w:t>
      </w:r>
      <w:r w:rsidR="00277C77" w:rsidRPr="00277C77">
        <w:rPr>
          <w:rFonts w:ascii="Times New Roman" w:eastAsiaTheme="minorEastAsia" w:hAnsi="Times New Roman" w:cs="Times New Roman"/>
          <w:bCs/>
          <w:iCs/>
          <w:sz w:val="20"/>
          <w:szCs w:val="20"/>
          <w:vertAlign w:val="superscript"/>
        </w:rPr>
        <w:t>2</w:t>
      </w:r>
      <w:r w:rsidR="00277C77" w:rsidRP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>are common</w:t>
      </w:r>
      <w:r w:rsidR="00EE387F">
        <w:rPr>
          <w:rFonts w:ascii="Times New Roman" w:eastAsiaTheme="minorEastAsia" w:hAnsi="Times New Roman" w:cs="Times New Roman"/>
          <w:bCs/>
          <w:iCs/>
          <w:sz w:val="20"/>
          <w:szCs w:val="20"/>
        </w:rPr>
        <w:t>, which is usually denser than that of the outdoor use case</w:t>
      </w:r>
      <w:r w:rsidR="00277C77">
        <w:rPr>
          <w:rFonts w:ascii="Times New Roman" w:eastAsiaTheme="minorEastAsia" w:hAnsi="Times New Roman" w:cs="Times New Roman"/>
          <w:bCs/>
          <w:iCs/>
          <w:sz w:val="20"/>
          <w:szCs w:val="20"/>
        </w:rPr>
        <w:t>.</w:t>
      </w:r>
      <w:r w:rsidR="009977D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Moreover, there are also </w:t>
      </w:r>
      <w:r w:rsidR="009977D9" w:rsidRPr="009977D9">
        <w:rPr>
          <w:rFonts w:ascii="Times New Roman" w:eastAsiaTheme="minorEastAsia" w:hAnsi="Times New Roman" w:cs="Times New Roman"/>
          <w:bCs/>
          <w:iCs/>
          <w:sz w:val="20"/>
          <w:szCs w:val="20"/>
        </w:rPr>
        <w:t>&lt;5</w:t>
      </w:r>
      <w:r w:rsidR="009977D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or 10</w:t>
      </w:r>
      <w:r w:rsidR="009977D9" w:rsidRPr="009977D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per 100m</w:t>
      </w:r>
      <w:r w:rsidR="009977D9" w:rsidRPr="009977D9">
        <w:rPr>
          <w:rFonts w:ascii="Times New Roman" w:eastAsiaTheme="minorEastAsia" w:hAnsi="Times New Roman" w:cs="Times New Roman"/>
          <w:bCs/>
          <w:iCs/>
          <w:sz w:val="20"/>
          <w:szCs w:val="20"/>
          <w:vertAlign w:val="superscript"/>
        </w:rPr>
        <w:t>2</w:t>
      </w:r>
      <w:r w:rsidR="009977D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device density for p</w:t>
      </w:r>
      <w:r w:rsidR="009977D9" w:rsidRPr="009977D9">
        <w:rPr>
          <w:rFonts w:ascii="Times New Roman" w:eastAsiaTheme="minorEastAsia" w:hAnsi="Times New Roman" w:cs="Times New Roman"/>
          <w:bCs/>
          <w:iCs/>
          <w:sz w:val="20"/>
          <w:szCs w:val="20"/>
        </w:rPr>
        <w:t>ersonal belongings</w:t>
      </w:r>
      <w:r w:rsidR="009977D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positioning cases.</w:t>
      </w:r>
      <w:r w:rsidR="00B86BA3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</w:p>
    <w:p w14:paraId="680B0840" w14:textId="33EB525F" w:rsidR="00C14EC9" w:rsidRPr="00C14EC9" w:rsidRDefault="00C14EC9" w:rsidP="00C14EC9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Cs/>
          <w:iCs/>
          <w:sz w:val="20"/>
          <w:szCs w:val="20"/>
        </w:rPr>
      </w:pPr>
      <w:r w:rsidRPr="00C14EC9">
        <w:rPr>
          <w:rFonts w:ascii="Times New Roman" w:eastAsiaTheme="minorEastAsia" w:hAnsi="Times New Roman" w:cs="Times New Roman" w:hint="eastAsia"/>
          <w:bCs/>
          <w:iCs/>
          <w:sz w:val="20"/>
          <w:szCs w:val="20"/>
        </w:rPr>
        <w:t>T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he connection density </w:t>
      </w:r>
      <w:r>
        <w:rPr>
          <w:rFonts w:ascii="Times New Roman" w:eastAsiaTheme="minorEastAsia" w:hAnsi="Times New Roman" w:cs="Times New Roman"/>
          <w:bCs/>
          <w:iCs/>
          <w:sz w:val="20"/>
          <w:szCs w:val="20"/>
        </w:rPr>
        <w:t>highly depends on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the capacity of the network. </w:t>
      </w:r>
      <w:r w:rsidR="00CE353B">
        <w:rPr>
          <w:rFonts w:ascii="Times New Roman" w:eastAsiaTheme="minorEastAsia" w:hAnsi="Times New Roman" w:cs="Times New Roman"/>
          <w:bCs/>
          <w:iCs/>
          <w:sz w:val="20"/>
          <w:szCs w:val="20"/>
        </w:rPr>
        <w:t>Since the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high connection density mainly happens in indoor scenarios</w:t>
      </w:r>
      <w:r w:rsidR="00CE353B">
        <w:rPr>
          <w:rFonts w:ascii="Times New Roman" w:eastAsiaTheme="minorEastAsia" w:hAnsi="Times New Roman" w:cs="Times New Roman"/>
          <w:bCs/>
          <w:iCs/>
          <w:sz w:val="20"/>
          <w:szCs w:val="20"/>
        </w:rPr>
        <w:t>, by c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onsidering the typical </w:t>
      </w:r>
      <w:r w:rsidR="00EE387F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topologies of indoor deployment </w:t>
      </w:r>
      <w:r w:rsid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(e.g., </w:t>
      </w:r>
      <w:r w:rsidR="001317B2" w:rsidRP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>ISD of around 30 meters for indoor micro</w:t>
      </w:r>
      <w:r w:rsid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1317B2" w:rsidRP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or </w:t>
      </w:r>
      <w:proofErr w:type="spellStart"/>
      <w:r w:rsidR="001317B2" w:rsidRP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>pico</w:t>
      </w:r>
      <w:proofErr w:type="spellEnd"/>
      <w:r w:rsid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BS) </w:t>
      </w:r>
      <w:r w:rsidR="00EE387F">
        <w:rPr>
          <w:rFonts w:ascii="Times New Roman" w:eastAsiaTheme="minorEastAsia" w:hAnsi="Times New Roman" w:cs="Times New Roman"/>
          <w:bCs/>
          <w:iCs/>
          <w:sz w:val="20"/>
          <w:szCs w:val="20"/>
        </w:rPr>
        <w:t>and the</w:t>
      </w:r>
      <w:r w:rsidR="00EE387F" w:rsidRPr="00EE387F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>Ambient IoT traffic</w:t>
      </w:r>
      <w:r w:rsidR="002D62A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2D62A7" w:rsidRPr="002D62A7">
        <w:rPr>
          <w:rFonts w:ascii="Times New Roman" w:eastAsiaTheme="minorEastAsia" w:hAnsi="Times New Roman" w:cs="Times New Roman"/>
          <w:bCs/>
          <w:iCs/>
          <w:sz w:val="20"/>
          <w:szCs w:val="20"/>
        </w:rPr>
        <w:t>with packet arrival every 1 message/</w:t>
      </w:r>
      <w:r w:rsidR="002D62A7">
        <w:rPr>
          <w:rFonts w:ascii="Times New Roman" w:eastAsiaTheme="minorEastAsia" w:hAnsi="Times New Roman" w:cs="Times New Roman"/>
          <w:bCs/>
          <w:iCs/>
          <w:sz w:val="20"/>
          <w:szCs w:val="20"/>
        </w:rPr>
        <w:t>15</w:t>
      </w:r>
      <w:r w:rsidR="002D62A7" w:rsidRPr="002D62A7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2D62A7" w:rsidRP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>minutes</w:t>
      </w:r>
      <w:r w:rsidR="002D62A7" w:rsidRPr="002D62A7">
        <w:rPr>
          <w:rFonts w:ascii="Times New Roman" w:eastAsiaTheme="minorEastAsia" w:hAnsi="Times New Roman" w:cs="Times New Roman"/>
          <w:bCs/>
          <w:iCs/>
          <w:sz w:val="20"/>
          <w:szCs w:val="20"/>
        </w:rPr>
        <w:t>/device</w:t>
      </w:r>
      <w:r w:rsidR="00EE387F">
        <w:rPr>
          <w:rFonts w:ascii="Times New Roman" w:eastAsiaTheme="minorEastAsia" w:hAnsi="Times New Roman" w:cs="Times New Roman"/>
          <w:bCs/>
          <w:iCs/>
          <w:sz w:val="20"/>
          <w:szCs w:val="20"/>
        </w:rPr>
        <w:t>,</w:t>
      </w:r>
      <w:r w:rsidR="00EA70A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EA70A9" w:rsidRPr="005D4905">
        <w:rPr>
          <w:rFonts w:ascii="Times New Roman" w:eastAsiaTheme="minorEastAsia" w:hAnsi="Times New Roman" w:cs="Times New Roman"/>
          <w:sz w:val="20"/>
          <w:szCs w:val="20"/>
        </w:rPr>
        <w:t xml:space="preserve">there </w:t>
      </w:r>
      <w:r w:rsidR="007539C5" w:rsidRPr="005D4905">
        <w:rPr>
          <w:rFonts w:ascii="Times New Roman" w:eastAsiaTheme="minorEastAsia" w:hAnsi="Times New Roman" w:cs="Times New Roman"/>
          <w:sz w:val="20"/>
          <w:szCs w:val="20"/>
        </w:rPr>
        <w:t>are</w:t>
      </w:r>
      <w:r w:rsidR="00EA70A9" w:rsidRPr="005D4905">
        <w:rPr>
          <w:rFonts w:ascii="Times New Roman" w:eastAsiaTheme="minorEastAsia" w:hAnsi="Times New Roman" w:cs="Times New Roman"/>
          <w:sz w:val="20"/>
          <w:szCs w:val="20"/>
        </w:rPr>
        <w:t xml:space="preserve"> 1.67 paging per second which </w:t>
      </w:r>
      <w:r w:rsidR="007539C5" w:rsidRPr="005D4905">
        <w:rPr>
          <w:rFonts w:ascii="Times New Roman" w:eastAsiaTheme="minorEastAsia" w:hAnsi="Times New Roman" w:cs="Times New Roman"/>
          <w:sz w:val="20"/>
          <w:szCs w:val="20"/>
        </w:rPr>
        <w:t>is far below</w:t>
      </w:r>
      <w:r w:rsidRPr="005D4905">
        <w:rPr>
          <w:rFonts w:ascii="Times New Roman" w:eastAsiaTheme="minorEastAsia" w:hAnsi="Times New Roman" w:cs="Times New Roman"/>
          <w:sz w:val="20"/>
          <w:szCs w:val="20"/>
        </w:rPr>
        <w:t xml:space="preserve"> the </w:t>
      </w:r>
      <w:r w:rsidR="007539C5" w:rsidRPr="005D4905">
        <w:rPr>
          <w:rFonts w:ascii="Times New Roman" w:eastAsiaTheme="minorEastAsia" w:hAnsi="Times New Roman" w:cs="Times New Roman"/>
          <w:sz w:val="20"/>
          <w:szCs w:val="20"/>
        </w:rPr>
        <w:t xml:space="preserve">maximum paging </w:t>
      </w:r>
      <w:r w:rsidR="001E4705" w:rsidRPr="005D4905">
        <w:rPr>
          <w:rFonts w:ascii="Times New Roman" w:eastAsiaTheme="minorEastAsia" w:hAnsi="Times New Roman" w:cs="Times New Roman"/>
          <w:sz w:val="20"/>
          <w:szCs w:val="20"/>
        </w:rPr>
        <w:t>upper bound</w:t>
      </w:r>
      <w:r w:rsidR="007539C5" w:rsidRPr="005D4905">
        <w:rPr>
          <w:rFonts w:ascii="Times New Roman" w:eastAsiaTheme="minorEastAsia" w:hAnsi="Times New Roman" w:cs="Times New Roman"/>
          <w:sz w:val="20"/>
          <w:szCs w:val="20"/>
        </w:rPr>
        <w:t xml:space="preserve"> of</w:t>
      </w:r>
      <w:r w:rsidRPr="005D4905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CE353B" w:rsidRPr="005D4905">
        <w:rPr>
          <w:rFonts w:ascii="Times New Roman" w:eastAsiaTheme="minorEastAsia" w:hAnsi="Times New Roman" w:cs="Times New Roman"/>
          <w:sz w:val="20"/>
          <w:szCs w:val="20"/>
        </w:rPr>
        <w:t xml:space="preserve">the </w:t>
      </w:r>
      <w:r w:rsidR="007539C5" w:rsidRPr="005D4905">
        <w:rPr>
          <w:rFonts w:ascii="Times New Roman" w:eastAsiaTheme="minorEastAsia" w:hAnsi="Times New Roman" w:cs="Times New Roman"/>
          <w:sz w:val="20"/>
          <w:szCs w:val="20"/>
        </w:rPr>
        <w:t>system.</w:t>
      </w:r>
      <w:r w:rsidR="007539C5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Thus, </w:t>
      </w:r>
      <w:r w:rsidR="007539C5"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>the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</w:t>
      </w:r>
      <w:r w:rsidR="00EA70A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required 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connection density </w:t>
      </w:r>
      <w:r w:rsidR="00EA70A9">
        <w:rPr>
          <w:rFonts w:ascii="Times New Roman" w:eastAsiaTheme="minorEastAsia" w:hAnsi="Times New Roman" w:cs="Times New Roman"/>
          <w:bCs/>
          <w:iCs/>
          <w:sz w:val="20"/>
          <w:szCs w:val="20"/>
        </w:rPr>
        <w:t>i.e., 1.5 device per m</w:t>
      </w:r>
      <w:r w:rsidR="00EA70A9" w:rsidRPr="00EA70A9">
        <w:rPr>
          <w:rFonts w:ascii="Times New Roman" w:eastAsiaTheme="minorEastAsia" w:hAnsi="Times New Roman" w:cs="Times New Roman"/>
          <w:bCs/>
          <w:iCs/>
          <w:sz w:val="20"/>
          <w:szCs w:val="20"/>
          <w:vertAlign w:val="superscript"/>
        </w:rPr>
        <w:t>2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can be </w:t>
      </w:r>
      <w:r w:rsidR="00CE353B">
        <w:rPr>
          <w:rFonts w:ascii="Times New Roman" w:eastAsiaTheme="minorEastAsia" w:hAnsi="Times New Roman" w:cs="Times New Roman"/>
          <w:bCs/>
          <w:iCs/>
          <w:sz w:val="20"/>
          <w:szCs w:val="20"/>
        </w:rPr>
        <w:t>fulfilled</w:t>
      </w:r>
      <w:r w:rsidRPr="00C14EC9">
        <w:rPr>
          <w:rFonts w:ascii="Times New Roman" w:eastAsiaTheme="minorEastAsia" w:hAnsi="Times New Roman" w:cs="Times New Roman"/>
          <w:bCs/>
          <w:iCs/>
          <w:sz w:val="20"/>
          <w:szCs w:val="20"/>
        </w:rPr>
        <w:t xml:space="preserve"> by the network capacity.</w:t>
      </w:r>
      <w:r w:rsidR="001317B2" w:rsidRPr="001317B2">
        <w:t xml:space="preserve"> </w:t>
      </w:r>
      <w:r w:rsidR="001317B2" w:rsidRPr="001317B2">
        <w:rPr>
          <w:rFonts w:ascii="Times New Roman" w:eastAsiaTheme="minorEastAsia" w:hAnsi="Times New Roman" w:cs="Times New Roman"/>
          <w:bCs/>
          <w:iCs/>
          <w:sz w:val="20"/>
          <w:szCs w:val="20"/>
        </w:rPr>
        <w:t>In other words, the requirement on connection density can be satisfied by the network capacity, as all the devices can be read in each period.</w:t>
      </w:r>
    </w:p>
    <w:p w14:paraId="5B9B7D72" w14:textId="2BE95B85" w:rsidR="00A60FA1" w:rsidRPr="00B60E7A" w:rsidRDefault="00D440EF" w:rsidP="00664D41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bookmarkStart w:id="17" w:name="PP6"/>
      <w:bookmarkStart w:id="18" w:name="PP13"/>
      <w:r w:rsidRPr="002B511F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Pr="002B511F">
        <w:rPr>
          <w:rFonts w:ascii="Times New Roman" w:hAnsi="Times New Roman" w:cs="Times New Roman"/>
          <w:b/>
          <w:sz w:val="20"/>
          <w:szCs w:val="20"/>
        </w:rPr>
        <w:fldChar w:fldCharType="begin"/>
      </w:r>
      <w:r w:rsidRPr="002B511F">
        <w:rPr>
          <w:rFonts w:ascii="Times New Roman" w:hAnsi="Times New Roman" w:cs="Times New Roman"/>
          <w:b/>
          <w:sz w:val="20"/>
          <w:szCs w:val="20"/>
        </w:rPr>
        <w:instrText xml:space="preserve"> SEQ Proposal \* ARABIC </w:instrText>
      </w:r>
      <w:r w:rsidRPr="002B511F">
        <w:rPr>
          <w:rFonts w:ascii="Times New Roman" w:hAnsi="Times New Roman" w:cs="Times New Roman"/>
          <w:b/>
          <w:sz w:val="20"/>
          <w:szCs w:val="20"/>
        </w:rPr>
        <w:fldChar w:fldCharType="separate"/>
      </w:r>
      <w:r w:rsidR="004C14AC">
        <w:rPr>
          <w:rFonts w:ascii="Times New Roman" w:hAnsi="Times New Roman" w:cs="Times New Roman"/>
          <w:b/>
          <w:noProof/>
          <w:sz w:val="20"/>
          <w:szCs w:val="20"/>
        </w:rPr>
        <w:t>7</w:t>
      </w:r>
      <w:r w:rsidRPr="002B511F">
        <w:rPr>
          <w:rFonts w:ascii="Times New Roman" w:hAnsi="Times New Roman" w:cs="Times New Roman"/>
          <w:b/>
          <w:sz w:val="20"/>
          <w:szCs w:val="20"/>
        </w:rPr>
        <w:fldChar w:fldCharType="end"/>
      </w:r>
      <w:r w:rsidRPr="002B511F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63005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T</w:t>
      </w:r>
      <w:r w:rsidR="0063005C"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h</w:t>
      </w:r>
      <w:r w:rsidR="0063005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e connection density target for Ambient IoT is: </w:t>
      </w:r>
      <w:r w:rsidR="00A53397" w:rsidRPr="005D4905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1 or 1.5 device</w:t>
      </w:r>
      <w:r w:rsidR="0063005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s</w:t>
      </w:r>
      <w:r w:rsidR="00A53397" w:rsidRPr="005D4905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per m</w:t>
      </w:r>
      <w:r w:rsidR="00A53397" w:rsidRPr="005D4905">
        <w:rPr>
          <w:rFonts w:ascii="Times New Roman" w:eastAsiaTheme="minorEastAsia" w:hAnsi="Times New Roman" w:cs="Times New Roman"/>
          <w:b/>
          <w:bCs/>
          <w:iCs/>
          <w:sz w:val="20"/>
          <w:szCs w:val="20"/>
          <w:vertAlign w:val="superscript"/>
        </w:rPr>
        <w:t>2</w:t>
      </w:r>
      <w:r w:rsidR="00A53397" w:rsidRPr="00A53397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.</w:t>
      </w:r>
      <w:bookmarkEnd w:id="17"/>
    </w:p>
    <w:bookmarkEnd w:id="18"/>
    <w:p w14:paraId="660A411D" w14:textId="73E12135" w:rsidR="00F608A6" w:rsidRPr="00664D41" w:rsidRDefault="00664D41" w:rsidP="003317C4">
      <w:pPr>
        <w:pStyle w:val="afb"/>
        <w:numPr>
          <w:ilvl w:val="0"/>
          <w:numId w:val="16"/>
        </w:numPr>
        <w:adjustRightInd w:val="0"/>
        <w:snapToGrid w:val="0"/>
        <w:spacing w:beforeLines="50" w:before="120" w:beforeAutospacing="0" w:afterLines="50" w:after="12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5B7E0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Device speed</w:t>
      </w:r>
      <w:r w:rsidR="006224E1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</w:t>
      </w:r>
    </w:p>
    <w:p w14:paraId="5A238CD4" w14:textId="0A534D91" w:rsidR="004E7720" w:rsidRPr="00854DA7" w:rsidRDefault="00C11375" w:rsidP="00854DA7">
      <w:pPr>
        <w:spacing w:beforeLines="50" w:before="120"/>
        <w:rPr>
          <w:rFonts w:eastAsiaTheme="minorEastAsia"/>
          <w:szCs w:val="20"/>
        </w:rPr>
      </w:pPr>
      <w:r>
        <w:rPr>
          <w:rFonts w:eastAsiaTheme="minorEastAsia"/>
          <w:szCs w:val="20"/>
          <w:lang w:eastAsia="zh-CN"/>
        </w:rPr>
        <w:t xml:space="preserve">Based on the SA use cases, the device speed is in the range of [3~20]km/h for three use cases. </w:t>
      </w:r>
      <w:bookmarkStart w:id="19" w:name="OLE_LINK10"/>
      <w:r>
        <w:rPr>
          <w:rFonts w:eastAsiaTheme="minorEastAsia"/>
          <w:szCs w:val="20"/>
          <w:lang w:eastAsia="zh-CN"/>
        </w:rPr>
        <w:t>And the other are mostly stationary or low speed moving cases.</w:t>
      </w:r>
    </w:p>
    <w:p w14:paraId="1B9D79CC" w14:textId="4D981E4B" w:rsidR="00C11375" w:rsidRPr="006429B5" w:rsidRDefault="00531ADA" w:rsidP="00C11375">
      <w:pPr>
        <w:tabs>
          <w:tab w:val="left" w:pos="1032"/>
        </w:tabs>
        <w:spacing w:beforeLines="50" w:before="120"/>
        <w:rPr>
          <w:rFonts w:eastAsiaTheme="minorEastAsia"/>
          <w:b/>
          <w:szCs w:val="20"/>
          <w:lang w:eastAsia="zh-CN"/>
        </w:rPr>
      </w:pPr>
      <w:bookmarkStart w:id="20" w:name="OB6"/>
      <w:bookmarkEnd w:id="19"/>
      <w:r w:rsidRPr="00DA2768">
        <w:rPr>
          <w:rFonts w:eastAsiaTheme="minorEastAsia"/>
          <w:b/>
          <w:bCs/>
          <w:szCs w:val="20"/>
        </w:rPr>
        <w:t xml:space="preserve">Observation </w:t>
      </w:r>
      <w:r w:rsidRPr="00DA2768">
        <w:rPr>
          <w:rFonts w:eastAsia="等线"/>
          <w:b/>
          <w:szCs w:val="20"/>
          <w:lang w:val="en-GB"/>
        </w:rPr>
        <w:fldChar w:fldCharType="begin"/>
      </w:r>
      <w:r w:rsidRPr="00DA2768">
        <w:rPr>
          <w:rFonts w:eastAsia="等线"/>
          <w:b/>
          <w:szCs w:val="20"/>
          <w:lang w:val="en-GB"/>
        </w:rPr>
        <w:instrText xml:space="preserve"> SEQ Observation \* ARABIC </w:instrText>
      </w:r>
      <w:r w:rsidRPr="00DA2768">
        <w:rPr>
          <w:rFonts w:eastAsia="等线"/>
          <w:b/>
          <w:szCs w:val="20"/>
          <w:lang w:val="en-GB"/>
        </w:rPr>
        <w:fldChar w:fldCharType="separate"/>
      </w:r>
      <w:r w:rsidR="004C14AC">
        <w:rPr>
          <w:rFonts w:eastAsia="等线"/>
          <w:b/>
          <w:noProof/>
          <w:szCs w:val="20"/>
          <w:lang w:val="en-GB"/>
        </w:rPr>
        <w:t>7</w:t>
      </w:r>
      <w:r w:rsidRPr="00DA2768">
        <w:rPr>
          <w:rFonts w:eastAsia="等线"/>
          <w:b/>
          <w:szCs w:val="20"/>
          <w:lang w:val="en-GB"/>
        </w:rPr>
        <w:fldChar w:fldCharType="end"/>
      </w:r>
      <w:r w:rsidR="00C6431C" w:rsidRPr="005E216B">
        <w:rPr>
          <w:rFonts w:eastAsiaTheme="minorEastAsia"/>
          <w:b/>
          <w:bCs/>
          <w:szCs w:val="20"/>
          <w:lang w:eastAsia="zh-CN"/>
        </w:rPr>
        <w:t>:</w:t>
      </w:r>
      <w:r w:rsidR="00C11375">
        <w:rPr>
          <w:rFonts w:eastAsiaTheme="minorEastAsia"/>
          <w:b/>
          <w:szCs w:val="20"/>
          <w:lang w:eastAsia="zh-CN"/>
        </w:rPr>
        <w:t xml:space="preserve"> </w:t>
      </w:r>
      <w:r w:rsidR="00C11375" w:rsidRPr="00C11375">
        <w:rPr>
          <w:rFonts w:eastAsiaTheme="minorEastAsia"/>
          <w:b/>
          <w:szCs w:val="20"/>
          <w:lang w:eastAsia="zh-CN"/>
        </w:rPr>
        <w:t xml:space="preserve">The </w:t>
      </w:r>
      <w:r w:rsidR="00C11375">
        <w:rPr>
          <w:rFonts w:eastAsiaTheme="minorEastAsia"/>
          <w:b/>
          <w:szCs w:val="20"/>
          <w:lang w:eastAsia="zh-CN"/>
        </w:rPr>
        <w:t xml:space="preserve">oriented </w:t>
      </w:r>
      <w:r w:rsidR="00C11375" w:rsidRPr="00C11375">
        <w:rPr>
          <w:rFonts w:eastAsiaTheme="minorEastAsia"/>
          <w:b/>
          <w:szCs w:val="20"/>
          <w:lang w:eastAsia="zh-CN"/>
        </w:rPr>
        <w:t xml:space="preserve">device speed </w:t>
      </w:r>
      <w:r w:rsidR="00C11375">
        <w:rPr>
          <w:rFonts w:eastAsiaTheme="minorEastAsia"/>
          <w:b/>
          <w:szCs w:val="20"/>
          <w:lang w:eastAsia="zh-CN"/>
        </w:rPr>
        <w:t xml:space="preserve">of SA use cases </w:t>
      </w:r>
      <w:r w:rsidR="00C11375" w:rsidRPr="00C11375">
        <w:rPr>
          <w:rFonts w:eastAsiaTheme="minorEastAsia"/>
          <w:b/>
          <w:szCs w:val="20"/>
          <w:lang w:eastAsia="zh-CN"/>
        </w:rPr>
        <w:t>is [3~20]km/h or stationary.</w:t>
      </w:r>
    </w:p>
    <w:bookmarkEnd w:id="20"/>
    <w:p w14:paraId="7C2C965C" w14:textId="74D5B401" w:rsidR="007F7324" w:rsidRDefault="007F7324" w:rsidP="00C11375">
      <w:pPr>
        <w:tabs>
          <w:tab w:val="left" w:pos="1032"/>
        </w:tabs>
        <w:spacing w:beforeLines="50" w:before="120"/>
        <w:rPr>
          <w:rFonts w:eastAsiaTheme="minorEastAsia"/>
          <w:szCs w:val="20"/>
          <w:lang w:eastAsia="zh-CN"/>
        </w:rPr>
      </w:pPr>
      <w:r w:rsidRPr="007F7324">
        <w:rPr>
          <w:rFonts w:eastAsiaTheme="minorEastAsia"/>
          <w:szCs w:val="20"/>
          <w:lang w:eastAsia="zh-CN"/>
        </w:rPr>
        <w:t>The doppler shift caused by device speed [3~20]km/h is quite low, the impact to reliability is limited</w:t>
      </w:r>
      <w:r>
        <w:rPr>
          <w:rFonts w:eastAsiaTheme="minorEastAsia"/>
          <w:szCs w:val="20"/>
          <w:lang w:eastAsia="zh-CN"/>
        </w:rPr>
        <w:t>,</w:t>
      </w:r>
      <w:r w:rsidRPr="007F7324"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especially when non-OFDM and low data rate modulation is used for </w:t>
      </w:r>
      <w:proofErr w:type="spellStart"/>
      <w:r>
        <w:rPr>
          <w:rFonts w:eastAsiaTheme="minorEastAsia"/>
          <w:szCs w:val="20"/>
          <w:lang w:eastAsia="zh-CN"/>
        </w:rPr>
        <w:t>AIoT</w:t>
      </w:r>
      <w:proofErr w:type="spellEnd"/>
      <w:r>
        <w:rPr>
          <w:rFonts w:eastAsiaTheme="minorEastAsia"/>
          <w:szCs w:val="20"/>
          <w:lang w:eastAsia="zh-CN"/>
        </w:rPr>
        <w:t xml:space="preserve"> devices. Hence, it is feasible to support device speed for </w:t>
      </w:r>
      <w:proofErr w:type="spellStart"/>
      <w:r>
        <w:rPr>
          <w:rFonts w:eastAsiaTheme="minorEastAsia"/>
          <w:szCs w:val="20"/>
          <w:lang w:eastAsia="zh-CN"/>
        </w:rPr>
        <w:t>AIoT</w:t>
      </w:r>
      <w:proofErr w:type="spellEnd"/>
      <w:r>
        <w:rPr>
          <w:rFonts w:eastAsiaTheme="minorEastAsia"/>
          <w:szCs w:val="20"/>
          <w:lang w:eastAsia="zh-CN"/>
        </w:rPr>
        <w:t xml:space="preserve"> device in</w:t>
      </w:r>
      <w:r w:rsidR="008F1931">
        <w:rPr>
          <w:rFonts w:eastAsiaTheme="minorEastAsia"/>
          <w:szCs w:val="20"/>
          <w:lang w:eastAsia="zh-CN"/>
        </w:rPr>
        <w:t xml:space="preserve"> range</w:t>
      </w:r>
      <w:r w:rsidR="00EA169B">
        <w:rPr>
          <w:rFonts w:eastAsiaTheme="minorEastAsia"/>
          <w:szCs w:val="20"/>
          <w:lang w:eastAsia="zh-CN"/>
        </w:rPr>
        <w:t xml:space="preserve"> of</w:t>
      </w:r>
      <w:r>
        <w:rPr>
          <w:rFonts w:eastAsiaTheme="minorEastAsia"/>
          <w:szCs w:val="20"/>
          <w:lang w:eastAsia="zh-CN"/>
        </w:rPr>
        <w:t xml:space="preserve"> [3-20]km</w:t>
      </w:r>
      <w:r>
        <w:rPr>
          <w:rFonts w:eastAsiaTheme="minorEastAsia" w:hint="eastAsia"/>
          <w:szCs w:val="20"/>
          <w:lang w:eastAsia="zh-CN"/>
        </w:rPr>
        <w:t>/</w:t>
      </w:r>
      <w:r>
        <w:rPr>
          <w:rFonts w:eastAsiaTheme="minorEastAsia"/>
          <w:szCs w:val="20"/>
          <w:lang w:eastAsia="zh-CN"/>
        </w:rPr>
        <w:t>h.</w:t>
      </w:r>
    </w:p>
    <w:p w14:paraId="5961D928" w14:textId="3447575F" w:rsidR="007F7324" w:rsidRDefault="00531ADA" w:rsidP="007F7324">
      <w:pPr>
        <w:tabs>
          <w:tab w:val="left" w:pos="1032"/>
        </w:tabs>
        <w:spacing w:beforeLines="50" w:before="120"/>
        <w:rPr>
          <w:rFonts w:eastAsiaTheme="minorEastAsia"/>
          <w:b/>
          <w:szCs w:val="20"/>
          <w:lang w:eastAsia="zh-CN"/>
        </w:rPr>
      </w:pPr>
      <w:bookmarkStart w:id="21" w:name="OB7"/>
      <w:r w:rsidRPr="00DA2768">
        <w:rPr>
          <w:rFonts w:eastAsiaTheme="minorEastAsia"/>
          <w:b/>
          <w:bCs/>
          <w:szCs w:val="20"/>
        </w:rPr>
        <w:t xml:space="preserve">Observation </w:t>
      </w:r>
      <w:r w:rsidRPr="00DA2768">
        <w:rPr>
          <w:rFonts w:eastAsia="等线"/>
          <w:b/>
          <w:szCs w:val="20"/>
          <w:lang w:val="en-GB"/>
        </w:rPr>
        <w:fldChar w:fldCharType="begin"/>
      </w:r>
      <w:r w:rsidRPr="00DA2768">
        <w:rPr>
          <w:rFonts w:eastAsia="等线"/>
          <w:b/>
          <w:szCs w:val="20"/>
          <w:lang w:val="en-GB"/>
        </w:rPr>
        <w:instrText xml:space="preserve"> SEQ Observation \* ARABIC </w:instrText>
      </w:r>
      <w:r w:rsidRPr="00DA2768">
        <w:rPr>
          <w:rFonts w:eastAsia="等线"/>
          <w:b/>
          <w:szCs w:val="20"/>
          <w:lang w:val="en-GB"/>
        </w:rPr>
        <w:fldChar w:fldCharType="separate"/>
      </w:r>
      <w:r w:rsidR="004C14AC">
        <w:rPr>
          <w:rFonts w:eastAsia="等线"/>
          <w:b/>
          <w:noProof/>
          <w:szCs w:val="20"/>
          <w:lang w:val="en-GB"/>
        </w:rPr>
        <w:t>8</w:t>
      </w:r>
      <w:r w:rsidRPr="00DA2768">
        <w:rPr>
          <w:rFonts w:eastAsia="等线"/>
          <w:b/>
          <w:szCs w:val="20"/>
          <w:lang w:val="en-GB"/>
        </w:rPr>
        <w:fldChar w:fldCharType="end"/>
      </w:r>
      <w:r w:rsidR="007F7324" w:rsidRPr="005E216B">
        <w:rPr>
          <w:rFonts w:eastAsiaTheme="minorEastAsia"/>
          <w:b/>
          <w:bCs/>
          <w:szCs w:val="20"/>
          <w:lang w:eastAsia="zh-CN"/>
        </w:rPr>
        <w:t>:</w:t>
      </w:r>
      <w:r w:rsidR="007F7324" w:rsidRPr="00E07007">
        <w:rPr>
          <w:rFonts w:eastAsiaTheme="minorEastAsia"/>
          <w:b/>
          <w:szCs w:val="20"/>
          <w:lang w:eastAsia="zh-CN"/>
        </w:rPr>
        <w:t xml:space="preserve"> </w:t>
      </w:r>
      <w:r w:rsidR="00E07007" w:rsidRPr="00E07007">
        <w:rPr>
          <w:rFonts w:eastAsiaTheme="minorEastAsia"/>
          <w:b/>
          <w:szCs w:val="20"/>
          <w:lang w:eastAsia="zh-CN"/>
        </w:rPr>
        <w:t xml:space="preserve">It is feasible to support device speed for </w:t>
      </w:r>
      <w:proofErr w:type="spellStart"/>
      <w:r w:rsidR="00E07007" w:rsidRPr="00E07007">
        <w:rPr>
          <w:rFonts w:eastAsiaTheme="minorEastAsia"/>
          <w:b/>
          <w:szCs w:val="20"/>
          <w:lang w:eastAsia="zh-CN"/>
        </w:rPr>
        <w:t>AIoT</w:t>
      </w:r>
      <w:proofErr w:type="spellEnd"/>
      <w:r w:rsidR="00E07007" w:rsidRPr="00E07007">
        <w:rPr>
          <w:rFonts w:eastAsiaTheme="minorEastAsia"/>
          <w:b/>
          <w:szCs w:val="20"/>
          <w:lang w:eastAsia="zh-CN"/>
        </w:rPr>
        <w:t xml:space="preserve"> device in </w:t>
      </w:r>
      <w:r w:rsidR="00EB2E4D">
        <w:rPr>
          <w:rFonts w:eastAsiaTheme="minorEastAsia"/>
          <w:b/>
          <w:szCs w:val="20"/>
          <w:lang w:eastAsia="zh-CN"/>
        </w:rPr>
        <w:t xml:space="preserve">the </w:t>
      </w:r>
      <w:r w:rsidR="00E07007" w:rsidRPr="00E07007">
        <w:rPr>
          <w:rFonts w:eastAsiaTheme="minorEastAsia"/>
          <w:b/>
          <w:szCs w:val="20"/>
          <w:lang w:eastAsia="zh-CN"/>
        </w:rPr>
        <w:t>range of 3-20km</w:t>
      </w:r>
      <w:r w:rsidR="00E07007" w:rsidRPr="00E07007">
        <w:rPr>
          <w:rFonts w:eastAsiaTheme="minorEastAsia" w:hint="eastAsia"/>
          <w:b/>
          <w:szCs w:val="20"/>
          <w:lang w:eastAsia="zh-CN"/>
        </w:rPr>
        <w:t>/</w:t>
      </w:r>
      <w:r w:rsidR="00E07007" w:rsidRPr="00E07007">
        <w:rPr>
          <w:rFonts w:eastAsiaTheme="minorEastAsia"/>
          <w:b/>
          <w:szCs w:val="20"/>
          <w:lang w:eastAsia="zh-CN"/>
        </w:rPr>
        <w:t>h.</w:t>
      </w:r>
      <w:bookmarkEnd w:id="21"/>
    </w:p>
    <w:p w14:paraId="0611B1DE" w14:textId="77777777" w:rsidR="00D27895" w:rsidRDefault="00C3692E" w:rsidP="00D27895">
      <w:pPr>
        <w:pStyle w:val="title1"/>
      </w:pPr>
      <w:r>
        <w:t>R</w:t>
      </w:r>
      <w:r w:rsidR="00D27895" w:rsidRPr="00D27895">
        <w:t>equired functionality</w:t>
      </w:r>
      <w:r w:rsidR="00D04C02">
        <w:t xml:space="preserve"> for the use cases</w:t>
      </w:r>
      <w:r w:rsidR="000816EB">
        <w:t xml:space="preserve"> </w:t>
      </w:r>
    </w:p>
    <w:p w14:paraId="71C8D1A1" w14:textId="30076B2D" w:rsidR="009A047D" w:rsidRDefault="00EB2E4D" w:rsidP="00D2789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D3E42">
        <w:rPr>
          <w:rFonts w:eastAsiaTheme="minorEastAsia"/>
          <w:lang w:eastAsia="zh-CN"/>
        </w:rPr>
        <w:t>he required functionalit</w:t>
      </w:r>
      <w:r w:rsidR="00603AA9">
        <w:rPr>
          <w:rFonts w:eastAsiaTheme="minorEastAsia"/>
          <w:lang w:eastAsia="zh-CN"/>
        </w:rPr>
        <w:t>ies</w:t>
      </w:r>
      <w:r w:rsidR="007D3E42">
        <w:rPr>
          <w:rFonts w:eastAsiaTheme="minorEastAsia"/>
          <w:lang w:eastAsia="zh-CN"/>
        </w:rPr>
        <w:t xml:space="preserve"> are provided</w:t>
      </w:r>
      <w:r>
        <w:rPr>
          <w:rFonts w:eastAsiaTheme="minorEastAsia"/>
          <w:lang w:eastAsia="zh-CN"/>
        </w:rPr>
        <w:t xml:space="preserve"> in Table 4 and Table 5</w:t>
      </w:r>
      <w:r w:rsidR="007D3E42">
        <w:rPr>
          <w:rFonts w:eastAsiaTheme="minorEastAsia"/>
          <w:lang w:eastAsia="zh-CN"/>
        </w:rPr>
        <w:t xml:space="preserve">. </w:t>
      </w:r>
    </w:p>
    <w:p w14:paraId="1E52C09B" w14:textId="17B0B4AB" w:rsidR="00025806" w:rsidRPr="00025806" w:rsidRDefault="00603AA9" w:rsidP="004E5CFE">
      <w:pPr>
        <w:spacing w:after="180"/>
        <w:jc w:val="center"/>
        <w:rPr>
          <w:rFonts w:eastAsia="等线"/>
          <w:szCs w:val="20"/>
          <w:lang w:val="en-GB" w:eastAsia="zh-CN"/>
        </w:rPr>
      </w:pPr>
      <w:r w:rsidRPr="000F71FA">
        <w:rPr>
          <w:rFonts w:eastAsia="等线"/>
          <w:b/>
          <w:lang w:eastAsia="zh-CN"/>
        </w:rPr>
        <w:t xml:space="preserve">Table </w:t>
      </w:r>
      <w:r w:rsidRPr="00FA242C">
        <w:rPr>
          <w:rFonts w:eastAsia="等线"/>
          <w:b/>
          <w:lang w:eastAsia="zh-CN"/>
        </w:rPr>
        <w:fldChar w:fldCharType="begin"/>
      </w:r>
      <w:r w:rsidRPr="00FA242C">
        <w:rPr>
          <w:rFonts w:eastAsia="等线"/>
          <w:b/>
          <w:lang w:eastAsia="zh-CN"/>
        </w:rPr>
        <w:instrText xml:space="preserve"> SEQ Table \* ARABIC </w:instrText>
      </w:r>
      <w:r w:rsidRPr="00FA242C">
        <w:rPr>
          <w:rFonts w:eastAsia="等线"/>
          <w:b/>
          <w:lang w:eastAsia="zh-CN"/>
        </w:rPr>
        <w:fldChar w:fldCharType="separate"/>
      </w:r>
      <w:r w:rsidR="004C14AC">
        <w:rPr>
          <w:rFonts w:eastAsia="等线"/>
          <w:b/>
          <w:noProof/>
          <w:lang w:eastAsia="zh-CN"/>
        </w:rPr>
        <w:t>4</w:t>
      </w:r>
      <w:r w:rsidRPr="00FA242C">
        <w:rPr>
          <w:rFonts w:eastAsia="等线"/>
          <w:b/>
          <w:lang w:eastAsia="zh-CN"/>
        </w:rPr>
        <w:fldChar w:fldCharType="end"/>
      </w:r>
      <w:r>
        <w:rPr>
          <w:rFonts w:eastAsia="等线"/>
          <w:b/>
          <w:lang w:eastAsia="zh-CN"/>
        </w:rPr>
        <w:t xml:space="preserve">: </w:t>
      </w:r>
      <w:r w:rsidR="00025806" w:rsidRPr="00025806">
        <w:rPr>
          <w:rFonts w:eastAsia="等线"/>
          <w:szCs w:val="20"/>
          <w:lang w:val="en-GB" w:eastAsia="zh-CN"/>
        </w:rPr>
        <w:t>Required functionality set #1: for supporting RAN design target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838"/>
        <w:gridCol w:w="7136"/>
      </w:tblGrid>
      <w:tr w:rsidR="00A76B74" w:rsidRPr="00025806" w14:paraId="7EAFF042" w14:textId="77777777" w:rsidTr="00842127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67B3C143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val="en-GB" w:eastAsia="zh-CN"/>
              </w:rPr>
              <w:t>Design target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760A2810" w14:textId="706E09AD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szCs w:val="20"/>
                <w:lang w:eastAsia="zh-CN"/>
              </w:rPr>
              <w:t>F</w:t>
            </w:r>
            <w:r w:rsidRPr="00025806">
              <w:rPr>
                <w:rFonts w:eastAsia="等线"/>
                <w:b/>
                <w:szCs w:val="20"/>
                <w:lang w:eastAsia="zh-CN"/>
              </w:rPr>
              <w:t>unctionality</w:t>
            </w:r>
          </w:p>
        </w:tc>
      </w:tr>
      <w:tr w:rsidR="00A76B74" w:rsidRPr="00025806" w14:paraId="7016B185" w14:textId="77777777" w:rsidTr="00842127">
        <w:trPr>
          <w:trHeight w:val="516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EA11D52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bCs/>
                <w:szCs w:val="20"/>
                <w:lang w:eastAsia="zh-CN"/>
              </w:rPr>
              <w:t>Device power and complexity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37267374" w14:textId="77777777" w:rsidR="00A76B74" w:rsidRPr="004E5CFE" w:rsidRDefault="00A76B74" w:rsidP="00AF3F10">
            <w:pPr>
              <w:numPr>
                <w:ilvl w:val="0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 xml:space="preserve">Low power Tx and Rx Architecture at </w:t>
            </w:r>
            <w:proofErr w:type="spellStart"/>
            <w:r w:rsidRPr="004E5CFE">
              <w:rPr>
                <w:rFonts w:eastAsia="等线"/>
                <w:szCs w:val="20"/>
                <w:lang w:eastAsia="zh-CN"/>
              </w:rPr>
              <w:t>AIoT</w:t>
            </w:r>
            <w:proofErr w:type="spellEnd"/>
            <w:r w:rsidRPr="004E5CFE">
              <w:rPr>
                <w:rFonts w:eastAsia="等线"/>
                <w:szCs w:val="20"/>
                <w:lang w:eastAsia="zh-CN"/>
              </w:rPr>
              <w:t xml:space="preserve"> device,</w:t>
            </w:r>
          </w:p>
          <w:p w14:paraId="59280C6B" w14:textId="77777777" w:rsidR="00A76B74" w:rsidRPr="004E5CFE" w:rsidRDefault="00A76B74" w:rsidP="00F065AA">
            <w:pPr>
              <w:numPr>
                <w:ilvl w:val="1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>Transmitting based on backscattering for Device A and Device B.</w:t>
            </w:r>
          </w:p>
          <w:p w14:paraId="7071588F" w14:textId="710FB62C" w:rsidR="00A76B74" w:rsidRPr="004E5CFE" w:rsidRDefault="00A76B74" w:rsidP="00F065AA">
            <w:pPr>
              <w:numPr>
                <w:ilvl w:val="1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>Transmitting based on lower power active transmitter for Device C.</w:t>
            </w:r>
          </w:p>
          <w:p w14:paraId="475F512C" w14:textId="135F459D" w:rsidR="00A76B74" w:rsidRPr="004E5CFE" w:rsidRDefault="00A76B74" w:rsidP="00294AAD">
            <w:pPr>
              <w:numPr>
                <w:ilvl w:val="1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 xml:space="preserve">Receiving based on envelop detection for Device A, Device B and Device C, and </w:t>
            </w:r>
            <w:r>
              <w:rPr>
                <w:rFonts w:eastAsia="等线"/>
                <w:szCs w:val="20"/>
                <w:lang w:eastAsia="zh-CN"/>
              </w:rPr>
              <w:t xml:space="preserve">the </w:t>
            </w:r>
            <w:r w:rsidRPr="004E5CFE">
              <w:rPr>
                <w:rFonts w:eastAsia="等线"/>
                <w:szCs w:val="20"/>
                <w:lang w:eastAsia="zh-CN"/>
              </w:rPr>
              <w:t>signal/</w:t>
            </w:r>
            <w:r>
              <w:rPr>
                <w:rFonts w:eastAsia="等线"/>
                <w:szCs w:val="20"/>
                <w:lang w:eastAsia="zh-CN"/>
              </w:rPr>
              <w:t>c</w:t>
            </w:r>
            <w:r w:rsidRPr="004E5CFE">
              <w:rPr>
                <w:rFonts w:eastAsia="等线"/>
                <w:szCs w:val="20"/>
                <w:lang w:eastAsia="zh-CN"/>
              </w:rPr>
              <w:t xml:space="preserve">hannel design </w:t>
            </w:r>
            <w:r>
              <w:rPr>
                <w:rFonts w:eastAsia="等线"/>
                <w:szCs w:val="20"/>
                <w:lang w:eastAsia="zh-CN"/>
              </w:rPr>
              <w:t xml:space="preserve">should be </w:t>
            </w:r>
            <w:r w:rsidRPr="004E5CFE">
              <w:rPr>
                <w:rFonts w:eastAsia="等线"/>
                <w:szCs w:val="20"/>
                <w:lang w:eastAsia="zh-CN"/>
              </w:rPr>
              <w:t>suitable for envelope detector</w:t>
            </w:r>
            <w:r w:rsidRPr="004E5CFE" w:rsidDel="00A04964">
              <w:rPr>
                <w:rFonts w:eastAsia="等线"/>
                <w:szCs w:val="20"/>
                <w:lang w:eastAsia="zh-CN"/>
              </w:rPr>
              <w:t>.</w:t>
            </w:r>
          </w:p>
          <w:p w14:paraId="2EB9DC21" w14:textId="77777777" w:rsidR="00A76B74" w:rsidRPr="004E5CFE" w:rsidRDefault="00A76B74" w:rsidP="00294AAD">
            <w:pPr>
              <w:numPr>
                <w:ilvl w:val="0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 xml:space="preserve">Tx and Rx at </w:t>
            </w:r>
            <w:proofErr w:type="spellStart"/>
            <w:r w:rsidRPr="004E5CFE">
              <w:rPr>
                <w:rFonts w:eastAsia="等线"/>
                <w:szCs w:val="20"/>
                <w:lang w:eastAsia="zh-CN"/>
              </w:rPr>
              <w:t>gNB</w:t>
            </w:r>
            <w:proofErr w:type="spellEnd"/>
            <w:r w:rsidRPr="004E5CFE">
              <w:rPr>
                <w:rFonts w:eastAsia="等线"/>
                <w:szCs w:val="20"/>
                <w:lang w:eastAsia="zh-CN"/>
              </w:rPr>
              <w:t>/UE,</w:t>
            </w:r>
          </w:p>
          <w:p w14:paraId="2B3E9AFB" w14:textId="77777777" w:rsidR="00A76B74" w:rsidRPr="00842127" w:rsidRDefault="00A76B74" w:rsidP="004E5CFE">
            <w:pPr>
              <w:numPr>
                <w:ilvl w:val="1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 xml:space="preserve">Full duplex capability, including self-interference suppressing, </w:t>
            </w:r>
            <w:r>
              <w:rPr>
                <w:rFonts w:eastAsia="等线"/>
                <w:szCs w:val="20"/>
                <w:lang w:eastAsia="zh-CN"/>
              </w:rPr>
              <w:t xml:space="preserve">is required </w:t>
            </w:r>
            <w:r w:rsidRPr="004E5CFE">
              <w:rPr>
                <w:rFonts w:eastAsia="等线"/>
                <w:szCs w:val="20"/>
                <w:lang w:eastAsia="zh-CN"/>
              </w:rPr>
              <w:t xml:space="preserve">for </w:t>
            </w:r>
            <w:proofErr w:type="spellStart"/>
            <w:r w:rsidRPr="004E5CFE">
              <w:rPr>
                <w:rFonts w:eastAsia="等线"/>
                <w:szCs w:val="20"/>
                <w:lang w:eastAsia="zh-CN"/>
              </w:rPr>
              <w:t>gNB</w:t>
            </w:r>
            <w:proofErr w:type="spellEnd"/>
            <w:r w:rsidRPr="004E5CFE">
              <w:rPr>
                <w:rFonts w:eastAsia="等线"/>
                <w:szCs w:val="20"/>
                <w:lang w:eastAsia="zh-CN"/>
              </w:rPr>
              <w:t xml:space="preserve">/UE to communicate with device A and Device B, if carrier wave transmission and backscatter reception is performed simultaneously by the same </w:t>
            </w:r>
            <w:proofErr w:type="spellStart"/>
            <w:r w:rsidRPr="004E5CFE">
              <w:rPr>
                <w:rFonts w:eastAsia="等线"/>
                <w:szCs w:val="20"/>
                <w:lang w:eastAsia="zh-CN"/>
              </w:rPr>
              <w:t>gNB</w:t>
            </w:r>
            <w:proofErr w:type="spellEnd"/>
            <w:r w:rsidRPr="004E5CFE">
              <w:rPr>
                <w:rFonts w:eastAsia="等线"/>
                <w:szCs w:val="20"/>
                <w:lang w:eastAsia="zh-CN"/>
              </w:rPr>
              <w:t>/UE device.</w:t>
            </w:r>
          </w:p>
          <w:p w14:paraId="1BCC637B" w14:textId="77777777" w:rsidR="00A76B74" w:rsidRPr="004E5CFE" w:rsidRDefault="00A76B74" w:rsidP="004E5CFE">
            <w:pPr>
              <w:numPr>
                <w:ilvl w:val="0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>Signal/Channel Design, e.g., channel structure, waveform/modulation, robust to frequency error and timing error.</w:t>
            </w:r>
          </w:p>
          <w:p w14:paraId="2F99B7A1" w14:textId="27A77C35" w:rsidR="00A76B74" w:rsidRPr="00872D35" w:rsidRDefault="00A76B74">
            <w:pPr>
              <w:numPr>
                <w:ilvl w:val="0"/>
                <w:numId w:val="36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>Compact protocol stack and signaling procedure with low power consumption (e.g. less signaling interactions), low complexity (e.g. less signaling storage)</w:t>
            </w:r>
          </w:p>
        </w:tc>
      </w:tr>
      <w:tr w:rsidR="00A76B74" w:rsidRPr="00025806" w14:paraId="0FF1056B" w14:textId="77777777" w:rsidTr="00842127">
        <w:trPr>
          <w:trHeight w:val="34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1A53321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bCs/>
                <w:szCs w:val="20"/>
                <w:lang w:eastAsia="zh-CN"/>
              </w:rPr>
              <w:t>Coverage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29A73D8D" w14:textId="225A3E85" w:rsidR="00A76B74" w:rsidRPr="0068327D" w:rsidRDefault="00A76B74" w:rsidP="00025806">
            <w:pPr>
              <w:numPr>
                <w:ilvl w:val="0"/>
                <w:numId w:val="28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68327D">
              <w:rPr>
                <w:rFonts w:eastAsia="等线"/>
                <w:szCs w:val="20"/>
                <w:lang w:eastAsia="zh-CN"/>
              </w:rPr>
              <w:t>Coverage enhancement techniques with low device complexity</w:t>
            </w:r>
          </w:p>
        </w:tc>
      </w:tr>
      <w:tr w:rsidR="00A76B74" w:rsidRPr="00025806" w14:paraId="3E534CFB" w14:textId="77777777" w:rsidTr="00842127">
        <w:trPr>
          <w:trHeight w:val="34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C69A061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User experienced data rate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2EEAB89B" w14:textId="0B11266D" w:rsidR="00A76B74" w:rsidRDefault="00A76B74" w:rsidP="00025806">
            <w:pPr>
              <w:numPr>
                <w:ilvl w:val="0"/>
                <w:numId w:val="29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C0021D">
              <w:rPr>
                <w:rFonts w:eastAsia="等线"/>
                <w:szCs w:val="20"/>
                <w:lang w:eastAsia="zh-CN"/>
              </w:rPr>
              <w:t>Compact protocol stack and signaling procedure</w:t>
            </w:r>
          </w:p>
          <w:p w14:paraId="6B3A8027" w14:textId="0C060B4D" w:rsidR="00A76B74" w:rsidRPr="00C0021D" w:rsidRDefault="00A76B74" w:rsidP="00025806">
            <w:pPr>
              <w:numPr>
                <w:ilvl w:val="0"/>
                <w:numId w:val="29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F</w:t>
            </w:r>
            <w:r>
              <w:rPr>
                <w:rFonts w:eastAsia="等线" w:hint="eastAsia"/>
                <w:szCs w:val="20"/>
                <w:lang w:eastAsia="zh-CN"/>
              </w:rPr>
              <w:t>lexible</w:t>
            </w:r>
            <w:r>
              <w:rPr>
                <w:rFonts w:eastAsia="等线"/>
                <w:szCs w:val="20"/>
                <w:lang w:eastAsia="zh-CN"/>
              </w:rPr>
              <w:t xml:space="preserve"> MCS</w:t>
            </w:r>
            <w:r>
              <w:rPr>
                <w:rFonts w:eastAsia="等线" w:hint="eastAsia"/>
                <w:szCs w:val="20"/>
                <w:lang w:eastAsia="zh-CN"/>
              </w:rPr>
              <w:t>/</w:t>
            </w:r>
            <w:r>
              <w:rPr>
                <w:rFonts w:eastAsia="等线"/>
                <w:szCs w:val="20"/>
                <w:lang w:eastAsia="zh-CN"/>
              </w:rPr>
              <w:t>data rate</w:t>
            </w:r>
          </w:p>
        </w:tc>
      </w:tr>
      <w:tr w:rsidR="00A76B74" w:rsidRPr="00025806" w14:paraId="6E1BF886" w14:textId="77777777" w:rsidTr="00842127">
        <w:trPr>
          <w:trHeight w:val="34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1CBD19EB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Maximum message size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1D9812F5" w14:textId="62C9D09E" w:rsidR="00A76B74" w:rsidRPr="00025806" w:rsidRDefault="00A76B74" w:rsidP="00491D75">
            <w:pPr>
              <w:numPr>
                <w:ilvl w:val="0"/>
                <w:numId w:val="29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 w:hint="eastAsia"/>
                <w:szCs w:val="20"/>
                <w:lang w:eastAsia="zh-CN"/>
              </w:rPr>
              <w:t>S</w:t>
            </w:r>
            <w:r>
              <w:rPr>
                <w:rFonts w:eastAsia="等线"/>
                <w:szCs w:val="20"/>
                <w:lang w:eastAsia="zh-CN"/>
              </w:rPr>
              <w:t>ignal</w:t>
            </w:r>
            <w:r>
              <w:rPr>
                <w:rFonts w:eastAsia="等线" w:hint="eastAsia"/>
                <w:szCs w:val="20"/>
                <w:lang w:eastAsia="zh-CN"/>
              </w:rPr>
              <w:t>/</w:t>
            </w:r>
            <w:r>
              <w:rPr>
                <w:rFonts w:eastAsia="等线"/>
                <w:szCs w:val="20"/>
                <w:lang w:eastAsia="zh-CN"/>
              </w:rPr>
              <w:t>Channel design which can deliver the maximum message size.</w:t>
            </w:r>
          </w:p>
        </w:tc>
      </w:tr>
      <w:tr w:rsidR="00A76B74" w:rsidRPr="00025806" w14:paraId="4B3304F4" w14:textId="77777777" w:rsidTr="00842127">
        <w:trPr>
          <w:trHeight w:val="34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21A1D5F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Latency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7EE5A68A" w14:textId="7C8C568F" w:rsidR="00A76B74" w:rsidRPr="00C0021D" w:rsidRDefault="00A76B74" w:rsidP="00025806">
            <w:pPr>
              <w:numPr>
                <w:ilvl w:val="0"/>
                <w:numId w:val="30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C0021D">
              <w:rPr>
                <w:rFonts w:eastAsia="等线"/>
                <w:szCs w:val="20"/>
                <w:lang w:eastAsia="zh-CN"/>
              </w:rPr>
              <w:t>Compact protocol stack and signaling procedure</w:t>
            </w:r>
          </w:p>
        </w:tc>
      </w:tr>
      <w:tr w:rsidR="00A76B74" w:rsidRPr="00025806" w14:paraId="7E063487" w14:textId="77777777" w:rsidTr="00842127">
        <w:trPr>
          <w:trHeight w:val="34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F51D230" w14:textId="31B020D1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Positioning accuracy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00F97B92" w14:textId="2D598C0B" w:rsidR="00A76B74" w:rsidRPr="00FA5314" w:rsidRDefault="00A76B74" w:rsidP="00316364">
            <w:pPr>
              <w:numPr>
                <w:ilvl w:val="0"/>
                <w:numId w:val="30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CC382C">
              <w:rPr>
                <w:rFonts w:eastAsia="等线" w:hint="eastAsia"/>
                <w:szCs w:val="20"/>
                <w:lang w:eastAsia="zh-CN"/>
              </w:rPr>
              <w:t>S</w:t>
            </w:r>
            <w:r w:rsidRPr="00CC382C">
              <w:rPr>
                <w:rFonts w:eastAsia="等线"/>
                <w:szCs w:val="20"/>
                <w:lang w:eastAsia="zh-CN"/>
              </w:rPr>
              <w:t>ignal</w:t>
            </w:r>
            <w:r w:rsidRPr="00CC382C">
              <w:rPr>
                <w:rFonts w:eastAsia="等线" w:hint="eastAsia"/>
                <w:szCs w:val="20"/>
                <w:lang w:eastAsia="zh-CN"/>
              </w:rPr>
              <w:t>/</w:t>
            </w:r>
            <w:r w:rsidRPr="00CC382C">
              <w:rPr>
                <w:rFonts w:eastAsia="等线"/>
                <w:szCs w:val="20"/>
                <w:lang w:eastAsia="zh-CN"/>
              </w:rPr>
              <w:t xml:space="preserve">channel </w:t>
            </w:r>
            <w:r>
              <w:rPr>
                <w:rFonts w:eastAsia="等线"/>
                <w:szCs w:val="20"/>
                <w:lang w:eastAsia="zh-CN"/>
              </w:rPr>
              <w:t xml:space="preserve">design </w:t>
            </w:r>
            <w:r w:rsidRPr="007109D7">
              <w:rPr>
                <w:rFonts w:eastAsia="等线"/>
                <w:szCs w:val="20"/>
                <w:lang w:eastAsia="zh-CN"/>
              </w:rPr>
              <w:t xml:space="preserve">and procedures </w:t>
            </w:r>
            <w:r>
              <w:rPr>
                <w:rFonts w:eastAsia="等线"/>
                <w:szCs w:val="20"/>
                <w:lang w:eastAsia="zh-CN"/>
              </w:rPr>
              <w:t>for positioning</w:t>
            </w:r>
            <w:r w:rsidRPr="007109D7">
              <w:rPr>
                <w:rFonts w:eastAsia="等线"/>
                <w:szCs w:val="20"/>
                <w:lang w:eastAsia="zh-CN"/>
              </w:rPr>
              <w:t>/ranging</w:t>
            </w:r>
            <w:r>
              <w:rPr>
                <w:rFonts w:eastAsia="等线"/>
                <w:szCs w:val="20"/>
                <w:lang w:eastAsia="zh-CN"/>
              </w:rPr>
              <w:t>.</w:t>
            </w:r>
          </w:p>
        </w:tc>
      </w:tr>
      <w:tr w:rsidR="00A76B74" w:rsidRPr="00025806" w14:paraId="74F3B0B5" w14:textId="77777777" w:rsidTr="00842127">
        <w:trPr>
          <w:trHeight w:val="34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F1A0A7E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Connection</w:t>
            </w:r>
            <w:r w:rsidRPr="00025806">
              <w:rPr>
                <w:rFonts w:eastAsia="等线" w:hint="eastAsia"/>
                <w:b/>
                <w:szCs w:val="20"/>
                <w:lang w:eastAsia="zh-CN"/>
              </w:rPr>
              <w:t>/</w:t>
            </w:r>
            <w:r w:rsidRPr="00025806">
              <w:rPr>
                <w:rFonts w:eastAsia="等线"/>
                <w:b/>
                <w:szCs w:val="20"/>
                <w:lang w:eastAsia="zh-CN"/>
              </w:rPr>
              <w:t>Device density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3C3F7E46" w14:textId="548D483C" w:rsidR="00A76B74" w:rsidRPr="00A76B74" w:rsidRDefault="00A76B74" w:rsidP="00842127">
            <w:pPr>
              <w:numPr>
                <w:ilvl w:val="0"/>
                <w:numId w:val="30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A76B74">
              <w:rPr>
                <w:rFonts w:eastAsia="等线"/>
                <w:szCs w:val="20"/>
                <w:lang w:eastAsia="zh-CN"/>
              </w:rPr>
              <w:t>RACH-like schemes, and mechanisms to flexibly control the collision rate.</w:t>
            </w:r>
          </w:p>
        </w:tc>
      </w:tr>
      <w:tr w:rsidR="00A76B74" w:rsidRPr="00025806" w14:paraId="296D2FF1" w14:textId="77777777" w:rsidTr="00842127">
        <w:trPr>
          <w:trHeight w:val="340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3CEFAD4" w14:textId="77777777" w:rsidR="00A76B74" w:rsidRPr="00025806" w:rsidRDefault="00A76B74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szCs w:val="20"/>
                <w:lang w:eastAsia="zh-CN"/>
              </w:rPr>
              <w:t>M</w:t>
            </w:r>
            <w:r w:rsidRPr="00025806">
              <w:rPr>
                <w:rFonts w:eastAsia="等线"/>
                <w:b/>
                <w:szCs w:val="20"/>
                <w:lang w:eastAsia="zh-CN"/>
              </w:rPr>
              <w:t>oving speed of device</w:t>
            </w:r>
          </w:p>
        </w:tc>
        <w:tc>
          <w:tcPr>
            <w:tcW w:w="7136" w:type="dxa"/>
            <w:shd w:val="clear" w:color="auto" w:fill="auto"/>
            <w:vAlign w:val="center"/>
          </w:tcPr>
          <w:p w14:paraId="76796038" w14:textId="4B190D1F" w:rsidR="00A76B74" w:rsidRPr="00025806" w:rsidRDefault="00A76B74" w:rsidP="00491D75">
            <w:pPr>
              <w:numPr>
                <w:ilvl w:val="0"/>
                <w:numId w:val="32"/>
              </w:numPr>
              <w:spacing w:beforeLines="30" w:before="72" w:afterLines="30" w:after="72"/>
              <w:rPr>
                <w:rFonts w:eastAsia="等线"/>
                <w:szCs w:val="20"/>
                <w:lang w:eastAsia="zh-CN"/>
              </w:rPr>
            </w:pPr>
            <w:r w:rsidRPr="00491D75">
              <w:rPr>
                <w:rFonts w:eastAsia="等线" w:hint="eastAsia"/>
                <w:szCs w:val="20"/>
                <w:lang w:eastAsia="zh-CN"/>
              </w:rPr>
              <w:t>S</w:t>
            </w:r>
            <w:r w:rsidRPr="00491D75">
              <w:rPr>
                <w:rFonts w:eastAsia="等线"/>
                <w:szCs w:val="20"/>
                <w:lang w:eastAsia="zh-CN"/>
              </w:rPr>
              <w:t>ignal</w:t>
            </w:r>
            <w:r w:rsidRPr="00491D75">
              <w:rPr>
                <w:rFonts w:eastAsia="等线" w:hint="eastAsia"/>
                <w:szCs w:val="20"/>
                <w:lang w:eastAsia="zh-CN"/>
              </w:rPr>
              <w:t>/</w:t>
            </w:r>
            <w:r w:rsidRPr="00491D75">
              <w:rPr>
                <w:rFonts w:eastAsia="等线"/>
                <w:szCs w:val="20"/>
                <w:lang w:eastAsia="zh-CN"/>
              </w:rPr>
              <w:t>channel design robust to doppler shift</w:t>
            </w:r>
          </w:p>
        </w:tc>
      </w:tr>
    </w:tbl>
    <w:p w14:paraId="61ACF0DD" w14:textId="4296441C" w:rsidR="00025806" w:rsidRDefault="00025806" w:rsidP="00D27895">
      <w:pPr>
        <w:rPr>
          <w:rFonts w:eastAsiaTheme="minorEastAsia"/>
          <w:lang w:eastAsia="zh-CN"/>
        </w:rPr>
      </w:pPr>
    </w:p>
    <w:p w14:paraId="1F24760A" w14:textId="48FE4691" w:rsidR="00025806" w:rsidRPr="00025806" w:rsidRDefault="009139F3" w:rsidP="004E5CFE">
      <w:pPr>
        <w:spacing w:after="180"/>
        <w:jc w:val="center"/>
        <w:rPr>
          <w:rFonts w:eastAsia="等线"/>
          <w:szCs w:val="20"/>
          <w:lang w:val="en-GB" w:eastAsia="zh-CN"/>
        </w:rPr>
      </w:pPr>
      <w:r w:rsidRPr="000F71FA">
        <w:rPr>
          <w:rFonts w:eastAsia="等线"/>
          <w:b/>
          <w:lang w:eastAsia="zh-CN"/>
        </w:rPr>
        <w:t xml:space="preserve">Table </w:t>
      </w:r>
      <w:r w:rsidRPr="00FA242C">
        <w:rPr>
          <w:rFonts w:eastAsia="等线"/>
          <w:b/>
          <w:lang w:eastAsia="zh-CN"/>
        </w:rPr>
        <w:fldChar w:fldCharType="begin"/>
      </w:r>
      <w:r w:rsidRPr="00FA242C">
        <w:rPr>
          <w:rFonts w:eastAsia="等线"/>
          <w:b/>
          <w:lang w:eastAsia="zh-CN"/>
        </w:rPr>
        <w:instrText xml:space="preserve"> SEQ Table \* ARABIC </w:instrText>
      </w:r>
      <w:r w:rsidRPr="00FA242C">
        <w:rPr>
          <w:rFonts w:eastAsia="等线"/>
          <w:b/>
          <w:lang w:eastAsia="zh-CN"/>
        </w:rPr>
        <w:fldChar w:fldCharType="separate"/>
      </w:r>
      <w:r w:rsidR="004C14AC">
        <w:rPr>
          <w:rFonts w:eastAsia="等线"/>
          <w:b/>
          <w:noProof/>
          <w:lang w:eastAsia="zh-CN"/>
        </w:rPr>
        <w:t>5</w:t>
      </w:r>
      <w:r w:rsidRPr="00FA242C">
        <w:rPr>
          <w:rFonts w:eastAsia="等线"/>
          <w:b/>
          <w:lang w:eastAsia="zh-CN"/>
        </w:rPr>
        <w:fldChar w:fldCharType="end"/>
      </w:r>
      <w:r>
        <w:rPr>
          <w:rFonts w:eastAsia="等线"/>
          <w:b/>
          <w:lang w:eastAsia="zh-CN"/>
        </w:rPr>
        <w:t xml:space="preserve">: </w:t>
      </w:r>
      <w:r w:rsidR="00025806" w:rsidRPr="00025806">
        <w:rPr>
          <w:rFonts w:eastAsia="等线"/>
          <w:szCs w:val="20"/>
          <w:lang w:val="en-GB" w:eastAsia="zh-CN"/>
        </w:rPr>
        <w:t>Required functionality set #2: for supporting other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940"/>
        <w:gridCol w:w="7120"/>
      </w:tblGrid>
      <w:tr w:rsidR="00025806" w:rsidRPr="00025806" w14:paraId="7A00620B" w14:textId="77777777" w:rsidTr="00283AC7">
        <w:trPr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54D10F9C" w14:textId="77777777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val="en-GB" w:eastAsia="zh-CN"/>
              </w:rPr>
              <w:t>Requirement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7350B36D" w14:textId="77777777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szCs w:val="20"/>
                <w:lang w:eastAsia="zh-CN"/>
              </w:rPr>
              <w:t>F</w:t>
            </w:r>
            <w:r w:rsidRPr="00025806">
              <w:rPr>
                <w:rFonts w:eastAsia="等线"/>
                <w:b/>
                <w:szCs w:val="20"/>
                <w:lang w:eastAsia="zh-CN"/>
              </w:rPr>
              <w:t>unctionality</w:t>
            </w:r>
          </w:p>
        </w:tc>
      </w:tr>
      <w:tr w:rsidR="00025806" w:rsidRPr="00025806" w14:paraId="6ECD6BA2" w14:textId="77777777" w:rsidTr="00283AC7">
        <w:trPr>
          <w:trHeight w:val="547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7BBE2D2A" w14:textId="77777777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Device management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41003799" w14:textId="34500F2D" w:rsidR="00D072F4" w:rsidRPr="00FA5314" w:rsidRDefault="003F0AD0" w:rsidP="00FA5314">
            <w:pPr>
              <w:numPr>
                <w:ilvl w:val="0"/>
                <w:numId w:val="33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 w:hint="eastAsia"/>
                <w:szCs w:val="20"/>
                <w:lang w:eastAsia="zh-CN"/>
              </w:rPr>
              <w:t>A</w:t>
            </w:r>
            <w:r w:rsidR="001F7DC7" w:rsidRPr="00FA5314">
              <w:rPr>
                <w:rFonts w:eastAsia="等线"/>
                <w:szCs w:val="20"/>
                <w:lang w:eastAsia="zh-CN"/>
              </w:rPr>
              <w:t>ctivation and deactivation of devices</w:t>
            </w:r>
            <w:r w:rsidR="00FD3B8F">
              <w:rPr>
                <w:rFonts w:eastAsia="等线"/>
                <w:szCs w:val="20"/>
                <w:lang w:eastAsia="zh-CN"/>
              </w:rPr>
              <w:t xml:space="preserve"> for device A/B</w:t>
            </w:r>
          </w:p>
          <w:p w14:paraId="49D7971F" w14:textId="623E7E51" w:rsidR="00025806" w:rsidRPr="00FA5314" w:rsidRDefault="001F7DC7" w:rsidP="00025806">
            <w:pPr>
              <w:numPr>
                <w:ilvl w:val="0"/>
                <w:numId w:val="33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eastAsia="zh-CN"/>
              </w:rPr>
            </w:pPr>
            <w:r w:rsidRPr="00FA5314">
              <w:rPr>
                <w:rFonts w:eastAsia="等线"/>
                <w:szCs w:val="20"/>
                <w:lang w:eastAsia="zh-CN"/>
              </w:rPr>
              <w:t xml:space="preserve">Communicate with all, </w:t>
            </w:r>
            <w:r w:rsidR="007D17E7">
              <w:rPr>
                <w:rFonts w:eastAsia="等线"/>
                <w:szCs w:val="20"/>
                <w:lang w:eastAsia="zh-CN"/>
              </w:rPr>
              <w:t>(selected)</w:t>
            </w:r>
            <w:r w:rsidRPr="00FA5314">
              <w:rPr>
                <w:rFonts w:eastAsia="等线"/>
                <w:szCs w:val="20"/>
                <w:lang w:eastAsia="zh-CN"/>
              </w:rPr>
              <w:t xml:space="preserve"> a subset, or </w:t>
            </w:r>
            <w:r w:rsidR="007D17E7">
              <w:rPr>
                <w:rFonts w:eastAsia="等线"/>
                <w:szCs w:val="20"/>
                <w:lang w:eastAsia="zh-CN"/>
              </w:rPr>
              <w:t xml:space="preserve">specific </w:t>
            </w:r>
            <w:r w:rsidRPr="00FA5314">
              <w:rPr>
                <w:rFonts w:eastAsia="等线"/>
                <w:szCs w:val="20"/>
                <w:lang w:eastAsia="zh-CN"/>
              </w:rPr>
              <w:t>one of the Ambient IoT devices present</w:t>
            </w:r>
          </w:p>
        </w:tc>
      </w:tr>
      <w:tr w:rsidR="00025806" w:rsidRPr="00025806" w14:paraId="6DC39D8E" w14:textId="77777777" w:rsidTr="00283AC7">
        <w:trPr>
          <w:trHeight w:val="340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59A70ADB" w14:textId="7E62F647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Security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2B5C01CD" w14:textId="4AED5E24" w:rsidR="00114388" w:rsidRPr="00114388" w:rsidRDefault="00114388" w:rsidP="00114388">
            <w:pPr>
              <w:pStyle w:val="af6"/>
              <w:numPr>
                <w:ilvl w:val="0"/>
                <w:numId w:val="34"/>
              </w:numPr>
              <w:ind w:firstLineChars="0"/>
              <w:rPr>
                <w:rFonts w:ascii="Times New Roman" w:eastAsia="等线" w:hAnsi="Times New Roman"/>
                <w:kern w:val="0"/>
                <w:sz w:val="20"/>
                <w:szCs w:val="20"/>
              </w:rPr>
            </w:pPr>
            <w:r w:rsidRPr="00114388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Authentication of </w:t>
            </w:r>
            <w:r w:rsidR="00B94C47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the</w:t>
            </w:r>
            <w:r w:rsidR="00B94C47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  <w:r w:rsidRPr="00114388">
              <w:rPr>
                <w:rFonts w:ascii="Times New Roman" w:eastAsia="等线" w:hAnsi="Times New Roman"/>
                <w:kern w:val="0"/>
                <w:sz w:val="20"/>
                <w:szCs w:val="20"/>
              </w:rPr>
              <w:t>Ambient IoT device</w:t>
            </w:r>
            <w:r w:rsidR="000A120E">
              <w:rPr>
                <w:rFonts w:ascii="Times New Roman" w:eastAsia="等线" w:hAnsi="Times New Roman"/>
                <w:kern w:val="0"/>
                <w:sz w:val="20"/>
                <w:szCs w:val="20"/>
              </w:rPr>
              <w:t>, Reader</w:t>
            </w:r>
            <w:r w:rsidR="00153E0E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 </w:t>
            </w:r>
            <w:r w:rsidR="00B74DF3">
              <w:rPr>
                <w:rFonts w:ascii="Times New Roman" w:eastAsia="等线" w:hAnsi="Times New Roman"/>
                <w:kern w:val="0"/>
                <w:sz w:val="20"/>
                <w:szCs w:val="20"/>
              </w:rPr>
              <w:t xml:space="preserve">is </w:t>
            </w:r>
            <w:r w:rsidR="000A120E">
              <w:rPr>
                <w:rFonts w:ascii="Times New Roman" w:eastAsia="等线" w:hAnsi="Times New Roman"/>
                <w:kern w:val="0"/>
                <w:sz w:val="20"/>
                <w:szCs w:val="20"/>
              </w:rPr>
              <w:t>UE or BS</w:t>
            </w:r>
            <w:r w:rsidR="000A4F9D">
              <w:rPr>
                <w:rFonts w:ascii="Times New Roman" w:eastAsia="等线" w:hAnsi="Times New Roman"/>
                <w:kern w:val="0"/>
                <w:sz w:val="20"/>
                <w:szCs w:val="20"/>
              </w:rPr>
              <w:t>.</w:t>
            </w:r>
          </w:p>
          <w:p w14:paraId="5C14C14F" w14:textId="3E1AE035" w:rsidR="00114388" w:rsidRDefault="00653E58" w:rsidP="00025806">
            <w:pPr>
              <w:numPr>
                <w:ilvl w:val="0"/>
                <w:numId w:val="34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A</w:t>
            </w:r>
            <w:r w:rsidRPr="00FA5314">
              <w:rPr>
                <w:rFonts w:eastAsia="等线"/>
                <w:szCs w:val="20"/>
                <w:lang w:eastAsia="zh-CN"/>
              </w:rPr>
              <w:t>uthorization</w:t>
            </w:r>
            <w:r w:rsidR="000A4F9D">
              <w:rPr>
                <w:rFonts w:eastAsia="等线"/>
                <w:szCs w:val="20"/>
                <w:lang w:eastAsia="zh-CN"/>
              </w:rPr>
              <w:t xml:space="preserve"> of </w:t>
            </w:r>
            <w:r w:rsidR="000A4F9D">
              <w:rPr>
                <w:rFonts w:eastAsia="等线" w:hint="eastAsia"/>
                <w:szCs w:val="20"/>
                <w:lang w:eastAsia="zh-CN"/>
              </w:rPr>
              <w:t>the</w:t>
            </w:r>
            <w:r w:rsidR="000A4F9D">
              <w:rPr>
                <w:rFonts w:eastAsia="等线"/>
                <w:szCs w:val="20"/>
              </w:rPr>
              <w:t xml:space="preserve"> </w:t>
            </w:r>
            <w:r w:rsidR="000A4F9D" w:rsidRPr="00114388">
              <w:rPr>
                <w:rFonts w:eastAsia="等线"/>
                <w:szCs w:val="20"/>
              </w:rPr>
              <w:t>Ambient IoT device</w:t>
            </w:r>
            <w:r w:rsidR="000A4F9D">
              <w:rPr>
                <w:rFonts w:eastAsia="等线"/>
                <w:szCs w:val="20"/>
              </w:rPr>
              <w:t xml:space="preserve">, Reader </w:t>
            </w:r>
            <w:r w:rsidR="00B74DF3">
              <w:rPr>
                <w:rFonts w:eastAsia="等线"/>
                <w:szCs w:val="20"/>
              </w:rPr>
              <w:t xml:space="preserve">is </w:t>
            </w:r>
            <w:r w:rsidR="000A4F9D">
              <w:rPr>
                <w:rFonts w:eastAsia="等线"/>
                <w:szCs w:val="20"/>
              </w:rPr>
              <w:t>UE</w:t>
            </w:r>
            <w:r w:rsidR="007A6859">
              <w:rPr>
                <w:rFonts w:eastAsia="等线"/>
                <w:szCs w:val="20"/>
              </w:rPr>
              <w:t>.</w:t>
            </w:r>
          </w:p>
          <w:p w14:paraId="785847B3" w14:textId="70F7FF2A" w:rsidR="00025806" w:rsidRPr="00FA5314" w:rsidRDefault="003F6593" w:rsidP="00025806">
            <w:pPr>
              <w:numPr>
                <w:ilvl w:val="0"/>
                <w:numId w:val="34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E</w:t>
            </w:r>
            <w:r w:rsidR="007A6859" w:rsidRPr="00FA5314">
              <w:rPr>
                <w:rFonts w:eastAsia="等线"/>
                <w:szCs w:val="20"/>
                <w:lang w:eastAsia="zh-CN"/>
              </w:rPr>
              <w:t>ncryption, data integrity</w:t>
            </w:r>
            <w:r w:rsidR="00AB1B3C">
              <w:rPr>
                <w:rFonts w:eastAsia="等线"/>
                <w:szCs w:val="20"/>
                <w:lang w:eastAsia="zh-CN"/>
              </w:rPr>
              <w:t>.</w:t>
            </w:r>
          </w:p>
        </w:tc>
      </w:tr>
      <w:tr w:rsidR="00025806" w:rsidRPr="00025806" w14:paraId="3C1F4C95" w14:textId="77777777" w:rsidTr="00283AC7">
        <w:trPr>
          <w:trHeight w:val="340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0480306C" w14:textId="77777777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/>
                <w:b/>
                <w:szCs w:val="20"/>
                <w:lang w:eastAsia="zh-CN"/>
              </w:rPr>
              <w:t>Mobility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4FDA60D6" w14:textId="0F416AD7" w:rsidR="0055366A" w:rsidRPr="004E5CFE" w:rsidRDefault="0055366A" w:rsidP="00025806">
            <w:pPr>
              <w:numPr>
                <w:ilvl w:val="0"/>
                <w:numId w:val="35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eastAsia="zh-CN"/>
              </w:rPr>
            </w:pPr>
            <w:r w:rsidRPr="004E5CFE">
              <w:rPr>
                <w:rFonts w:eastAsia="等线"/>
                <w:szCs w:val="20"/>
                <w:lang w:eastAsia="zh-CN"/>
              </w:rPr>
              <w:t xml:space="preserve">Measurements </w:t>
            </w:r>
            <w:r w:rsidR="00CF0FDF">
              <w:rPr>
                <w:rFonts w:eastAsia="等线"/>
                <w:szCs w:val="20"/>
                <w:lang w:eastAsia="zh-CN"/>
              </w:rPr>
              <w:t xml:space="preserve">capability </w:t>
            </w:r>
            <w:r w:rsidRPr="004E5CFE" w:rsidDel="00EA0B0C">
              <w:rPr>
                <w:rFonts w:eastAsia="等线"/>
                <w:szCs w:val="20"/>
                <w:lang w:eastAsia="zh-CN"/>
              </w:rPr>
              <w:t>at</w:t>
            </w:r>
            <w:r w:rsidRPr="004E5CFE">
              <w:rPr>
                <w:rFonts w:eastAsia="等线"/>
                <w:szCs w:val="20"/>
                <w:lang w:eastAsia="zh-CN"/>
              </w:rPr>
              <w:t xml:space="preserve"> </w:t>
            </w:r>
            <w:proofErr w:type="spellStart"/>
            <w:r w:rsidRPr="004E5CFE">
              <w:rPr>
                <w:rFonts w:eastAsia="等线"/>
                <w:szCs w:val="20"/>
                <w:lang w:eastAsia="zh-CN"/>
              </w:rPr>
              <w:t>AIoT</w:t>
            </w:r>
            <w:proofErr w:type="spellEnd"/>
            <w:r w:rsidR="00A56DE0" w:rsidRPr="004E5CFE">
              <w:rPr>
                <w:rFonts w:eastAsia="等线"/>
                <w:szCs w:val="20"/>
                <w:lang w:eastAsia="zh-CN"/>
              </w:rPr>
              <w:t xml:space="preserve"> device</w:t>
            </w:r>
          </w:p>
          <w:p w14:paraId="44CE5F00" w14:textId="2D0FBD35" w:rsidR="00025806" w:rsidRPr="00FA5314" w:rsidRDefault="001F7DC7" w:rsidP="00025806">
            <w:pPr>
              <w:numPr>
                <w:ilvl w:val="0"/>
                <w:numId w:val="35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eastAsia="zh-CN"/>
              </w:rPr>
            </w:pPr>
            <w:r w:rsidRPr="00FA5314">
              <w:rPr>
                <w:rFonts w:eastAsia="等线"/>
                <w:szCs w:val="20"/>
                <w:lang w:eastAsia="zh-CN"/>
              </w:rPr>
              <w:t>Mobility management</w:t>
            </w:r>
          </w:p>
        </w:tc>
      </w:tr>
      <w:tr w:rsidR="00025806" w:rsidRPr="00025806" w14:paraId="50D707CC" w14:textId="77777777" w:rsidTr="00283AC7">
        <w:trPr>
          <w:trHeight w:val="340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17C9B1D8" w14:textId="77777777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szCs w:val="20"/>
                <w:lang w:eastAsia="zh-CN"/>
              </w:rPr>
              <w:t>I</w:t>
            </w:r>
            <w:r w:rsidRPr="00025806">
              <w:rPr>
                <w:rFonts w:eastAsia="等线"/>
                <w:b/>
                <w:szCs w:val="20"/>
                <w:lang w:eastAsia="zh-CN"/>
              </w:rPr>
              <w:t>nterference management and coexistence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2FB86A69" w14:textId="5BAC72D3" w:rsidR="00025806" w:rsidRPr="00025806" w:rsidRDefault="007E4A2F" w:rsidP="00EB5F38">
            <w:pPr>
              <w:numPr>
                <w:ilvl w:val="0"/>
                <w:numId w:val="35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eastAsia="zh-CN"/>
              </w:rPr>
            </w:pPr>
            <w:r>
              <w:rPr>
                <w:rFonts w:eastAsia="等线"/>
                <w:szCs w:val="20"/>
                <w:lang w:eastAsia="zh-CN"/>
              </w:rPr>
              <w:t>Flexible resource allocation</w:t>
            </w:r>
            <w:r w:rsidR="00787312">
              <w:rPr>
                <w:rFonts w:eastAsia="等线"/>
                <w:szCs w:val="20"/>
                <w:lang w:eastAsia="zh-CN"/>
              </w:rPr>
              <w:t xml:space="preserve"> </w:t>
            </w:r>
            <w:r w:rsidR="0061287E">
              <w:rPr>
                <w:rFonts w:eastAsia="等线"/>
                <w:szCs w:val="20"/>
                <w:lang w:eastAsia="zh-CN"/>
              </w:rPr>
              <w:t xml:space="preserve">for DL/UL transmission for </w:t>
            </w:r>
            <w:proofErr w:type="spellStart"/>
            <w:r w:rsidR="0061287E">
              <w:rPr>
                <w:rFonts w:eastAsia="等线"/>
                <w:szCs w:val="20"/>
                <w:lang w:eastAsia="zh-CN"/>
              </w:rPr>
              <w:t>AIoT</w:t>
            </w:r>
            <w:proofErr w:type="spellEnd"/>
            <w:r w:rsidR="0061287E">
              <w:rPr>
                <w:rFonts w:eastAsia="等线"/>
                <w:szCs w:val="20"/>
                <w:lang w:eastAsia="zh-CN"/>
              </w:rPr>
              <w:t xml:space="preserve"> devices </w:t>
            </w:r>
            <w:r w:rsidR="00787312">
              <w:rPr>
                <w:rFonts w:eastAsia="等线"/>
                <w:szCs w:val="20"/>
                <w:lang w:eastAsia="zh-CN"/>
              </w:rPr>
              <w:t xml:space="preserve">to </w:t>
            </w:r>
            <w:r w:rsidR="003350F6">
              <w:rPr>
                <w:rFonts w:eastAsia="等线"/>
                <w:szCs w:val="20"/>
                <w:lang w:eastAsia="zh-CN"/>
              </w:rPr>
              <w:t>co-exist with NR deployments.</w:t>
            </w:r>
          </w:p>
        </w:tc>
      </w:tr>
      <w:tr w:rsidR="00025806" w:rsidRPr="00025806" w14:paraId="416DE7BA" w14:textId="77777777" w:rsidTr="00283AC7">
        <w:trPr>
          <w:trHeight w:val="340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64530C27" w14:textId="6D3DC7D0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szCs w:val="20"/>
                <w:lang w:eastAsia="zh-CN"/>
              </w:rPr>
              <w:t>C</w:t>
            </w:r>
            <w:r w:rsidRPr="00025806">
              <w:rPr>
                <w:rFonts w:eastAsia="等线"/>
                <w:b/>
                <w:szCs w:val="20"/>
                <w:lang w:eastAsia="zh-CN"/>
              </w:rPr>
              <w:t>N connectivity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61061559" w14:textId="2F962AD0" w:rsidR="00025806" w:rsidRPr="00025806" w:rsidRDefault="0019541B" w:rsidP="007813A4">
            <w:pPr>
              <w:numPr>
                <w:ilvl w:val="0"/>
                <w:numId w:val="35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val="en-GB" w:eastAsia="zh-CN"/>
              </w:rPr>
            </w:pPr>
            <w:r>
              <w:rPr>
                <w:rFonts w:eastAsia="等线"/>
                <w:szCs w:val="20"/>
                <w:lang w:val="en-GB" w:eastAsia="zh-CN"/>
              </w:rPr>
              <w:t>Protocol stack supports the d</w:t>
            </w:r>
            <w:r w:rsidR="00367C6C">
              <w:rPr>
                <w:rFonts w:eastAsia="等线"/>
                <w:szCs w:val="20"/>
                <w:lang w:val="en-GB" w:eastAsia="zh-CN"/>
              </w:rPr>
              <w:t>eployment with or without CN</w:t>
            </w:r>
            <w:r w:rsidR="0099159E">
              <w:rPr>
                <w:rFonts w:eastAsia="等线"/>
                <w:szCs w:val="20"/>
                <w:lang w:val="en-GB" w:eastAsia="zh-CN"/>
              </w:rPr>
              <w:t xml:space="preserve"> connectivity.</w:t>
            </w:r>
          </w:p>
        </w:tc>
      </w:tr>
      <w:tr w:rsidR="00025806" w:rsidRPr="00025806" w14:paraId="40BAFE7E" w14:textId="77777777" w:rsidTr="00283AC7">
        <w:trPr>
          <w:trHeight w:val="340"/>
          <w:jc w:val="center"/>
        </w:trPr>
        <w:tc>
          <w:tcPr>
            <w:tcW w:w="2012" w:type="dxa"/>
            <w:shd w:val="clear" w:color="auto" w:fill="auto"/>
            <w:vAlign w:val="center"/>
          </w:tcPr>
          <w:p w14:paraId="305F8FBB" w14:textId="77777777" w:rsidR="00025806" w:rsidRPr="00025806" w:rsidRDefault="00025806" w:rsidP="00025806">
            <w:pPr>
              <w:spacing w:beforeLines="30" w:before="72" w:afterLines="30" w:after="72"/>
              <w:jc w:val="center"/>
              <w:rPr>
                <w:rFonts w:eastAsia="等线"/>
                <w:b/>
                <w:szCs w:val="20"/>
                <w:lang w:eastAsia="zh-CN"/>
              </w:rPr>
            </w:pPr>
            <w:r w:rsidRPr="00025806">
              <w:rPr>
                <w:rFonts w:eastAsia="等线" w:hint="eastAsia"/>
                <w:b/>
                <w:szCs w:val="20"/>
                <w:lang w:eastAsia="zh-CN"/>
              </w:rPr>
              <w:t>F</w:t>
            </w:r>
            <w:r w:rsidRPr="00025806">
              <w:rPr>
                <w:rFonts w:eastAsia="等线"/>
                <w:b/>
                <w:szCs w:val="20"/>
                <w:lang w:eastAsia="zh-CN"/>
              </w:rPr>
              <w:t>orward compatibility</w:t>
            </w:r>
          </w:p>
        </w:tc>
        <w:tc>
          <w:tcPr>
            <w:tcW w:w="7683" w:type="dxa"/>
            <w:shd w:val="clear" w:color="auto" w:fill="auto"/>
            <w:vAlign w:val="center"/>
          </w:tcPr>
          <w:p w14:paraId="5D19C582" w14:textId="45372DDC" w:rsidR="00025806" w:rsidRPr="008658B6" w:rsidRDefault="001F7DC7" w:rsidP="00EF057E">
            <w:pPr>
              <w:numPr>
                <w:ilvl w:val="0"/>
                <w:numId w:val="35"/>
              </w:numPr>
              <w:spacing w:beforeLines="30" w:before="72" w:afterLines="30" w:after="72"/>
              <w:jc w:val="left"/>
              <w:rPr>
                <w:rFonts w:eastAsia="等线"/>
                <w:szCs w:val="20"/>
                <w:lang w:val="en-GB" w:eastAsia="zh-CN"/>
              </w:rPr>
            </w:pPr>
            <w:r w:rsidRPr="004E5CFE">
              <w:rPr>
                <w:rFonts w:eastAsia="等线"/>
                <w:szCs w:val="20"/>
                <w:lang w:val="en-GB"/>
              </w:rPr>
              <w:t xml:space="preserve">Unified L1 signal/channel design for </w:t>
            </w:r>
            <w:r w:rsidR="008658B6" w:rsidRPr="004E5CFE">
              <w:rPr>
                <w:rFonts w:eastAsia="等线"/>
                <w:szCs w:val="20"/>
                <w:lang w:val="en-GB"/>
              </w:rPr>
              <w:t>different topologies</w:t>
            </w:r>
            <w:r w:rsidRPr="004E5CFE">
              <w:rPr>
                <w:rFonts w:eastAsia="等线"/>
                <w:szCs w:val="20"/>
                <w:lang w:val="en-GB"/>
              </w:rPr>
              <w:t xml:space="preserve"> to reduce implementation complexity of </w:t>
            </w:r>
            <w:proofErr w:type="spellStart"/>
            <w:r w:rsidRPr="004E5CFE">
              <w:rPr>
                <w:rFonts w:eastAsia="等线"/>
                <w:szCs w:val="20"/>
                <w:lang w:val="en-GB"/>
              </w:rPr>
              <w:t>AIoT</w:t>
            </w:r>
            <w:proofErr w:type="spellEnd"/>
            <w:r w:rsidRPr="004E5CFE">
              <w:rPr>
                <w:rFonts w:eastAsia="等线"/>
                <w:szCs w:val="20"/>
                <w:lang w:val="en-GB"/>
              </w:rPr>
              <w:t xml:space="preserve"> device</w:t>
            </w:r>
            <w:r w:rsidR="008658B6" w:rsidRPr="004E5CFE">
              <w:rPr>
                <w:rFonts w:eastAsia="等线"/>
                <w:szCs w:val="20"/>
                <w:lang w:val="en-GB" w:eastAsia="zh-CN"/>
              </w:rPr>
              <w:t>.</w:t>
            </w:r>
          </w:p>
        </w:tc>
      </w:tr>
    </w:tbl>
    <w:p w14:paraId="100FF91A" w14:textId="77777777" w:rsidR="001C6E7F" w:rsidRDefault="001C6E7F" w:rsidP="00784219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</w:rPr>
      </w:pPr>
      <w:bookmarkStart w:id="22" w:name="PP7"/>
      <w:bookmarkStart w:id="23" w:name="PP18"/>
    </w:p>
    <w:p w14:paraId="15E84416" w14:textId="1BE8D189" w:rsidR="003B52F8" w:rsidRDefault="00B31048" w:rsidP="00784219">
      <w:pPr>
        <w:adjustRightInd w:val="0"/>
        <w:snapToGrid w:val="0"/>
        <w:spacing w:beforeLines="50" w:before="120" w:after="0"/>
        <w:rPr>
          <w:rFonts w:eastAsiaTheme="minorEastAsia"/>
          <w:b/>
          <w:lang w:eastAsia="zh-CN"/>
        </w:rPr>
      </w:pPr>
      <w:r w:rsidRPr="009E1D23">
        <w:rPr>
          <w:rFonts w:eastAsiaTheme="minorEastAsia"/>
          <w:b/>
          <w:szCs w:val="20"/>
        </w:rPr>
        <w:t>Proposal</w:t>
      </w:r>
      <w:r w:rsidRPr="009E1D23">
        <w:rPr>
          <w:b/>
          <w:szCs w:val="20"/>
        </w:rPr>
        <w:t xml:space="preserve"> </w:t>
      </w:r>
      <w:r w:rsidRPr="009E1D23">
        <w:rPr>
          <w:b/>
          <w:szCs w:val="20"/>
        </w:rPr>
        <w:fldChar w:fldCharType="begin"/>
      </w:r>
      <w:r w:rsidRPr="009E1D23">
        <w:rPr>
          <w:b/>
          <w:szCs w:val="20"/>
        </w:rPr>
        <w:instrText xml:space="preserve"> SEQ Proposal \* ARABIC </w:instrText>
      </w:r>
      <w:r w:rsidRPr="009E1D23">
        <w:rPr>
          <w:b/>
          <w:szCs w:val="20"/>
        </w:rPr>
        <w:fldChar w:fldCharType="separate"/>
      </w:r>
      <w:r w:rsidR="004C14AC">
        <w:rPr>
          <w:b/>
          <w:noProof/>
          <w:szCs w:val="20"/>
        </w:rPr>
        <w:t>8</w:t>
      </w:r>
      <w:r w:rsidRPr="009E1D23">
        <w:rPr>
          <w:b/>
          <w:szCs w:val="20"/>
        </w:rPr>
        <w:fldChar w:fldCharType="end"/>
      </w:r>
      <w:r w:rsidRPr="009E1D23">
        <w:rPr>
          <w:b/>
          <w:szCs w:val="20"/>
        </w:rPr>
        <w:t>:</w:t>
      </w:r>
      <w:r w:rsidR="004541A6" w:rsidRPr="00983F96">
        <w:rPr>
          <w:rFonts w:eastAsiaTheme="minorEastAsia"/>
          <w:b/>
          <w:lang w:eastAsia="zh-CN"/>
        </w:rPr>
        <w:t xml:space="preserve"> </w:t>
      </w:r>
      <w:r w:rsidR="00EE73D0">
        <w:rPr>
          <w:rFonts w:eastAsiaTheme="minorEastAsia"/>
          <w:b/>
          <w:lang w:eastAsia="zh-CN"/>
        </w:rPr>
        <w:t xml:space="preserve">Endorse required functionalities for </w:t>
      </w:r>
      <w:proofErr w:type="spellStart"/>
      <w:r w:rsidR="00EE73D0">
        <w:rPr>
          <w:rFonts w:eastAsiaTheme="minorEastAsia"/>
          <w:b/>
          <w:lang w:eastAsia="zh-CN"/>
        </w:rPr>
        <w:t>AIoT</w:t>
      </w:r>
      <w:proofErr w:type="spellEnd"/>
      <w:r w:rsidR="00EE73D0">
        <w:rPr>
          <w:rFonts w:eastAsiaTheme="minorEastAsia"/>
          <w:b/>
          <w:lang w:eastAsia="zh-CN"/>
        </w:rPr>
        <w:t xml:space="preserve"> use cases summarized in Table </w:t>
      </w:r>
      <w:r w:rsidR="004C14AC">
        <w:rPr>
          <w:rFonts w:eastAsiaTheme="minorEastAsia"/>
          <w:b/>
          <w:lang w:eastAsia="zh-CN"/>
        </w:rPr>
        <w:t xml:space="preserve">4 </w:t>
      </w:r>
      <w:r w:rsidR="00EE73D0">
        <w:rPr>
          <w:rFonts w:eastAsiaTheme="minorEastAsia"/>
          <w:b/>
          <w:lang w:eastAsia="zh-CN"/>
        </w:rPr>
        <w:t xml:space="preserve">and Table </w:t>
      </w:r>
      <w:r w:rsidR="004C14AC">
        <w:rPr>
          <w:rFonts w:eastAsiaTheme="minorEastAsia"/>
          <w:b/>
          <w:lang w:eastAsia="zh-CN"/>
        </w:rPr>
        <w:t xml:space="preserve">5 </w:t>
      </w:r>
      <w:r w:rsidR="00EE73D0">
        <w:rPr>
          <w:rFonts w:eastAsiaTheme="minorEastAsia"/>
          <w:b/>
          <w:lang w:eastAsia="zh-CN"/>
        </w:rPr>
        <w:t>in R</w:t>
      </w:r>
      <w:r w:rsidR="00EE73D0" w:rsidRPr="002B6B61">
        <w:rPr>
          <w:rFonts w:eastAsiaTheme="minorEastAsia"/>
          <w:b/>
          <w:lang w:eastAsia="zh-CN"/>
        </w:rPr>
        <w:t>P-23</w:t>
      </w:r>
      <w:r w:rsidR="002B6B61" w:rsidRPr="00842127">
        <w:rPr>
          <w:rFonts w:eastAsiaTheme="minorEastAsia"/>
          <w:b/>
          <w:lang w:eastAsia="zh-CN"/>
        </w:rPr>
        <w:t>1810</w:t>
      </w:r>
      <w:r w:rsidR="00EE73D0" w:rsidRPr="002B6B61">
        <w:rPr>
          <w:rFonts w:eastAsiaTheme="minorEastAsia"/>
          <w:b/>
          <w:lang w:eastAsia="zh-CN"/>
        </w:rPr>
        <w:t>.</w:t>
      </w:r>
    </w:p>
    <w:bookmarkEnd w:id="22"/>
    <w:p w14:paraId="2ED7D71F" w14:textId="5D3B93B4" w:rsidR="00E0177B" w:rsidRPr="00C77881" w:rsidRDefault="00E0177B" w:rsidP="00784219">
      <w:pPr>
        <w:adjustRightInd w:val="0"/>
        <w:snapToGrid w:val="0"/>
        <w:spacing w:beforeLines="50" w:before="120" w:after="0"/>
        <w:rPr>
          <w:rFonts w:eastAsiaTheme="minorEastAsia"/>
          <w:b/>
          <w:lang w:eastAsia="zh-CN"/>
        </w:rPr>
      </w:pPr>
    </w:p>
    <w:p w14:paraId="3832DF0C" w14:textId="77777777" w:rsidR="00F11E8D" w:rsidRDefault="0028158C">
      <w:pPr>
        <w:pStyle w:val="title1"/>
      </w:pPr>
      <w:bookmarkStart w:id="24" w:name="OLE_LINK14"/>
      <w:bookmarkStart w:id="25" w:name="OLE_LINK13"/>
      <w:bookmarkEnd w:id="23"/>
      <w:r>
        <w:t>Conclusions</w:t>
      </w:r>
    </w:p>
    <w:p w14:paraId="12A39B0A" w14:textId="4B64B2A1" w:rsidR="00F11E8D" w:rsidRDefault="0028158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paper, we discussed several aspects on </w:t>
      </w:r>
      <w:r w:rsidR="00BB7232">
        <w:rPr>
          <w:rFonts w:eastAsia="宋体"/>
          <w:lang w:eastAsia="zh-CN"/>
        </w:rPr>
        <w:t>ambient IoT</w:t>
      </w:r>
      <w:r>
        <w:rPr>
          <w:rFonts w:eastAsia="宋体"/>
          <w:lang w:eastAsia="zh-CN"/>
        </w:rPr>
        <w:t xml:space="preserve"> study, and we have the following conclusions.</w:t>
      </w:r>
    </w:p>
    <w:p w14:paraId="55341417" w14:textId="77777777" w:rsidR="004C14AC" w:rsidRDefault="008E460F" w:rsidP="0032590E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>
        <w:fldChar w:fldCharType="begin"/>
      </w:r>
      <w:r>
        <w:instrText xml:space="preserve"> REF OB1 \h </w:instrText>
      </w:r>
      <w:r>
        <w:fldChar w:fldCharType="separate"/>
      </w:r>
      <w:r w:rsidR="004C14AC" w:rsidRPr="00DA2768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Observation </w:t>
      </w:r>
      <w:r w:rsidR="004C14AC">
        <w:rPr>
          <w:rFonts w:ascii="Times New Roman" w:eastAsia="等线" w:hAnsi="Times New Roman" w:cs="Times New Roman"/>
          <w:b/>
          <w:noProof/>
          <w:sz w:val="20"/>
          <w:szCs w:val="20"/>
          <w:lang w:val="en-GB"/>
        </w:rPr>
        <w:t>1</w:t>
      </w:r>
      <w:r w:rsidR="004C14AC" w:rsidRPr="00DA2768">
        <w:rPr>
          <w:rFonts w:ascii="Times New Roman" w:eastAsiaTheme="minorEastAsia" w:hAnsi="Times New Roman" w:cs="Times New Roman"/>
          <w:b/>
          <w:bCs/>
          <w:sz w:val="20"/>
          <w:szCs w:val="20"/>
        </w:rPr>
        <w:t>:</w:t>
      </w:r>
      <w:r w:rsidR="004C14AC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It is feasible</w:t>
      </w:r>
      <w:r w:rsidR="004C14AC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 for </w:t>
      </w:r>
      <w:r w:rsidR="004C14AC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ambient IoT device A</w:t>
      </w:r>
      <w:r w:rsidR="004C14AC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 to </w:t>
      </w:r>
      <w:r w:rsidR="004C14AC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achieve complexity </w:t>
      </w:r>
      <w:r w:rsidR="004C14A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target </w:t>
      </w:r>
      <w:r w:rsidR="004C14AC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comparable to UHF RFID ISO18000-6C (EPC C1G2), and </w:t>
      </w:r>
      <w:r w:rsidR="004C14AC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power consumption target </w:t>
      </w:r>
      <w:r w:rsidR="004C14AC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≤</w:t>
      </w:r>
      <w:r w:rsidR="004C14AC" w:rsidRPr="00DA2768">
        <w:rPr>
          <w:rFonts w:ascii="Times New Roman" w:eastAsiaTheme="minorEastAsia" w:hAnsi="Times New Roman" w:cs="Times New Roman"/>
          <w:b/>
          <w:sz w:val="20"/>
          <w:szCs w:val="20"/>
        </w:rPr>
        <w:t xml:space="preserve"> 1μW</w:t>
      </w:r>
      <w:r w:rsidR="004C14AC" w:rsidRPr="00DA2768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.</w:t>
      </w:r>
    </w:p>
    <w:p w14:paraId="45A56CC0" w14:textId="77777777" w:rsidR="004C14AC" w:rsidRPr="00021E6D" w:rsidRDefault="008E460F" w:rsidP="00573171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OB2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5E216B">
        <w:rPr>
          <w:rFonts w:eastAsiaTheme="minorEastAsia"/>
          <w:b/>
          <w:bCs/>
          <w:szCs w:val="20"/>
          <w:lang w:eastAsia="zh-CN"/>
        </w:rPr>
        <w:t xml:space="preserve">Observation </w:t>
      </w:r>
      <w:r w:rsidR="004C14AC">
        <w:rPr>
          <w:rFonts w:eastAsia="等线"/>
          <w:b/>
          <w:noProof/>
          <w:szCs w:val="20"/>
          <w:lang w:val="en-GB" w:eastAsia="zh-CN"/>
        </w:rPr>
        <w:t>2</w:t>
      </w:r>
      <w:r w:rsidR="004C14AC" w:rsidRPr="005E216B">
        <w:rPr>
          <w:rFonts w:eastAsiaTheme="minorEastAsia"/>
          <w:b/>
          <w:bCs/>
          <w:szCs w:val="20"/>
          <w:lang w:eastAsia="zh-CN"/>
        </w:rPr>
        <w:t>:</w:t>
      </w:r>
      <w:r w:rsidR="004C14AC" w:rsidRPr="00021E6D">
        <w:rPr>
          <w:rFonts w:eastAsiaTheme="minorEastAsia"/>
          <w:b/>
          <w:szCs w:val="20"/>
          <w:lang w:eastAsia="zh-CN"/>
        </w:rPr>
        <w:t xml:space="preserve"> For device C, </w:t>
      </w:r>
      <w:r w:rsidR="004C14AC">
        <w:rPr>
          <w:rFonts w:ascii="Times" w:hAnsi="Times" w:cs="Times"/>
          <w:b/>
        </w:rPr>
        <w:t>it</w:t>
      </w:r>
      <w:r w:rsidR="004C14AC" w:rsidRPr="00021E6D">
        <w:rPr>
          <w:rFonts w:eastAsiaTheme="minorEastAsia"/>
          <w:b/>
          <w:szCs w:val="20"/>
          <w:lang w:eastAsia="zh-CN"/>
        </w:rPr>
        <w:t xml:space="preserve"> is feasible to achieve the complexity target of orders-of-magnitude lower than NB-IoT.</w:t>
      </w:r>
    </w:p>
    <w:p w14:paraId="79EB3169" w14:textId="77777777" w:rsidR="004C14AC" w:rsidRPr="00DA2768" w:rsidRDefault="008E460F" w:rsidP="00DA2768">
      <w:pPr>
        <w:pStyle w:val="afb"/>
        <w:adjustRightInd w:val="0"/>
        <w:snapToGrid w:val="0"/>
        <w:spacing w:beforeLines="50" w:before="120" w:beforeAutospacing="0" w:afterLines="50" w:after="120" w:line="257" w:lineRule="auto"/>
        <w:ind w:left="0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color w:val="FF0000"/>
          <w:sz w:val="20"/>
          <w:szCs w:val="20"/>
        </w:rPr>
      </w:pPr>
      <w:r>
        <w:fldChar w:fldCharType="end"/>
      </w:r>
      <w:r>
        <w:fldChar w:fldCharType="begin"/>
      </w:r>
      <w:r>
        <w:instrText xml:space="preserve"> REF OB3 \h </w:instrText>
      </w:r>
      <w:r>
        <w:fldChar w:fldCharType="separate"/>
      </w:r>
      <w:r w:rsidR="004C14AC" w:rsidRPr="00854A81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Observation </w:t>
      </w:r>
      <w:r w:rsidR="004C14AC">
        <w:rPr>
          <w:rFonts w:ascii="Times New Roman" w:eastAsia="等线" w:hAnsi="Times New Roman" w:cs="Times New Roman"/>
          <w:b/>
          <w:noProof/>
          <w:sz w:val="20"/>
          <w:szCs w:val="20"/>
          <w:lang w:val="en-GB"/>
        </w:rPr>
        <w:t>3</w:t>
      </w:r>
      <w:r w:rsidR="004C14AC" w:rsidRPr="00854A81">
        <w:rPr>
          <w:rFonts w:ascii="Times New Roman" w:eastAsiaTheme="minorEastAsia" w:hAnsi="Times New Roman" w:cs="Times New Roman"/>
          <w:b/>
          <w:bCs/>
          <w:sz w:val="20"/>
          <w:szCs w:val="20"/>
        </w:rPr>
        <w:t>:</w:t>
      </w:r>
      <w:r w:rsidR="004C14AC" w:rsidRPr="00854A81">
        <w:rPr>
          <w:rFonts w:ascii="Times New Roman" w:eastAsiaTheme="minorEastAsia" w:hAnsi="Times New Roman" w:cs="Times New Roman"/>
          <w:b/>
          <w:bCs/>
          <w:iCs/>
          <w:color w:val="FF0000"/>
          <w:sz w:val="20"/>
          <w:szCs w:val="20"/>
        </w:rPr>
        <w:t xml:space="preserve"> 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For device C, it is feasible to achieve power consumption </w:t>
      </w:r>
      <w:r w:rsidR="004C14A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target 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lower than 1mw if the output power is -10</w:t>
      </w:r>
      <w:r w:rsidR="004C14A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~</w:t>
      </w:r>
      <w:r w:rsidR="004C14A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-20 dBm. </w:t>
      </w:r>
      <w:r w:rsidR="004C14AC">
        <w:rPr>
          <w:rFonts w:ascii="Times New Roman" w:eastAsia="等线" w:hAnsi="Times New Roman" w:cs="Times New Roman" w:hint="eastAsia"/>
          <w:b/>
          <w:kern w:val="2"/>
          <w:sz w:val="20"/>
          <w:szCs w:val="20"/>
        </w:rPr>
        <w:t>It</w:t>
      </w:r>
      <w:r w:rsidR="004C14A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is possible to have h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igher output power if </w:t>
      </w:r>
      <w:r w:rsidR="004C14A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the 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design target </w:t>
      </w:r>
      <w:proofErr w:type="spellStart"/>
      <w:r w:rsidR="004C14AC">
        <w:rPr>
          <w:rFonts w:ascii="Times New Roman" w:eastAsia="等线" w:hAnsi="Times New Roman" w:cs="Times New Roman"/>
          <w:b/>
          <w:kern w:val="2"/>
          <w:sz w:val="20"/>
          <w:szCs w:val="20"/>
        </w:rPr>
        <w:t>for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power</w:t>
      </w:r>
      <w:proofErr w:type="spellEnd"/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consumption</w:t>
      </w:r>
      <w:r w:rsidR="004C14AC" w:rsidRPr="00FE2EB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 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is </w:t>
      </w:r>
      <w:r w:rsidR="004C14AC">
        <w:rPr>
          <w:rFonts w:ascii="Times New Roman" w:eastAsia="等线" w:hAnsi="Times New Roman" w:cs="Times New Roman"/>
          <w:b/>
          <w:kern w:val="2"/>
          <w:sz w:val="20"/>
          <w:szCs w:val="20"/>
        </w:rPr>
        <w:t xml:space="preserve">up to </w:t>
      </w:r>
      <w:r w:rsidR="004C14AC" w:rsidRPr="00854A81">
        <w:rPr>
          <w:rFonts w:ascii="Times New Roman" w:eastAsia="等线" w:hAnsi="Times New Roman" w:cs="Times New Roman"/>
          <w:b/>
          <w:kern w:val="2"/>
          <w:sz w:val="20"/>
          <w:szCs w:val="20"/>
        </w:rPr>
        <w:t>10mW.</w:t>
      </w:r>
    </w:p>
    <w:p w14:paraId="65A61743" w14:textId="77777777" w:rsidR="004C14AC" w:rsidRPr="0023066C" w:rsidRDefault="008E460F" w:rsidP="00D53BB5">
      <w:pPr>
        <w:adjustRightInd w:val="0"/>
        <w:snapToGrid w:val="0"/>
        <w:spacing w:beforeLines="50" w:before="120" w:after="0"/>
        <w:rPr>
          <w:rFonts w:eastAsiaTheme="minorEastAsia"/>
          <w:b/>
          <w:bCs/>
          <w:iCs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OB4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DA2768">
        <w:rPr>
          <w:rFonts w:eastAsiaTheme="minorEastAsia"/>
          <w:b/>
          <w:bCs/>
          <w:szCs w:val="20"/>
        </w:rPr>
        <w:t xml:space="preserve">Observation </w:t>
      </w:r>
      <w:r w:rsidR="004C14AC">
        <w:rPr>
          <w:rFonts w:eastAsia="等线"/>
          <w:b/>
          <w:noProof/>
          <w:szCs w:val="20"/>
          <w:lang w:val="en-GB"/>
        </w:rPr>
        <w:t>4</w:t>
      </w:r>
      <w:r w:rsidR="004C14AC" w:rsidRPr="005E216B">
        <w:rPr>
          <w:rFonts w:eastAsiaTheme="minorEastAsia"/>
          <w:b/>
          <w:bCs/>
          <w:szCs w:val="20"/>
          <w:lang w:eastAsia="zh-CN"/>
        </w:rPr>
        <w:t>:</w:t>
      </w:r>
      <w:r w:rsidR="004C14AC" w:rsidRPr="0087289A">
        <w:rPr>
          <w:rFonts w:eastAsiaTheme="minorEastAsia"/>
          <w:b/>
          <w:szCs w:val="20"/>
        </w:rPr>
        <w:t xml:space="preserve"> According to SA, the design targets for c</w:t>
      </w:r>
      <w:r w:rsidR="004C14AC">
        <w:rPr>
          <w:rFonts w:eastAsiaTheme="minorEastAsia"/>
          <w:b/>
          <w:bCs/>
          <w:iCs/>
          <w:szCs w:val="20"/>
          <w:lang w:eastAsia="zh-CN"/>
        </w:rPr>
        <w:t>overage are summarized as follows:</w:t>
      </w:r>
    </w:p>
    <w:p w14:paraId="2FD749AC" w14:textId="77777777" w:rsidR="004C14AC" w:rsidRPr="00FA242C" w:rsidRDefault="004C14AC" w:rsidP="0051618B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10-30m for Indoor and topologies with UE communication with A-IoT device</w:t>
      </w: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directly</w:t>
      </w:r>
    </w:p>
    <w:p w14:paraId="71320746" w14:textId="77777777" w:rsidR="004C14AC" w:rsidRPr="00FA242C" w:rsidRDefault="004C14AC" w:rsidP="00A55421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30-50m for Indoor and topologies with BS communication with A-IoT device directly or indirect</w:t>
      </w: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ly</w:t>
      </w:r>
    </w:p>
    <w:p w14:paraId="274E06B0" w14:textId="77777777" w:rsidR="004C14AC" w:rsidRPr="00854DA7" w:rsidDel="0051618B" w:rsidRDefault="004C14AC" w:rsidP="00A55421">
      <w:pPr>
        <w:pStyle w:val="afb"/>
        <w:numPr>
          <w:ilvl w:val="0"/>
          <w:numId w:val="15"/>
        </w:numPr>
        <w:adjustRightInd w:val="0"/>
        <w:snapToGrid w:val="0"/>
        <w:spacing w:before="0" w:beforeAutospacing="0" w:after="0" w:line="257" w:lineRule="auto"/>
        <w:contextualSpacing w:val="0"/>
        <w:jc w:val="both"/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</w:pP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100-500m for outdoor and topologies with </w:t>
      </w:r>
      <w:r w:rsidRPr="00FA242C"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BS</w:t>
      </w: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communication with </w:t>
      </w:r>
      <w:r w:rsidRPr="00FA242C"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A</w:t>
      </w: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-</w:t>
      </w:r>
      <w:r w:rsidRPr="00FA242C">
        <w:rPr>
          <w:rFonts w:ascii="Times New Roman" w:eastAsiaTheme="minorEastAsia" w:hAnsi="Times New Roman" w:cs="Times New Roman" w:hint="eastAsia"/>
          <w:b/>
          <w:bCs/>
          <w:iCs/>
          <w:sz w:val="20"/>
          <w:szCs w:val="20"/>
        </w:rPr>
        <w:t>IoT device</w:t>
      </w:r>
      <w:r w:rsidRPr="00FA242C"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 xml:space="preserve"> directly or indirect</w:t>
      </w:r>
      <w:r>
        <w:rPr>
          <w:rFonts w:ascii="Times New Roman" w:eastAsiaTheme="minorEastAsia" w:hAnsi="Times New Roman" w:cs="Times New Roman"/>
          <w:b/>
          <w:bCs/>
          <w:iCs/>
          <w:sz w:val="20"/>
          <w:szCs w:val="20"/>
        </w:rPr>
        <w:t>ly</w:t>
      </w:r>
    </w:p>
    <w:p w14:paraId="41B46467" w14:textId="77777777" w:rsidR="00280762" w:rsidRPr="00E131CF" w:rsidRDefault="008E460F" w:rsidP="002B3F63">
      <w:pPr>
        <w:widowControl w:val="0"/>
        <w:adjustRightInd w:val="0"/>
        <w:snapToGrid w:val="0"/>
        <w:spacing w:beforeLines="50" w:before="120" w:after="0"/>
        <w:rPr>
          <w:rFonts w:eastAsia="等线"/>
          <w:b/>
          <w:kern w:val="2"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OB5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280762" w:rsidRPr="00DA2768">
        <w:rPr>
          <w:rFonts w:eastAsiaTheme="minorEastAsia"/>
          <w:b/>
          <w:bCs/>
          <w:szCs w:val="20"/>
        </w:rPr>
        <w:t xml:space="preserve">Observation </w:t>
      </w:r>
      <w:r w:rsidR="00280762">
        <w:rPr>
          <w:rFonts w:eastAsiaTheme="minorEastAsia"/>
          <w:b/>
          <w:noProof/>
          <w:szCs w:val="20"/>
        </w:rPr>
        <w:t>5</w:t>
      </w:r>
      <w:r w:rsidR="00280762" w:rsidRPr="005E216B">
        <w:rPr>
          <w:rFonts w:eastAsiaTheme="minorEastAsia"/>
          <w:b/>
          <w:bCs/>
          <w:szCs w:val="20"/>
          <w:lang w:eastAsia="zh-CN"/>
        </w:rPr>
        <w:t>:</w:t>
      </w:r>
      <w:r w:rsidR="00280762" w:rsidRPr="00392068">
        <w:rPr>
          <w:rFonts w:eastAsiaTheme="minorEastAsia"/>
          <w:b/>
          <w:bCs/>
          <w:szCs w:val="20"/>
          <w:lang w:eastAsia="zh-CN"/>
        </w:rPr>
        <w:t xml:space="preserve"> </w:t>
      </w:r>
      <w:r w:rsidR="00280762" w:rsidRPr="00842127">
        <w:rPr>
          <w:rFonts w:eastAsia="等线"/>
          <w:b/>
          <w:kern w:val="2"/>
          <w:szCs w:val="20"/>
          <w:lang w:eastAsia="zh-CN"/>
        </w:rPr>
        <w:t>For device C, the coverage of 500</w:t>
      </w:r>
      <w:r w:rsidR="00280762">
        <w:rPr>
          <w:rFonts w:eastAsia="等线"/>
          <w:b/>
          <w:kern w:val="2"/>
          <w:szCs w:val="20"/>
          <w:lang w:eastAsia="zh-CN"/>
        </w:rPr>
        <w:t xml:space="preserve"> </w:t>
      </w:r>
      <w:r w:rsidR="00280762" w:rsidRPr="00842127">
        <w:rPr>
          <w:rFonts w:eastAsia="等线"/>
          <w:b/>
          <w:kern w:val="2"/>
          <w:szCs w:val="20"/>
          <w:lang w:eastAsia="zh-CN"/>
        </w:rPr>
        <w:t xml:space="preserve">meters, which is typical ISD for Urban, </w:t>
      </w:r>
      <w:r w:rsidR="00280762">
        <w:rPr>
          <w:rFonts w:eastAsia="等线"/>
          <w:b/>
          <w:kern w:val="2"/>
          <w:szCs w:val="20"/>
          <w:lang w:eastAsia="zh-CN"/>
        </w:rPr>
        <w:t>can be</w:t>
      </w:r>
      <w:r w:rsidR="00280762" w:rsidRPr="00842127">
        <w:rPr>
          <w:rFonts w:eastAsia="等线"/>
          <w:b/>
          <w:kern w:val="2"/>
          <w:szCs w:val="20"/>
          <w:lang w:eastAsia="zh-CN"/>
        </w:rPr>
        <w:t xml:space="preserve"> achieved in </w:t>
      </w:r>
      <w:proofErr w:type="spellStart"/>
      <w:r w:rsidR="00280762" w:rsidRPr="00842127">
        <w:rPr>
          <w:rFonts w:eastAsia="等线"/>
          <w:b/>
          <w:kern w:val="2"/>
          <w:szCs w:val="20"/>
          <w:lang w:eastAsia="zh-CN"/>
        </w:rPr>
        <w:t>UMa</w:t>
      </w:r>
      <w:proofErr w:type="spellEnd"/>
      <w:r w:rsidR="00280762" w:rsidRPr="00842127">
        <w:rPr>
          <w:rFonts w:eastAsia="等线"/>
          <w:b/>
          <w:kern w:val="2"/>
          <w:szCs w:val="20"/>
          <w:lang w:eastAsia="zh-CN"/>
        </w:rPr>
        <w:t>-NLOS O2</w:t>
      </w:r>
      <w:r w:rsidR="00280762">
        <w:rPr>
          <w:rFonts w:eastAsia="等线"/>
          <w:b/>
          <w:kern w:val="2"/>
          <w:szCs w:val="20"/>
          <w:lang w:eastAsia="zh-CN"/>
        </w:rPr>
        <w:t>O</w:t>
      </w:r>
      <w:r w:rsidR="00280762" w:rsidRPr="00842127">
        <w:rPr>
          <w:rFonts w:eastAsia="等线"/>
          <w:b/>
          <w:kern w:val="2"/>
          <w:szCs w:val="20"/>
          <w:lang w:eastAsia="zh-CN"/>
        </w:rPr>
        <w:t>scenario (Deployment scenario</w:t>
      </w:r>
      <w:r w:rsidR="00280762">
        <w:rPr>
          <w:rFonts w:eastAsia="等线"/>
          <w:b/>
          <w:kern w:val="2"/>
          <w:szCs w:val="20"/>
          <w:lang w:eastAsia="zh-CN"/>
        </w:rPr>
        <w:t xml:space="preserve"> 4</w:t>
      </w:r>
      <w:r w:rsidR="00280762" w:rsidRPr="00842127">
        <w:rPr>
          <w:rFonts w:eastAsia="等线"/>
          <w:b/>
          <w:kern w:val="2"/>
          <w:szCs w:val="20"/>
          <w:lang w:eastAsia="zh-CN"/>
        </w:rPr>
        <w:t xml:space="preserve">: BS outdoor and device </w:t>
      </w:r>
      <w:r w:rsidR="00280762">
        <w:rPr>
          <w:rFonts w:eastAsia="等线"/>
          <w:b/>
          <w:kern w:val="2"/>
          <w:szCs w:val="20"/>
          <w:lang w:eastAsia="zh-CN"/>
        </w:rPr>
        <w:t>out</w:t>
      </w:r>
      <w:r w:rsidR="00280762" w:rsidRPr="00842127">
        <w:rPr>
          <w:rFonts w:eastAsia="等线"/>
          <w:b/>
          <w:kern w:val="2"/>
          <w:szCs w:val="20"/>
          <w:lang w:eastAsia="zh-CN"/>
        </w:rPr>
        <w:t>door).</w:t>
      </w:r>
    </w:p>
    <w:p w14:paraId="407CA4FA" w14:textId="77777777" w:rsidR="00280762" w:rsidRPr="00842127" w:rsidRDefault="00280762" w:rsidP="002B3F63">
      <w:pPr>
        <w:widowControl w:val="0"/>
        <w:adjustRightInd w:val="0"/>
        <w:snapToGrid w:val="0"/>
        <w:spacing w:beforeLines="50" w:before="120" w:after="0"/>
        <w:rPr>
          <w:rFonts w:eastAsia="等线"/>
          <w:b/>
          <w:kern w:val="2"/>
          <w:szCs w:val="20"/>
          <w:lang w:eastAsia="zh-CN"/>
        </w:rPr>
      </w:pPr>
      <w:r w:rsidRPr="00DA2768">
        <w:rPr>
          <w:rFonts w:eastAsiaTheme="minorEastAsia"/>
          <w:b/>
          <w:bCs/>
          <w:szCs w:val="20"/>
        </w:rPr>
        <w:t xml:space="preserve">Observation </w:t>
      </w:r>
      <w:r>
        <w:rPr>
          <w:rFonts w:eastAsiaTheme="minorEastAsia"/>
          <w:b/>
          <w:noProof/>
          <w:szCs w:val="20"/>
        </w:rPr>
        <w:t>6</w:t>
      </w:r>
      <w:r w:rsidRPr="005E216B">
        <w:rPr>
          <w:rFonts w:eastAsiaTheme="minorEastAsia"/>
          <w:b/>
          <w:bCs/>
          <w:szCs w:val="20"/>
          <w:lang w:eastAsia="zh-CN"/>
        </w:rPr>
        <w:t>:</w:t>
      </w:r>
      <w:r w:rsidRPr="00392068">
        <w:rPr>
          <w:rFonts w:eastAsiaTheme="minorEastAsia"/>
          <w:b/>
          <w:bCs/>
          <w:szCs w:val="20"/>
          <w:lang w:eastAsia="zh-CN"/>
        </w:rPr>
        <w:t xml:space="preserve"> </w:t>
      </w:r>
      <w:r w:rsidRPr="00842127">
        <w:rPr>
          <w:rFonts w:eastAsia="等线"/>
          <w:b/>
          <w:kern w:val="2"/>
          <w:szCs w:val="20"/>
          <w:lang w:eastAsia="zh-CN"/>
        </w:rPr>
        <w:t>For device C, the coverage of 500</w:t>
      </w:r>
      <w:r>
        <w:rPr>
          <w:rFonts w:eastAsia="等线"/>
          <w:b/>
          <w:kern w:val="2"/>
          <w:szCs w:val="20"/>
          <w:lang w:eastAsia="zh-CN"/>
        </w:rPr>
        <w:t xml:space="preserve"> </w:t>
      </w:r>
      <w:r w:rsidRPr="00842127">
        <w:rPr>
          <w:rFonts w:eastAsia="等线"/>
          <w:b/>
          <w:kern w:val="2"/>
          <w:szCs w:val="20"/>
          <w:lang w:eastAsia="zh-CN"/>
        </w:rPr>
        <w:t xml:space="preserve">meters, which is typical ISD for Urban, may not achieved in </w:t>
      </w:r>
      <w:proofErr w:type="spellStart"/>
      <w:r w:rsidRPr="00842127">
        <w:rPr>
          <w:rFonts w:eastAsia="等线"/>
          <w:b/>
          <w:kern w:val="2"/>
          <w:szCs w:val="20"/>
          <w:lang w:eastAsia="zh-CN"/>
        </w:rPr>
        <w:t>UMa</w:t>
      </w:r>
      <w:proofErr w:type="spellEnd"/>
      <w:r w:rsidRPr="00842127">
        <w:rPr>
          <w:rFonts w:eastAsia="等线"/>
          <w:b/>
          <w:kern w:val="2"/>
          <w:szCs w:val="20"/>
          <w:lang w:eastAsia="zh-CN"/>
        </w:rPr>
        <w:t>-NLOS O2I scenario (Deployment scenario</w:t>
      </w:r>
      <w:r>
        <w:rPr>
          <w:rFonts w:eastAsia="等线"/>
          <w:b/>
          <w:kern w:val="2"/>
          <w:szCs w:val="20"/>
          <w:lang w:eastAsia="zh-CN"/>
        </w:rPr>
        <w:t xml:space="preserve"> </w:t>
      </w:r>
      <w:r w:rsidRPr="00842127">
        <w:rPr>
          <w:rFonts w:eastAsia="等线"/>
          <w:b/>
          <w:kern w:val="2"/>
          <w:szCs w:val="20"/>
          <w:lang w:eastAsia="zh-CN"/>
        </w:rPr>
        <w:t>2: BS outdoor and device indoor).</w:t>
      </w:r>
    </w:p>
    <w:p w14:paraId="08D1D155" w14:textId="77777777" w:rsidR="00280762" w:rsidRPr="00842127" w:rsidRDefault="00280762" w:rsidP="00403D47">
      <w:pPr>
        <w:widowControl w:val="0"/>
        <w:numPr>
          <w:ilvl w:val="0"/>
          <w:numId w:val="17"/>
        </w:numPr>
        <w:spacing w:after="0"/>
        <w:rPr>
          <w:rFonts w:eastAsia="等线"/>
          <w:b/>
          <w:kern w:val="2"/>
          <w:szCs w:val="20"/>
          <w:lang w:eastAsia="zh-CN"/>
        </w:rPr>
      </w:pPr>
      <w:r w:rsidRPr="00842127">
        <w:rPr>
          <w:rFonts w:eastAsia="等线"/>
          <w:b/>
          <w:kern w:val="2"/>
          <w:szCs w:val="20"/>
          <w:lang w:eastAsia="zh-CN"/>
        </w:rPr>
        <w:t>Topology 2 with UE as intermediate node between the BS and device C can be considered for coverage extension.</w:t>
      </w:r>
    </w:p>
    <w:p w14:paraId="4D7E7961" w14:textId="77777777" w:rsidR="004C14AC" w:rsidRPr="005301CC" w:rsidRDefault="008E460F" w:rsidP="00C22712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PP1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EF6F36">
        <w:rPr>
          <w:rFonts w:eastAsiaTheme="minorEastAsia"/>
          <w:b/>
          <w:szCs w:val="20"/>
        </w:rPr>
        <w:t xml:space="preserve">Proposal </w:t>
      </w:r>
      <w:r w:rsidR="004C14AC">
        <w:rPr>
          <w:b/>
          <w:noProof/>
          <w:szCs w:val="20"/>
        </w:rPr>
        <w:t>1</w:t>
      </w:r>
      <w:r w:rsidR="004C14AC" w:rsidRPr="00EF6F36">
        <w:rPr>
          <w:b/>
          <w:szCs w:val="20"/>
        </w:rPr>
        <w:t xml:space="preserve">: </w:t>
      </w:r>
      <w:r w:rsidR="004C14AC" w:rsidRPr="00EF6F36">
        <w:rPr>
          <w:rFonts w:eastAsiaTheme="minorEastAsia"/>
          <w:b/>
          <w:szCs w:val="20"/>
          <w:lang w:eastAsia="zh-CN"/>
        </w:rPr>
        <w:t>Define the</w:t>
      </w:r>
      <w:r w:rsidR="004C14AC" w:rsidRPr="00EF6F36">
        <w:rPr>
          <w:b/>
          <w:szCs w:val="20"/>
        </w:rPr>
        <w:t xml:space="preserve"> </w:t>
      </w:r>
      <w:r w:rsidR="004C14AC" w:rsidRPr="00EF6F36">
        <w:rPr>
          <w:rFonts w:eastAsiaTheme="minorEastAsia"/>
          <w:b/>
          <w:szCs w:val="20"/>
          <w:lang w:eastAsia="zh-CN"/>
        </w:rPr>
        <w:t>coverage</w:t>
      </w:r>
      <w:r w:rsidR="004C14AC" w:rsidRPr="00575FFB">
        <w:rPr>
          <w:rFonts w:eastAsiaTheme="minorEastAsia"/>
          <w:b/>
          <w:szCs w:val="20"/>
          <w:lang w:eastAsia="zh-CN"/>
        </w:rPr>
        <w:t xml:space="preserve"> </w:t>
      </w:r>
      <w:r w:rsidR="004C14AC" w:rsidRPr="00EF6F36">
        <w:rPr>
          <w:rFonts w:eastAsiaTheme="minorEastAsia"/>
          <w:b/>
          <w:szCs w:val="20"/>
          <w:lang w:eastAsia="zh-CN"/>
        </w:rPr>
        <w:t>design targets separately for different connection topologies and device types.</w:t>
      </w:r>
      <w:r w:rsidR="004C14AC" w:rsidRPr="00EF6F36">
        <w:rPr>
          <w:b/>
          <w:szCs w:val="20"/>
        </w:rPr>
        <w:t xml:space="preserve"> </w:t>
      </w:r>
    </w:p>
    <w:p w14:paraId="08036664" w14:textId="77777777" w:rsidR="004C14AC" w:rsidRPr="00EF6F36" w:rsidRDefault="004C14AC" w:rsidP="00EF6F36">
      <w:pPr>
        <w:pStyle w:val="af6"/>
        <w:numPr>
          <w:ilvl w:val="0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For BS connection directly </w:t>
      </w:r>
      <w:r>
        <w:rPr>
          <w:rFonts w:ascii="Times New Roman" w:eastAsiaTheme="minorEastAsia" w:hAnsi="Times New Roman"/>
          <w:b/>
          <w:sz w:val="20"/>
          <w:szCs w:val="20"/>
        </w:rPr>
        <w:t>to</w:t>
      </w: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 A-IoT device</w:t>
      </w:r>
    </w:p>
    <w:p w14:paraId="057BD03D" w14:textId="77777777" w:rsidR="004C14AC" w:rsidRDefault="004C14AC" w:rsidP="00842127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 w:hint="eastAsia"/>
          <w:b/>
          <w:sz w:val="20"/>
          <w:szCs w:val="20"/>
        </w:rPr>
        <w:t>D</w:t>
      </w:r>
      <w:r>
        <w:rPr>
          <w:rFonts w:ascii="Times New Roman" w:eastAsiaTheme="minorEastAsia" w:hAnsi="Times New Roman"/>
          <w:b/>
          <w:sz w:val="20"/>
          <w:szCs w:val="20"/>
        </w:rPr>
        <w:t>evice A: less than 10 meters</w:t>
      </w:r>
    </w:p>
    <w:p w14:paraId="79F079B1" w14:textId="77777777" w:rsidR="004C14AC" w:rsidRPr="00842127" w:rsidRDefault="004C14AC" w:rsidP="00842127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/>
          <w:b/>
          <w:sz w:val="20"/>
          <w:szCs w:val="20"/>
        </w:rPr>
        <w:t>Device B: Typical ISD for Indoor, i.e., 20 meters</w:t>
      </w:r>
    </w:p>
    <w:p w14:paraId="19796AB9" w14:textId="77777777" w:rsidR="004C14AC" w:rsidRPr="00EF6F36" w:rsidRDefault="004C14AC" w:rsidP="00830841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Device C: </w:t>
      </w:r>
      <w:r>
        <w:rPr>
          <w:rFonts w:ascii="Times New Roman" w:eastAsiaTheme="minorEastAsia" w:hAnsi="Times New Roman"/>
          <w:b/>
          <w:sz w:val="20"/>
          <w:szCs w:val="20"/>
        </w:rPr>
        <w:t xml:space="preserve"> Typical ISD for Urban, i.e., 500 meters</w:t>
      </w:r>
    </w:p>
    <w:p w14:paraId="61FFF294" w14:textId="77777777" w:rsidR="004C14AC" w:rsidRPr="00EF6F36" w:rsidRDefault="004C14AC" w:rsidP="00C018CD">
      <w:pPr>
        <w:pStyle w:val="af6"/>
        <w:numPr>
          <w:ilvl w:val="0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For UE connection directly </w:t>
      </w:r>
      <w:r>
        <w:rPr>
          <w:rFonts w:ascii="Times New Roman" w:eastAsiaTheme="minorEastAsia" w:hAnsi="Times New Roman"/>
          <w:b/>
          <w:sz w:val="20"/>
          <w:szCs w:val="20"/>
        </w:rPr>
        <w:t>to</w:t>
      </w:r>
      <w:r w:rsidRPr="00EF6F36">
        <w:rPr>
          <w:rFonts w:ascii="Times New Roman" w:eastAsiaTheme="minorEastAsia" w:hAnsi="Times New Roman"/>
          <w:b/>
          <w:sz w:val="20"/>
          <w:szCs w:val="20"/>
        </w:rPr>
        <w:t xml:space="preserve"> A-IoT device</w:t>
      </w:r>
    </w:p>
    <w:p w14:paraId="3309FA86" w14:textId="77777777" w:rsidR="004C14AC" w:rsidRPr="00EF6F36" w:rsidRDefault="004C14AC" w:rsidP="00842127">
      <w:pPr>
        <w:pStyle w:val="af6"/>
        <w:numPr>
          <w:ilvl w:val="1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/>
          <w:b/>
          <w:sz w:val="20"/>
          <w:szCs w:val="20"/>
        </w:rPr>
        <w:t xml:space="preserve">Less than 10meters for device </w:t>
      </w:r>
      <w:r>
        <w:rPr>
          <w:rFonts w:ascii="Times New Roman" w:eastAsiaTheme="minorEastAsia" w:hAnsi="Times New Roman" w:hint="eastAsia"/>
          <w:b/>
          <w:sz w:val="20"/>
          <w:szCs w:val="20"/>
        </w:rPr>
        <w:t>A</w:t>
      </w:r>
      <w:r>
        <w:rPr>
          <w:rFonts w:ascii="Times New Roman" w:eastAsiaTheme="minorEastAsia" w:hAnsi="Times New Roman" w:hint="eastAsia"/>
          <w:b/>
          <w:sz w:val="20"/>
          <w:szCs w:val="20"/>
        </w:rPr>
        <w:t>；</w:t>
      </w:r>
    </w:p>
    <w:p w14:paraId="20DCA998" w14:textId="77777777" w:rsidR="004C14AC" w:rsidRDefault="004C14AC" w:rsidP="00EA30CF">
      <w:pPr>
        <w:pStyle w:val="af6"/>
        <w:numPr>
          <w:ilvl w:val="0"/>
          <w:numId w:val="17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b/>
          <w:sz w:val="20"/>
          <w:szCs w:val="20"/>
        </w:rPr>
      </w:pPr>
      <w:r>
        <w:rPr>
          <w:rFonts w:ascii="Times New Roman" w:eastAsiaTheme="minorEastAsia" w:hAnsi="Times New Roman"/>
          <w:b/>
          <w:sz w:val="20"/>
          <w:szCs w:val="20"/>
        </w:rPr>
        <w:t>T</w:t>
      </w:r>
      <w:r w:rsidRPr="00842127">
        <w:rPr>
          <w:rFonts w:ascii="Times New Roman" w:eastAsiaTheme="minorEastAsia" w:hAnsi="Times New Roman"/>
          <w:b/>
          <w:sz w:val="20"/>
          <w:szCs w:val="20"/>
        </w:rPr>
        <w:t>ypical ISD for indoor</w:t>
      </w:r>
      <w:r>
        <w:rPr>
          <w:rFonts w:ascii="Times New Roman" w:eastAsiaTheme="minorEastAsia" w:hAnsi="Times New Roman"/>
          <w:b/>
          <w:sz w:val="20"/>
          <w:szCs w:val="20"/>
        </w:rPr>
        <w:t xml:space="preserve"> for device B and device C, i.e., 20 meters</w:t>
      </w:r>
      <w:r w:rsidRPr="00842127">
        <w:rPr>
          <w:rFonts w:ascii="Times New Roman" w:eastAsiaTheme="minorEastAsia" w:hAnsi="Times New Roman"/>
          <w:b/>
          <w:sz w:val="20"/>
          <w:szCs w:val="20"/>
        </w:rPr>
        <w:t>.</w:t>
      </w:r>
    </w:p>
    <w:p w14:paraId="4C62E790" w14:textId="77777777" w:rsidR="004C14AC" w:rsidRPr="005301CC" w:rsidRDefault="004C14AC" w:rsidP="00187804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  <w:lang w:eastAsia="zh-CN"/>
        </w:rPr>
      </w:pPr>
      <w:r w:rsidRPr="00EF6F36">
        <w:rPr>
          <w:rFonts w:eastAsiaTheme="minorEastAsia"/>
          <w:b/>
          <w:szCs w:val="20"/>
        </w:rPr>
        <w:t xml:space="preserve">Proposal </w:t>
      </w:r>
      <w:r>
        <w:rPr>
          <w:b/>
          <w:noProof/>
          <w:szCs w:val="20"/>
        </w:rPr>
        <w:t>2</w:t>
      </w:r>
      <w:r w:rsidRPr="00EF6F36">
        <w:rPr>
          <w:b/>
          <w:szCs w:val="20"/>
        </w:rPr>
        <w:t xml:space="preserve">: </w:t>
      </w:r>
      <w:r>
        <w:rPr>
          <w:rFonts w:eastAsiaTheme="minorEastAsia"/>
          <w:b/>
          <w:szCs w:val="20"/>
          <w:lang w:eastAsia="zh-CN"/>
        </w:rPr>
        <w:t>If coverage target cannot be achieved by topology 1, e.g., for deployment scenario 2: BS outdoor and device indoor, UE intermediate node can be considered to achieve the design target.</w:t>
      </w:r>
    </w:p>
    <w:p w14:paraId="4416BD7A" w14:textId="77777777" w:rsidR="004C14AC" w:rsidRPr="00DA669C" w:rsidRDefault="008E460F" w:rsidP="00854DA7">
      <w:pPr>
        <w:spacing w:beforeLines="50" w:before="120"/>
        <w:rPr>
          <w:rFonts w:eastAsiaTheme="minorEastAsia"/>
          <w:b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PP2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842127">
        <w:rPr>
          <w:rFonts w:eastAsiaTheme="minorEastAsia"/>
          <w:b/>
          <w:szCs w:val="20"/>
          <w:lang w:eastAsia="zh-CN"/>
        </w:rPr>
        <w:t xml:space="preserve">Proposal </w:t>
      </w:r>
      <w:r w:rsidR="004C14AC">
        <w:rPr>
          <w:rFonts w:eastAsiaTheme="minorEastAsia"/>
          <w:b/>
          <w:noProof/>
          <w:szCs w:val="20"/>
          <w:lang w:eastAsia="zh-CN"/>
        </w:rPr>
        <w:t>3</w:t>
      </w:r>
      <w:r w:rsidR="004C14AC" w:rsidRPr="00842127">
        <w:rPr>
          <w:rFonts w:eastAsiaTheme="minorEastAsia"/>
          <w:b/>
          <w:szCs w:val="20"/>
          <w:lang w:eastAsia="zh-CN"/>
        </w:rPr>
        <w:t>:</w:t>
      </w:r>
      <w:r w:rsidR="004C14AC" w:rsidRPr="00DA669C">
        <w:rPr>
          <w:rFonts w:eastAsiaTheme="minorEastAsia"/>
          <w:b/>
          <w:szCs w:val="20"/>
          <w:lang w:eastAsia="zh-CN"/>
        </w:rPr>
        <w:t xml:space="preserve"> </w:t>
      </w:r>
      <w:r w:rsidR="004C14AC">
        <w:rPr>
          <w:rFonts w:eastAsiaTheme="minorEastAsia"/>
          <w:b/>
          <w:szCs w:val="20"/>
          <w:lang w:eastAsia="zh-CN"/>
        </w:rPr>
        <w:t>T</w:t>
      </w:r>
      <w:r w:rsidR="004C14AC" w:rsidRPr="00E84A78">
        <w:rPr>
          <w:rFonts w:eastAsiaTheme="minorEastAsia"/>
          <w:b/>
          <w:szCs w:val="20"/>
          <w:lang w:eastAsia="zh-CN"/>
        </w:rPr>
        <w:t xml:space="preserve">he maximum message size is approximately </w:t>
      </w:r>
      <w:r w:rsidR="004C14AC">
        <w:rPr>
          <w:rFonts w:eastAsiaTheme="minorEastAsia"/>
          <w:b/>
          <w:szCs w:val="20"/>
          <w:lang w:eastAsia="zh-CN"/>
        </w:rPr>
        <w:t>1k</w:t>
      </w:r>
      <w:r w:rsidR="004C14AC" w:rsidRPr="00E84A78">
        <w:rPr>
          <w:rFonts w:eastAsiaTheme="minorEastAsia"/>
          <w:b/>
          <w:szCs w:val="20"/>
          <w:lang w:eastAsia="zh-CN"/>
        </w:rPr>
        <w:t>bits</w:t>
      </w:r>
      <w:r w:rsidR="004C14AC">
        <w:rPr>
          <w:rFonts w:eastAsiaTheme="minorEastAsia"/>
          <w:b/>
          <w:szCs w:val="20"/>
          <w:lang w:eastAsia="zh-CN"/>
        </w:rPr>
        <w:t>.</w:t>
      </w:r>
    </w:p>
    <w:p w14:paraId="0D3FAB9F" w14:textId="77777777" w:rsidR="004C14AC" w:rsidRDefault="008E460F" w:rsidP="00967928">
      <w:pPr>
        <w:tabs>
          <w:tab w:val="left" w:pos="1032"/>
        </w:tabs>
        <w:spacing w:beforeLines="50" w:before="120"/>
        <w:rPr>
          <w:rFonts w:eastAsiaTheme="minorEastAsia"/>
          <w:b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PP3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842127">
        <w:rPr>
          <w:rFonts w:eastAsiaTheme="minorEastAsia"/>
          <w:b/>
          <w:szCs w:val="20"/>
          <w:lang w:eastAsia="zh-CN"/>
        </w:rPr>
        <w:t xml:space="preserve">Proposal </w:t>
      </w:r>
      <w:r w:rsidR="004C14AC">
        <w:rPr>
          <w:rFonts w:eastAsiaTheme="minorEastAsia"/>
          <w:b/>
          <w:noProof/>
          <w:szCs w:val="20"/>
          <w:lang w:eastAsia="zh-CN"/>
        </w:rPr>
        <w:t>4</w:t>
      </w:r>
      <w:r w:rsidR="004C14AC" w:rsidRPr="00842127">
        <w:rPr>
          <w:rFonts w:eastAsiaTheme="minorEastAsia"/>
          <w:b/>
          <w:szCs w:val="20"/>
          <w:lang w:eastAsia="zh-CN"/>
        </w:rPr>
        <w:t>:</w:t>
      </w:r>
      <w:r w:rsidR="004C14AC" w:rsidRPr="00AE6B7C">
        <w:rPr>
          <w:rFonts w:eastAsiaTheme="minorEastAsia"/>
          <w:b/>
          <w:szCs w:val="20"/>
          <w:lang w:eastAsia="zh-CN"/>
        </w:rPr>
        <w:t xml:space="preserve"> </w:t>
      </w:r>
      <w:r w:rsidR="004C14AC" w:rsidRPr="00AE6B7C">
        <w:rPr>
          <w:rFonts w:eastAsiaTheme="minorEastAsia" w:hint="eastAsia"/>
          <w:b/>
          <w:szCs w:val="20"/>
          <w:lang w:eastAsia="zh-CN"/>
        </w:rPr>
        <w:t>The</w:t>
      </w:r>
      <w:r w:rsidR="004C14AC" w:rsidRPr="00AE6B7C">
        <w:rPr>
          <w:rFonts w:eastAsiaTheme="minorEastAsia"/>
          <w:b/>
          <w:szCs w:val="20"/>
          <w:lang w:eastAsia="zh-CN"/>
        </w:rPr>
        <w:t xml:space="preserve"> latency requirements are in the order of second </w:t>
      </w:r>
      <w:r w:rsidR="004C14AC">
        <w:rPr>
          <w:rFonts w:eastAsiaTheme="minorEastAsia"/>
          <w:b/>
          <w:szCs w:val="20"/>
          <w:lang w:eastAsia="zh-CN"/>
        </w:rPr>
        <w:t>e.g., 10 seconds</w:t>
      </w:r>
      <w:r w:rsidR="004C14AC" w:rsidRPr="00AE6B7C">
        <w:rPr>
          <w:rFonts w:eastAsiaTheme="minorEastAsia"/>
          <w:b/>
          <w:szCs w:val="20"/>
          <w:lang w:eastAsia="zh-CN"/>
        </w:rPr>
        <w:t>.</w:t>
      </w:r>
    </w:p>
    <w:p w14:paraId="37139E3E" w14:textId="77777777" w:rsidR="004C14AC" w:rsidRPr="00445F3E" w:rsidRDefault="008E460F" w:rsidP="002B511F">
      <w:pPr>
        <w:spacing w:before="120"/>
        <w:rPr>
          <w:rFonts w:eastAsiaTheme="minorEastAsia"/>
          <w:b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PP4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842127">
        <w:rPr>
          <w:b/>
          <w:lang w:eastAsia="zh-CN"/>
        </w:rPr>
        <w:t xml:space="preserve">Proposal </w:t>
      </w:r>
      <w:r w:rsidR="004C14AC">
        <w:rPr>
          <w:b/>
          <w:noProof/>
          <w:lang w:eastAsia="zh-CN"/>
        </w:rPr>
        <w:t>5</w:t>
      </w:r>
      <w:r w:rsidR="004C14AC" w:rsidRPr="00842127">
        <w:rPr>
          <w:b/>
          <w:lang w:eastAsia="zh-CN"/>
        </w:rPr>
        <w:t>:</w:t>
      </w:r>
      <w:r w:rsidR="004C14AC" w:rsidRPr="002B511F">
        <w:rPr>
          <w:b/>
          <w:lang w:eastAsia="zh-CN"/>
        </w:rPr>
        <w:t xml:space="preserve"> </w:t>
      </w:r>
      <w:r w:rsidR="004C14AC">
        <w:rPr>
          <w:b/>
          <w:lang w:eastAsia="zh-CN"/>
        </w:rPr>
        <w:t xml:space="preserve">It is feasible to achieve </w:t>
      </w:r>
      <w:r w:rsidR="004C14AC" w:rsidRPr="002B511F">
        <w:rPr>
          <w:b/>
          <w:lang w:eastAsia="zh-CN"/>
        </w:rPr>
        <w:t>the minimum latency</w:t>
      </w:r>
      <w:r w:rsidR="004C14AC">
        <w:rPr>
          <w:b/>
          <w:lang w:eastAsia="zh-CN"/>
        </w:rPr>
        <w:t>, i.e., &lt;=1s, for Ambient IoT use cases</w:t>
      </w:r>
      <w:r w:rsidR="004C14AC" w:rsidRPr="002B511F">
        <w:rPr>
          <w:b/>
          <w:lang w:eastAsia="zh-CN"/>
        </w:rPr>
        <w:t>.</w:t>
      </w:r>
    </w:p>
    <w:p w14:paraId="1936EFEE" w14:textId="77777777" w:rsidR="000F2971" w:rsidRPr="00B10387" w:rsidRDefault="008E460F" w:rsidP="00B060B0">
      <w:pPr>
        <w:spacing w:beforeLines="50" w:before="120" w:after="0"/>
        <w:rPr>
          <w:rFonts w:eastAsia="等线"/>
          <w:b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PP5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0F2971" w:rsidRPr="00B10387">
        <w:rPr>
          <w:rFonts w:eastAsia="等线"/>
          <w:b/>
          <w:szCs w:val="20"/>
          <w:lang w:eastAsia="zh-CN"/>
        </w:rPr>
        <w:t xml:space="preserve">Proposal </w:t>
      </w:r>
      <w:r w:rsidR="000F2971" w:rsidRPr="00B10387">
        <w:rPr>
          <w:rFonts w:eastAsia="等线"/>
          <w:b/>
          <w:noProof/>
          <w:szCs w:val="20"/>
          <w:lang w:eastAsia="zh-CN"/>
        </w:rPr>
        <w:t>6</w:t>
      </w:r>
      <w:r w:rsidR="000F2971" w:rsidRPr="00B10387">
        <w:rPr>
          <w:rFonts w:eastAsia="等线"/>
          <w:b/>
          <w:szCs w:val="20"/>
          <w:lang w:eastAsia="zh-CN"/>
        </w:rPr>
        <w:t>:  Positioning accuracy design target is:</w:t>
      </w:r>
    </w:p>
    <w:p w14:paraId="6B9F361B" w14:textId="77777777" w:rsidR="000F2971" w:rsidRPr="00954070" w:rsidRDefault="000F2971" w:rsidP="00954070">
      <w:pPr>
        <w:pStyle w:val="af6"/>
        <w:numPr>
          <w:ilvl w:val="0"/>
          <w:numId w:val="17"/>
        </w:numPr>
        <w:spacing w:after="0"/>
        <w:ind w:firstLineChars="0"/>
        <w:rPr>
          <w:rFonts w:eastAsia="等线"/>
          <w:b/>
          <w:sz w:val="20"/>
          <w:szCs w:val="20"/>
        </w:rPr>
      </w:pPr>
      <w:r w:rsidRPr="00954070">
        <w:rPr>
          <w:rFonts w:ascii="Times New Roman" w:eastAsia="等线" w:hAnsi="Times New Roman"/>
          <w:b/>
          <w:sz w:val="20"/>
          <w:szCs w:val="20"/>
        </w:rPr>
        <w:t>Indoor: [&lt;=3m] @ 90%</w:t>
      </w:r>
    </w:p>
    <w:p w14:paraId="55EB8FEF" w14:textId="77777777" w:rsidR="000F2971" w:rsidRPr="00954070" w:rsidRDefault="000F2971" w:rsidP="00954070">
      <w:pPr>
        <w:pStyle w:val="af6"/>
        <w:numPr>
          <w:ilvl w:val="0"/>
          <w:numId w:val="17"/>
        </w:numPr>
        <w:spacing w:after="0"/>
        <w:ind w:firstLineChars="0"/>
        <w:rPr>
          <w:rFonts w:eastAsia="等线"/>
          <w:b/>
          <w:sz w:val="20"/>
          <w:szCs w:val="20"/>
        </w:rPr>
      </w:pPr>
      <w:r w:rsidRPr="00954070">
        <w:rPr>
          <w:rFonts w:ascii="Times New Roman" w:eastAsia="等线" w:hAnsi="Times New Roman"/>
          <w:b/>
          <w:sz w:val="20"/>
          <w:szCs w:val="20"/>
        </w:rPr>
        <w:t>Outdoor: [&lt;=100m] @ 90% or [a few hundred of meters] @ 90%</w:t>
      </w:r>
    </w:p>
    <w:p w14:paraId="4803748C" w14:textId="3413F014" w:rsidR="004C14AC" w:rsidRPr="006429B5" w:rsidRDefault="008E460F" w:rsidP="00C11375">
      <w:pPr>
        <w:tabs>
          <w:tab w:val="left" w:pos="1032"/>
        </w:tabs>
        <w:spacing w:beforeLines="50" w:before="120"/>
        <w:rPr>
          <w:rFonts w:eastAsiaTheme="minorEastAsia"/>
          <w:b/>
          <w:szCs w:val="20"/>
          <w:lang w:eastAsia="zh-CN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PP6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2B511F">
        <w:rPr>
          <w:b/>
          <w:szCs w:val="20"/>
        </w:rPr>
        <w:t xml:space="preserve">Proposal </w:t>
      </w:r>
      <w:r w:rsidR="004C14AC">
        <w:rPr>
          <w:b/>
          <w:noProof/>
          <w:szCs w:val="20"/>
        </w:rPr>
        <w:t>7</w:t>
      </w:r>
      <w:r w:rsidR="004C14AC" w:rsidRPr="002B511F">
        <w:rPr>
          <w:b/>
          <w:szCs w:val="20"/>
        </w:rPr>
        <w:t xml:space="preserve">: </w:t>
      </w:r>
      <w:r w:rsidR="004C14AC">
        <w:rPr>
          <w:rFonts w:eastAsiaTheme="minorEastAsia"/>
          <w:b/>
          <w:bCs/>
          <w:iCs/>
          <w:szCs w:val="20"/>
        </w:rPr>
        <w:t>T</w:t>
      </w:r>
      <w:r w:rsidR="004C14AC">
        <w:rPr>
          <w:rFonts w:eastAsiaTheme="minorEastAsia" w:hint="eastAsia"/>
          <w:b/>
          <w:bCs/>
          <w:iCs/>
          <w:szCs w:val="20"/>
        </w:rPr>
        <w:t>h</w:t>
      </w:r>
      <w:r w:rsidR="004C14AC">
        <w:rPr>
          <w:rFonts w:eastAsiaTheme="minorEastAsia"/>
          <w:b/>
          <w:bCs/>
          <w:iCs/>
          <w:szCs w:val="20"/>
        </w:rPr>
        <w:t xml:space="preserve">e connection density target for Ambient IoT is: </w:t>
      </w:r>
      <w:r w:rsidR="004C14AC" w:rsidRPr="005D4905">
        <w:rPr>
          <w:rFonts w:eastAsiaTheme="minorEastAsia"/>
          <w:b/>
          <w:bCs/>
          <w:iCs/>
          <w:szCs w:val="20"/>
        </w:rPr>
        <w:t>1 or 1.5 device</w:t>
      </w:r>
      <w:r w:rsidR="004C14AC">
        <w:rPr>
          <w:rFonts w:eastAsiaTheme="minorEastAsia"/>
          <w:b/>
          <w:bCs/>
          <w:iCs/>
          <w:szCs w:val="20"/>
        </w:rPr>
        <w:t>s</w:t>
      </w:r>
      <w:r w:rsidR="004C14AC" w:rsidRPr="005D4905">
        <w:rPr>
          <w:rFonts w:eastAsiaTheme="minorEastAsia"/>
          <w:b/>
          <w:bCs/>
          <w:iCs/>
          <w:szCs w:val="20"/>
        </w:rPr>
        <w:t xml:space="preserve"> per m</w:t>
      </w:r>
      <w:r w:rsidR="004C14AC" w:rsidRPr="005D4905">
        <w:rPr>
          <w:rFonts w:eastAsiaTheme="minorEastAsia"/>
          <w:b/>
          <w:bCs/>
          <w:iCs/>
          <w:szCs w:val="20"/>
          <w:vertAlign w:val="superscript"/>
        </w:rPr>
        <w:t>2</w:t>
      </w:r>
      <w:r w:rsidR="004C14AC" w:rsidRPr="00A53397">
        <w:rPr>
          <w:rFonts w:eastAsiaTheme="minorEastAsia"/>
          <w:b/>
          <w:bCs/>
          <w:iCs/>
          <w:szCs w:val="20"/>
        </w:rPr>
        <w:t>.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OB6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DA2768">
        <w:rPr>
          <w:rFonts w:eastAsiaTheme="minorEastAsia"/>
          <w:b/>
          <w:bCs/>
          <w:szCs w:val="20"/>
        </w:rPr>
        <w:t xml:space="preserve">Observation </w:t>
      </w:r>
      <w:r w:rsidR="004C14AC">
        <w:rPr>
          <w:rFonts w:eastAsia="等线"/>
          <w:b/>
          <w:noProof/>
          <w:szCs w:val="20"/>
          <w:lang w:val="en-GB"/>
        </w:rPr>
        <w:t>7</w:t>
      </w:r>
      <w:r w:rsidR="004C14AC" w:rsidRPr="005E216B">
        <w:rPr>
          <w:rFonts w:eastAsiaTheme="minorEastAsia"/>
          <w:b/>
          <w:bCs/>
          <w:szCs w:val="20"/>
          <w:lang w:eastAsia="zh-CN"/>
        </w:rPr>
        <w:t>:</w:t>
      </w:r>
      <w:r w:rsidR="004C14AC">
        <w:rPr>
          <w:rFonts w:eastAsiaTheme="minorEastAsia"/>
          <w:b/>
          <w:szCs w:val="20"/>
          <w:lang w:eastAsia="zh-CN"/>
        </w:rPr>
        <w:t xml:space="preserve"> </w:t>
      </w:r>
      <w:r w:rsidR="004C14AC" w:rsidRPr="00C11375">
        <w:rPr>
          <w:rFonts w:eastAsiaTheme="minorEastAsia"/>
          <w:b/>
          <w:szCs w:val="20"/>
          <w:lang w:eastAsia="zh-CN"/>
        </w:rPr>
        <w:t xml:space="preserve">The </w:t>
      </w:r>
      <w:r w:rsidR="004C14AC">
        <w:rPr>
          <w:rFonts w:eastAsiaTheme="minorEastAsia"/>
          <w:b/>
          <w:szCs w:val="20"/>
          <w:lang w:eastAsia="zh-CN"/>
        </w:rPr>
        <w:t xml:space="preserve">oriented </w:t>
      </w:r>
      <w:r w:rsidR="004C14AC" w:rsidRPr="00C11375">
        <w:rPr>
          <w:rFonts w:eastAsiaTheme="minorEastAsia"/>
          <w:b/>
          <w:szCs w:val="20"/>
          <w:lang w:eastAsia="zh-CN"/>
        </w:rPr>
        <w:t xml:space="preserve">device speed </w:t>
      </w:r>
      <w:r w:rsidR="004C14AC">
        <w:rPr>
          <w:rFonts w:eastAsiaTheme="minorEastAsia"/>
          <w:b/>
          <w:szCs w:val="20"/>
          <w:lang w:eastAsia="zh-CN"/>
        </w:rPr>
        <w:t xml:space="preserve">of SA use cases </w:t>
      </w:r>
      <w:r w:rsidR="004C14AC" w:rsidRPr="00C11375">
        <w:rPr>
          <w:rFonts w:eastAsiaTheme="minorEastAsia"/>
          <w:b/>
          <w:szCs w:val="20"/>
          <w:lang w:eastAsia="zh-CN"/>
        </w:rPr>
        <w:t>is [3~20]km/h or stationary.</w:t>
      </w:r>
    </w:p>
    <w:p w14:paraId="4C7F4CC4" w14:textId="37F578C5" w:rsidR="004C14AC" w:rsidRDefault="008E460F" w:rsidP="00784219">
      <w:pPr>
        <w:adjustRightInd w:val="0"/>
        <w:snapToGrid w:val="0"/>
        <w:spacing w:beforeLines="50" w:before="120" w:after="0"/>
        <w:rPr>
          <w:rFonts w:eastAsiaTheme="minorEastAsia"/>
          <w:b/>
          <w:szCs w:val="20"/>
        </w:rPr>
      </w:pP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OB7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4C14AC" w:rsidRPr="00DA2768">
        <w:rPr>
          <w:rFonts w:eastAsiaTheme="minorEastAsia"/>
          <w:b/>
          <w:bCs/>
          <w:szCs w:val="20"/>
        </w:rPr>
        <w:t xml:space="preserve">Observation </w:t>
      </w:r>
      <w:r w:rsidR="004C14AC">
        <w:rPr>
          <w:rFonts w:eastAsia="等线"/>
          <w:b/>
          <w:noProof/>
          <w:szCs w:val="20"/>
          <w:lang w:val="en-GB"/>
        </w:rPr>
        <w:t>8</w:t>
      </w:r>
      <w:r w:rsidR="004C14AC" w:rsidRPr="005E216B">
        <w:rPr>
          <w:rFonts w:eastAsiaTheme="minorEastAsia"/>
          <w:b/>
          <w:bCs/>
          <w:szCs w:val="20"/>
          <w:lang w:eastAsia="zh-CN"/>
        </w:rPr>
        <w:t>:</w:t>
      </w:r>
      <w:r w:rsidR="004C14AC" w:rsidRPr="00E07007">
        <w:rPr>
          <w:rFonts w:eastAsiaTheme="minorEastAsia"/>
          <w:b/>
          <w:szCs w:val="20"/>
          <w:lang w:eastAsia="zh-CN"/>
        </w:rPr>
        <w:t xml:space="preserve"> It is feasible to support device speed for </w:t>
      </w:r>
      <w:proofErr w:type="spellStart"/>
      <w:r w:rsidR="004C14AC" w:rsidRPr="00E07007">
        <w:rPr>
          <w:rFonts w:eastAsiaTheme="minorEastAsia"/>
          <w:b/>
          <w:szCs w:val="20"/>
          <w:lang w:eastAsia="zh-CN"/>
        </w:rPr>
        <w:t>AIoT</w:t>
      </w:r>
      <w:proofErr w:type="spellEnd"/>
      <w:r w:rsidR="004C14AC" w:rsidRPr="00E07007">
        <w:rPr>
          <w:rFonts w:eastAsiaTheme="minorEastAsia"/>
          <w:b/>
          <w:szCs w:val="20"/>
          <w:lang w:eastAsia="zh-CN"/>
        </w:rPr>
        <w:t xml:space="preserve"> device in </w:t>
      </w:r>
      <w:r w:rsidR="004C14AC">
        <w:rPr>
          <w:rFonts w:eastAsiaTheme="minorEastAsia"/>
          <w:b/>
          <w:szCs w:val="20"/>
          <w:lang w:eastAsia="zh-CN"/>
        </w:rPr>
        <w:t xml:space="preserve">the </w:t>
      </w:r>
      <w:r w:rsidR="004C14AC" w:rsidRPr="00E07007">
        <w:rPr>
          <w:rFonts w:eastAsiaTheme="minorEastAsia"/>
          <w:b/>
          <w:szCs w:val="20"/>
          <w:lang w:eastAsia="zh-CN"/>
        </w:rPr>
        <w:t>range of 3-20km</w:t>
      </w:r>
      <w:r w:rsidR="004C14AC" w:rsidRPr="00E07007">
        <w:rPr>
          <w:rFonts w:eastAsiaTheme="minorEastAsia" w:hint="eastAsia"/>
          <w:b/>
          <w:szCs w:val="20"/>
          <w:lang w:eastAsia="zh-CN"/>
        </w:rPr>
        <w:t>/</w:t>
      </w:r>
      <w:r w:rsidR="004C14AC" w:rsidRPr="00E07007">
        <w:rPr>
          <w:rFonts w:eastAsiaTheme="minorEastAsia"/>
          <w:b/>
          <w:szCs w:val="20"/>
          <w:lang w:eastAsia="zh-CN"/>
        </w:rPr>
        <w:t>h.</w:t>
      </w:r>
      <w:r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PP7 \h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</w:p>
    <w:p w14:paraId="4AB0E5D3" w14:textId="77777777" w:rsidR="004C14AC" w:rsidRDefault="004C14AC" w:rsidP="00784219">
      <w:pPr>
        <w:adjustRightInd w:val="0"/>
        <w:snapToGrid w:val="0"/>
        <w:spacing w:beforeLines="50" w:before="120" w:after="0"/>
        <w:rPr>
          <w:rFonts w:eastAsiaTheme="minorEastAsia"/>
          <w:b/>
          <w:lang w:eastAsia="zh-CN"/>
        </w:rPr>
      </w:pPr>
      <w:r w:rsidRPr="009E1D23">
        <w:rPr>
          <w:rFonts w:eastAsiaTheme="minorEastAsia"/>
          <w:b/>
          <w:szCs w:val="20"/>
        </w:rPr>
        <w:t>Proposal</w:t>
      </w:r>
      <w:r w:rsidRPr="009E1D23">
        <w:rPr>
          <w:b/>
          <w:szCs w:val="20"/>
        </w:rPr>
        <w:t xml:space="preserve"> </w:t>
      </w:r>
      <w:r>
        <w:rPr>
          <w:b/>
          <w:noProof/>
          <w:szCs w:val="20"/>
        </w:rPr>
        <w:t>8</w:t>
      </w:r>
      <w:r w:rsidRPr="009E1D23">
        <w:rPr>
          <w:b/>
          <w:szCs w:val="20"/>
        </w:rPr>
        <w:t>:</w:t>
      </w:r>
      <w:r w:rsidRPr="00983F9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Endorse required functionalities for </w:t>
      </w:r>
      <w:proofErr w:type="spellStart"/>
      <w:r>
        <w:rPr>
          <w:rFonts w:eastAsiaTheme="minorEastAsia"/>
          <w:b/>
          <w:lang w:eastAsia="zh-CN"/>
        </w:rPr>
        <w:t>AIoT</w:t>
      </w:r>
      <w:proofErr w:type="spellEnd"/>
      <w:r>
        <w:rPr>
          <w:rFonts w:eastAsiaTheme="minorEastAsia"/>
          <w:b/>
          <w:lang w:eastAsia="zh-CN"/>
        </w:rPr>
        <w:t xml:space="preserve"> use cases summarized in Table 5 and Table 6 in R</w:t>
      </w:r>
      <w:r w:rsidRPr="002B6B61">
        <w:rPr>
          <w:rFonts w:eastAsiaTheme="minorEastAsia"/>
          <w:b/>
          <w:lang w:eastAsia="zh-CN"/>
        </w:rPr>
        <w:t>P-23</w:t>
      </w:r>
      <w:r w:rsidRPr="00842127">
        <w:rPr>
          <w:rFonts w:eastAsiaTheme="minorEastAsia"/>
          <w:b/>
          <w:lang w:eastAsia="zh-CN"/>
        </w:rPr>
        <w:t>1810</w:t>
      </w:r>
      <w:r w:rsidRPr="002B6B61">
        <w:rPr>
          <w:rFonts w:eastAsiaTheme="minorEastAsia"/>
          <w:b/>
          <w:lang w:eastAsia="zh-CN"/>
        </w:rPr>
        <w:t>.</w:t>
      </w:r>
    </w:p>
    <w:p w14:paraId="297F93A5" w14:textId="614C2D98" w:rsidR="00F11E8D" w:rsidRDefault="008E460F">
      <w:pPr>
        <w:pStyle w:val="a0"/>
        <w:snapToGrid w:val="0"/>
        <w:spacing w:beforeLines="50"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fldChar w:fldCharType="end"/>
      </w:r>
    </w:p>
    <w:p w14:paraId="76719F2A" w14:textId="7A888B21" w:rsidR="00F11E8D" w:rsidRPr="00842127" w:rsidRDefault="0028158C" w:rsidP="00842127">
      <w:pPr>
        <w:pStyle w:val="title1"/>
        <w:numPr>
          <w:ilvl w:val="0"/>
          <w:numId w:val="0"/>
        </w:numPr>
        <w:ind w:left="425" w:hanging="425"/>
      </w:pPr>
      <w:r>
        <w:t>References</w:t>
      </w:r>
    </w:p>
    <w:p w14:paraId="25EBF7EF" w14:textId="3ED4ED2F" w:rsidR="002A55E6" w:rsidRPr="004E5CFE" w:rsidRDefault="002A55E6" w:rsidP="00CE13C9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26" w:name="_Ref144318231"/>
      <w:r w:rsidRPr="004E5CFE">
        <w:rPr>
          <w:rFonts w:ascii="Times New Roman" w:hAnsi="Times New Roman"/>
          <w:sz w:val="20"/>
          <w:szCs w:val="20"/>
        </w:rPr>
        <w:t xml:space="preserve">Liu, V., </w:t>
      </w:r>
      <w:proofErr w:type="spellStart"/>
      <w:r w:rsidRPr="004E5CFE">
        <w:rPr>
          <w:rFonts w:ascii="Times New Roman" w:hAnsi="Times New Roman"/>
          <w:sz w:val="20"/>
          <w:szCs w:val="20"/>
        </w:rPr>
        <w:t>Talla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, V., &amp; </w:t>
      </w:r>
      <w:proofErr w:type="spellStart"/>
      <w:r w:rsidRPr="004E5CFE">
        <w:rPr>
          <w:rFonts w:ascii="Times New Roman" w:hAnsi="Times New Roman"/>
          <w:sz w:val="20"/>
          <w:szCs w:val="20"/>
        </w:rPr>
        <w:t>Gollakota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, S. (2014). Enabling instantaneous feedback with full-duplex backscatter. Proceedings of the 20th Annual International Conference on Mobile Computing and Networking - </w:t>
      </w:r>
      <w:proofErr w:type="spellStart"/>
      <w:r w:rsidRPr="004E5CFE">
        <w:rPr>
          <w:rFonts w:ascii="Times New Roman" w:hAnsi="Times New Roman"/>
          <w:sz w:val="20"/>
          <w:szCs w:val="20"/>
        </w:rPr>
        <w:t>MobiCom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’14.</w:t>
      </w:r>
      <w:bookmarkEnd w:id="26"/>
    </w:p>
    <w:p w14:paraId="326B07B2" w14:textId="382D3875" w:rsidR="00956A2B" w:rsidRDefault="00A821CF" w:rsidP="00F743B0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27" w:name="_Ref144373638"/>
      <w:bookmarkStart w:id="28" w:name="_Ref136871396"/>
      <w:bookmarkStart w:id="29" w:name="_Ref129558420"/>
      <w:r>
        <w:rPr>
          <w:rFonts w:ascii="Times New Roman" w:hAnsi="Times New Roman"/>
          <w:sz w:val="20"/>
          <w:szCs w:val="20"/>
        </w:rPr>
        <w:t xml:space="preserve">TR 38.869, </w:t>
      </w:r>
      <w:r w:rsidRPr="004E5CFE">
        <w:rPr>
          <w:rFonts w:ascii="Times New Roman" w:hAnsi="Times New Roman"/>
          <w:sz w:val="20"/>
          <w:szCs w:val="20"/>
        </w:rPr>
        <w:t>Study on low-power wake up signal and receiver for NR</w:t>
      </w:r>
      <w:r>
        <w:rPr>
          <w:rFonts w:ascii="Times New Roman" w:hAnsi="Times New Roman"/>
          <w:sz w:val="20"/>
          <w:szCs w:val="20"/>
        </w:rPr>
        <w:t>, v0.3.1</w:t>
      </w:r>
      <w:r w:rsidR="0020098E">
        <w:rPr>
          <w:rFonts w:ascii="Times New Roman" w:hAnsi="Times New Roman"/>
          <w:sz w:val="20"/>
          <w:szCs w:val="20"/>
        </w:rPr>
        <w:t>.</w:t>
      </w:r>
      <w:bookmarkEnd w:id="27"/>
      <w:bookmarkEnd w:id="28"/>
      <w:bookmarkEnd w:id="29"/>
    </w:p>
    <w:p w14:paraId="7FF412E1" w14:textId="77777777" w:rsidR="007D32BC" w:rsidRPr="00F1160E" w:rsidRDefault="007D32BC" w:rsidP="00F743B0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30" w:name="_Ref120723177"/>
      <w:bookmarkEnd w:id="24"/>
      <w:bookmarkEnd w:id="25"/>
      <w:proofErr w:type="spellStart"/>
      <w:r w:rsidRPr="007D32B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Kimionis</w:t>
      </w:r>
      <w:proofErr w:type="spellEnd"/>
      <w:r w:rsidRPr="007D32B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, J., Georgiadis, A., </w:t>
      </w:r>
      <w:proofErr w:type="spellStart"/>
      <w:r w:rsidRPr="007D32B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Collado</w:t>
      </w:r>
      <w:proofErr w:type="spellEnd"/>
      <w:r w:rsidRPr="007D32B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, A., &amp; </w:t>
      </w:r>
      <w:proofErr w:type="spellStart"/>
      <w:r w:rsidRPr="007D32B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Tentzeris</w:t>
      </w:r>
      <w:proofErr w:type="spellEnd"/>
      <w:r w:rsidRPr="007D32B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, M. M. (2014). </w:t>
      </w:r>
      <w:r w:rsidRPr="007D32BC">
        <w:rPr>
          <w:rFonts w:ascii="Times New Roman" w:hAnsi="Times New Roman"/>
          <w:iCs/>
          <w:color w:val="000000"/>
          <w:sz w:val="20"/>
          <w:szCs w:val="20"/>
          <w:shd w:val="clear" w:color="auto" w:fill="FFFFFF"/>
        </w:rPr>
        <w:t xml:space="preserve">Enhancement of RF Tag Backscatter Efficiency </w:t>
      </w:r>
      <w:proofErr w:type="gramStart"/>
      <w:r w:rsidRPr="007D32BC">
        <w:rPr>
          <w:rFonts w:ascii="Times New Roman" w:hAnsi="Times New Roman"/>
          <w:iCs/>
          <w:color w:val="000000"/>
          <w:sz w:val="20"/>
          <w:szCs w:val="20"/>
          <w:shd w:val="clear" w:color="auto" w:fill="FFFFFF"/>
        </w:rPr>
        <w:t>With</w:t>
      </w:r>
      <w:proofErr w:type="gramEnd"/>
      <w:r w:rsidRPr="007D32BC">
        <w:rPr>
          <w:rFonts w:ascii="Times New Roman" w:hAnsi="Times New Roman"/>
          <w:iCs/>
          <w:color w:val="000000"/>
          <w:sz w:val="20"/>
          <w:szCs w:val="20"/>
          <w:shd w:val="clear" w:color="auto" w:fill="FFFFFF"/>
        </w:rPr>
        <w:t xml:space="preserve"> Low-Power Reflection Amplifiers. IEEE Transactions on Microwave Theory and Techniques, 62(12), 3562–3571.</w:t>
      </w:r>
      <w:bookmarkEnd w:id="30"/>
    </w:p>
    <w:p w14:paraId="19E799B3" w14:textId="77777777" w:rsidR="00F1160E" w:rsidRPr="00F1160E" w:rsidRDefault="00F1160E" w:rsidP="00F743B0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31" w:name="_Ref120728867"/>
      <w:r w:rsidRPr="00F1160E">
        <w:rPr>
          <w:rFonts w:ascii="Times New Roman" w:hAnsi="Times New Roman"/>
          <w:sz w:val="20"/>
          <w:szCs w:val="20"/>
        </w:rPr>
        <w:t xml:space="preserve">K. Tang et al., "A 75.3 </w:t>
      </w:r>
      <w:proofErr w:type="spellStart"/>
      <w:r w:rsidRPr="00F1160E">
        <w:rPr>
          <w:rFonts w:ascii="Times New Roman" w:hAnsi="Times New Roman"/>
          <w:sz w:val="20"/>
          <w:szCs w:val="20"/>
        </w:rPr>
        <w:t>pJ</w:t>
      </w:r>
      <w:proofErr w:type="spellEnd"/>
      <w:r w:rsidRPr="00F1160E">
        <w:rPr>
          <w:rFonts w:ascii="Times New Roman" w:hAnsi="Times New Roman"/>
          <w:sz w:val="20"/>
          <w:szCs w:val="20"/>
        </w:rPr>
        <w:t xml:space="preserve">/b Ultra-Low Power MEMS-Based FSK Transmitter in ISM-915 MHz Band for Pico-IoT Applications," 2021 IEEE International Symposium on Circuits and Systems (ISCAS), 2021, pp. 1-4, </w:t>
      </w:r>
      <w:proofErr w:type="spellStart"/>
      <w:r w:rsidRPr="00F1160E">
        <w:rPr>
          <w:rFonts w:ascii="Times New Roman" w:hAnsi="Times New Roman"/>
          <w:sz w:val="20"/>
          <w:szCs w:val="20"/>
        </w:rPr>
        <w:t>doi</w:t>
      </w:r>
      <w:proofErr w:type="spellEnd"/>
      <w:r w:rsidRPr="00F1160E">
        <w:rPr>
          <w:rFonts w:ascii="Times New Roman" w:hAnsi="Times New Roman"/>
          <w:sz w:val="20"/>
          <w:szCs w:val="20"/>
        </w:rPr>
        <w:t>: 10.1109/ISCAS51556.2021.9401715</w:t>
      </w:r>
      <w:bookmarkEnd w:id="31"/>
    </w:p>
    <w:p w14:paraId="100B5F88" w14:textId="73E2678D" w:rsidR="00F1160E" w:rsidRDefault="00F1160E" w:rsidP="00F743B0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32" w:name="_Ref120728869"/>
      <w:r w:rsidRPr="00F1160E">
        <w:rPr>
          <w:rFonts w:ascii="Times New Roman" w:hAnsi="Times New Roman"/>
          <w:sz w:val="20"/>
          <w:szCs w:val="20"/>
        </w:rPr>
        <w:t xml:space="preserve">J. Bae and H. </w:t>
      </w:r>
      <w:proofErr w:type="spellStart"/>
      <w:r w:rsidRPr="00F1160E">
        <w:rPr>
          <w:rFonts w:ascii="Times New Roman" w:hAnsi="Times New Roman"/>
          <w:sz w:val="20"/>
          <w:szCs w:val="20"/>
        </w:rPr>
        <w:t>Yoo</w:t>
      </w:r>
      <w:proofErr w:type="spellEnd"/>
      <w:r w:rsidRPr="00F1160E">
        <w:rPr>
          <w:rFonts w:ascii="Times New Roman" w:hAnsi="Times New Roman"/>
          <w:sz w:val="20"/>
          <w:szCs w:val="20"/>
        </w:rPr>
        <w:t xml:space="preserve">, "A low energy injection-locked FSK transceiver with frequency-to-amplitude conversion for body sensor applications," 2010 Symposium on VLSI Circuits, 2010, pp. 133-134, </w:t>
      </w:r>
      <w:proofErr w:type="spellStart"/>
      <w:r w:rsidRPr="00F1160E">
        <w:rPr>
          <w:rFonts w:ascii="Times New Roman" w:hAnsi="Times New Roman"/>
          <w:sz w:val="20"/>
          <w:szCs w:val="20"/>
        </w:rPr>
        <w:t>doi</w:t>
      </w:r>
      <w:proofErr w:type="spellEnd"/>
      <w:r w:rsidRPr="00F1160E">
        <w:rPr>
          <w:rFonts w:ascii="Times New Roman" w:hAnsi="Times New Roman"/>
          <w:sz w:val="20"/>
          <w:szCs w:val="20"/>
        </w:rPr>
        <w:t>: 10.1109/VLSIC.2010.5560325.</w:t>
      </w:r>
      <w:bookmarkEnd w:id="32"/>
    </w:p>
    <w:p w14:paraId="08A1DEA8" w14:textId="1C9B0B12" w:rsidR="00573171" w:rsidRPr="004E5CFE" w:rsidRDefault="00160432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eastAsiaTheme="minorEastAsia" w:hAnsi="Times New Roman"/>
          <w:kern w:val="0"/>
          <w:sz w:val="20"/>
          <w:szCs w:val="20"/>
        </w:rPr>
      </w:pPr>
      <w:bookmarkStart w:id="33" w:name="_Ref144322098"/>
      <w:r w:rsidRPr="004E5CFE">
        <w:rPr>
          <w:rFonts w:ascii="Times New Roman" w:hAnsi="Times New Roman"/>
          <w:sz w:val="20"/>
          <w:szCs w:val="20"/>
        </w:rPr>
        <w:t>Lee, J., Han, J., Lo, C., Lee, J., Kim, W., Kim, S., … Kang, I.</w:t>
      </w:r>
      <w:r w:rsidR="00573171" w:rsidRPr="00160432">
        <w:rPr>
          <w:rFonts w:asciiTheme="minorHAnsi" w:eastAsiaTheme="minorEastAsia" w:cstheme="minorBidi"/>
          <w:color w:val="000000" w:themeColor="text1"/>
          <w:kern w:val="24"/>
          <w:sz w:val="36"/>
          <w:szCs w:val="36"/>
          <w:lang w:eastAsia="en-US"/>
        </w:rPr>
        <w:t xml:space="preserve"> </w:t>
      </w:r>
      <w:r w:rsidR="00573171" w:rsidRPr="00160432">
        <w:rPr>
          <w:rFonts w:ascii="Times New Roman" w:hAnsi="Times New Roman"/>
          <w:sz w:val="20"/>
          <w:szCs w:val="20"/>
        </w:rPr>
        <w:t>“NB-IoT and GNSS All-In-One System-On-Chip Integrating RF Transceiver, 23-dBm CMOS Power Amplifier, Power Management Unit, and Clock Management System for Low Cost Solution”, IEEE JSSC, Apr. 2020</w:t>
      </w:r>
      <w:bookmarkEnd w:id="33"/>
    </w:p>
    <w:p w14:paraId="1496F16B" w14:textId="7036D78D" w:rsidR="007D6D3F" w:rsidRPr="004E5CFE" w:rsidRDefault="007D6D3F" w:rsidP="007D6D3F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34" w:name="_Ref136523070"/>
      <w:proofErr w:type="spellStart"/>
      <w:r w:rsidRPr="004E5CFE">
        <w:rPr>
          <w:rFonts w:ascii="Times New Roman" w:hAnsi="Times New Roman"/>
          <w:sz w:val="20"/>
          <w:szCs w:val="20"/>
        </w:rPr>
        <w:t>Chenyang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4E5CFE">
        <w:rPr>
          <w:rFonts w:ascii="Times New Roman" w:hAnsi="Times New Roman"/>
          <w:sz w:val="20"/>
          <w:szCs w:val="20"/>
        </w:rPr>
        <w:t>Li ,</w:t>
      </w:r>
      <w:proofErr w:type="gramEnd"/>
      <w:r w:rsidRPr="004E5CFE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E5CFE">
        <w:rPr>
          <w:rFonts w:ascii="Times New Roman" w:hAnsi="Times New Roman"/>
          <w:sz w:val="20"/>
          <w:szCs w:val="20"/>
        </w:rPr>
        <w:t>Lingfei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Mo, and </w:t>
      </w:r>
      <w:proofErr w:type="spellStart"/>
      <w:r w:rsidRPr="004E5CFE">
        <w:rPr>
          <w:rFonts w:ascii="Times New Roman" w:hAnsi="Times New Roman"/>
          <w:sz w:val="20"/>
          <w:szCs w:val="20"/>
        </w:rPr>
        <w:t>Dongkai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Zhang, “Review on UHF RFID Localization Methods”, IEEE Journal of Radio Frequency Identification, VOL. 3, NO. 4, DECEMBER 2019</w:t>
      </w:r>
    </w:p>
    <w:p w14:paraId="7DB85016" w14:textId="7AF30FD6" w:rsidR="007D6D3F" w:rsidRPr="004E5CFE" w:rsidRDefault="007D6D3F" w:rsidP="008D7241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35" w:name="_Ref144218080"/>
      <w:r w:rsidRPr="004E5CFE">
        <w:rPr>
          <w:rFonts w:ascii="Times New Roman" w:hAnsi="Times New Roman"/>
          <w:sz w:val="20"/>
          <w:szCs w:val="20"/>
        </w:rPr>
        <w:t xml:space="preserve">Lam K H, Cheung C </w:t>
      </w:r>
      <w:proofErr w:type="spellStart"/>
      <w:r w:rsidRPr="004E5CFE">
        <w:rPr>
          <w:rFonts w:ascii="Times New Roman" w:hAnsi="Times New Roman"/>
          <w:sz w:val="20"/>
          <w:szCs w:val="20"/>
        </w:rPr>
        <w:t>C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, Lee W C, “RSSI-based </w:t>
      </w:r>
      <w:proofErr w:type="spellStart"/>
      <w:r w:rsidRPr="004E5CFE">
        <w:rPr>
          <w:rFonts w:ascii="Times New Roman" w:hAnsi="Times New Roman"/>
          <w:sz w:val="20"/>
          <w:szCs w:val="20"/>
        </w:rPr>
        <w:t>LoRa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localization systems for large-scale indoor and outdoor environments”, IEEE Transactions on Vehicular Technology, VOL. 68, No. 12, December 2019</w:t>
      </w:r>
      <w:bookmarkEnd w:id="35"/>
    </w:p>
    <w:p w14:paraId="6E6149C4" w14:textId="02F82919" w:rsidR="00B57935" w:rsidRDefault="007D6D3F" w:rsidP="00F743B0">
      <w:pPr>
        <w:pStyle w:val="af6"/>
        <w:numPr>
          <w:ilvl w:val="0"/>
          <w:numId w:val="12"/>
        </w:numPr>
        <w:adjustRightInd w:val="0"/>
        <w:snapToGrid w:val="0"/>
        <w:spacing w:after="0"/>
        <w:ind w:firstLineChars="0"/>
        <w:rPr>
          <w:rFonts w:ascii="Times New Roman" w:hAnsi="Times New Roman"/>
          <w:sz w:val="20"/>
          <w:szCs w:val="20"/>
        </w:rPr>
      </w:pPr>
      <w:bookmarkStart w:id="36" w:name="_Ref144218085"/>
      <w:proofErr w:type="spellStart"/>
      <w:r w:rsidRPr="004E5CFE">
        <w:rPr>
          <w:rFonts w:ascii="Times New Roman" w:hAnsi="Times New Roman"/>
          <w:sz w:val="20"/>
          <w:szCs w:val="20"/>
        </w:rPr>
        <w:t>Sallouha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H, </w:t>
      </w:r>
      <w:proofErr w:type="spellStart"/>
      <w:r w:rsidRPr="004E5CFE">
        <w:rPr>
          <w:rFonts w:ascii="Times New Roman" w:hAnsi="Times New Roman"/>
          <w:sz w:val="20"/>
          <w:szCs w:val="20"/>
        </w:rPr>
        <w:t>Chiumento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A, </w:t>
      </w:r>
      <w:proofErr w:type="spellStart"/>
      <w:r w:rsidRPr="004E5CFE">
        <w:rPr>
          <w:rFonts w:ascii="Times New Roman" w:hAnsi="Times New Roman"/>
          <w:sz w:val="20"/>
          <w:szCs w:val="20"/>
        </w:rPr>
        <w:t>Pollin</w:t>
      </w:r>
      <w:proofErr w:type="spellEnd"/>
      <w:r w:rsidRPr="004E5CFE">
        <w:rPr>
          <w:rFonts w:ascii="Times New Roman" w:hAnsi="Times New Roman"/>
          <w:sz w:val="20"/>
          <w:szCs w:val="20"/>
        </w:rPr>
        <w:t xml:space="preserve"> S, “Localization in long-range </w:t>
      </w:r>
      <w:r w:rsidR="00C6757F" w:rsidRPr="004E5CFE">
        <w:rPr>
          <w:rFonts w:ascii="Times New Roman" w:hAnsi="Times New Roman"/>
          <w:sz w:val="20"/>
          <w:szCs w:val="20"/>
        </w:rPr>
        <w:t>ultra-narrow</w:t>
      </w:r>
      <w:r w:rsidRPr="004E5CFE">
        <w:rPr>
          <w:rFonts w:ascii="Times New Roman" w:hAnsi="Times New Roman"/>
          <w:sz w:val="20"/>
          <w:szCs w:val="20"/>
        </w:rPr>
        <w:t xml:space="preserve"> band IoT networks using RSSI”, 2017 IEEE International Conference on Communications (ICC), IEEE, May 2017</w:t>
      </w:r>
      <w:bookmarkEnd w:id="34"/>
      <w:bookmarkEnd w:id="36"/>
    </w:p>
    <w:p w14:paraId="1FD58D23" w14:textId="598A8A64" w:rsidR="00B060B0" w:rsidRPr="00842127" w:rsidRDefault="00B060B0" w:rsidP="00842127">
      <w:pPr>
        <w:pStyle w:val="af6"/>
        <w:numPr>
          <w:ilvl w:val="0"/>
          <w:numId w:val="12"/>
        </w:numPr>
        <w:ind w:firstLineChars="0"/>
        <w:rPr>
          <w:rFonts w:ascii="Times New Roman" w:hAnsi="Times New Roman"/>
          <w:sz w:val="20"/>
          <w:szCs w:val="20"/>
        </w:rPr>
      </w:pPr>
      <w:bookmarkStart w:id="37" w:name="_Ref144715608"/>
      <w:proofErr w:type="spellStart"/>
      <w:r w:rsidRPr="00B060B0">
        <w:rPr>
          <w:rFonts w:ascii="Times New Roman" w:hAnsi="Times New Roman"/>
          <w:sz w:val="20"/>
          <w:szCs w:val="20"/>
        </w:rPr>
        <w:t>Xingqin</w:t>
      </w:r>
      <w:proofErr w:type="spellEnd"/>
      <w:r w:rsidRPr="00B060B0">
        <w:rPr>
          <w:rFonts w:ascii="Times New Roman" w:hAnsi="Times New Roman"/>
          <w:sz w:val="20"/>
          <w:szCs w:val="20"/>
        </w:rPr>
        <w:t xml:space="preserve"> Lin, Johan Bergman, Fredrik Gunnarsson, etc., “Positioning for the Internet of Things: A 3GPP Perspective”, IEEE Communications Magazine, VOL. 55, NO. 12, DECEMBER 2017</w:t>
      </w:r>
      <w:bookmarkEnd w:id="37"/>
    </w:p>
    <w:p w14:paraId="2138CC12" w14:textId="77777777" w:rsidR="00B57935" w:rsidRPr="004E5CFE" w:rsidRDefault="00B57935" w:rsidP="004E5CFE">
      <w:pPr>
        <w:rPr>
          <w:rFonts w:eastAsiaTheme="minorEastAsia"/>
        </w:rPr>
      </w:pPr>
      <w:bookmarkStart w:id="38" w:name="_GoBack"/>
      <w:bookmarkEnd w:id="38"/>
    </w:p>
    <w:sectPr w:rsidR="00B57935" w:rsidRPr="004E5CFE" w:rsidSect="0087289A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A033DF" w16cex:dateUtc="2023-09-04T02:45:00Z"/>
  <w16cex:commentExtensible w16cex:durableId="28A03494" w16cex:dateUtc="2023-09-04T02:48:00Z"/>
  <w16cex:commentExtensible w16cex:durableId="28A04681" w16cex:dateUtc="2023-09-04T04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9299A" w14:textId="77777777" w:rsidR="00374B36" w:rsidRDefault="00374B36">
      <w:pPr>
        <w:spacing w:after="0"/>
      </w:pPr>
      <w:r>
        <w:separator/>
      </w:r>
    </w:p>
  </w:endnote>
  <w:endnote w:type="continuationSeparator" w:id="0">
    <w:p w14:paraId="53A10600" w14:textId="77777777" w:rsidR="00374B36" w:rsidRDefault="00374B36">
      <w:pPr>
        <w:spacing w:after="0"/>
      </w:pPr>
      <w:r>
        <w:continuationSeparator/>
      </w:r>
    </w:p>
  </w:endnote>
  <w:endnote w:type="continuationNotice" w:id="1">
    <w:p w14:paraId="5DE09E25" w14:textId="77777777" w:rsidR="00374B36" w:rsidRDefault="00374B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3ACB4" w14:textId="77777777" w:rsidR="00374B36" w:rsidRDefault="00374B36">
      <w:pPr>
        <w:spacing w:after="0"/>
      </w:pPr>
      <w:r>
        <w:separator/>
      </w:r>
    </w:p>
  </w:footnote>
  <w:footnote w:type="continuationSeparator" w:id="0">
    <w:p w14:paraId="68F254BF" w14:textId="77777777" w:rsidR="00374B36" w:rsidRDefault="00374B36">
      <w:pPr>
        <w:spacing w:after="0"/>
      </w:pPr>
      <w:r>
        <w:continuationSeparator/>
      </w:r>
    </w:p>
  </w:footnote>
  <w:footnote w:type="continuationNotice" w:id="1">
    <w:p w14:paraId="215DA6F1" w14:textId="77777777" w:rsidR="00374B36" w:rsidRDefault="00374B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F4A1A"/>
    <w:multiLevelType w:val="hybridMultilevel"/>
    <w:tmpl w:val="220A2114"/>
    <w:lvl w:ilvl="0" w:tplc="61D0C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242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E7A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6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CD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622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0A2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EA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EE5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82601"/>
    <w:multiLevelType w:val="hybridMultilevel"/>
    <w:tmpl w:val="269447EE"/>
    <w:lvl w:ilvl="0" w:tplc="E54C37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060285"/>
    <w:multiLevelType w:val="hybridMultilevel"/>
    <w:tmpl w:val="BAA86882"/>
    <w:lvl w:ilvl="0" w:tplc="9A203D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B0C669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2C62D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A14B12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9476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D3224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FDE7E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E0614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7A0F5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14B1716A"/>
    <w:multiLevelType w:val="hybridMultilevel"/>
    <w:tmpl w:val="B2166954"/>
    <w:lvl w:ilvl="0" w:tplc="8CE6E24C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B0E686A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 w:tplc="8CE6E24C">
      <w:numFmt w:val="bullet"/>
      <w:lvlText w:val="-"/>
      <w:lvlJc w:val="left"/>
      <w:pPr>
        <w:ind w:left="1260" w:hanging="420"/>
      </w:pPr>
      <w:rPr>
        <w:rFonts w:ascii="Times" w:eastAsiaTheme="minorEastAsia" w:hAnsi="Times" w:cs="Time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BF3584"/>
    <w:multiLevelType w:val="hybridMultilevel"/>
    <w:tmpl w:val="77CADA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EC630D"/>
    <w:multiLevelType w:val="hybridMultilevel"/>
    <w:tmpl w:val="4B30E4F8"/>
    <w:lvl w:ilvl="0" w:tplc="B272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0C1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4B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F0F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C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0A9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24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03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A8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3E82AEE"/>
    <w:multiLevelType w:val="hybridMultilevel"/>
    <w:tmpl w:val="59D250A2"/>
    <w:lvl w:ilvl="0" w:tplc="DF1CF9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0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E6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569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1CF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29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CA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2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E1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CC4CBE"/>
    <w:multiLevelType w:val="hybridMultilevel"/>
    <w:tmpl w:val="A9EAEF36"/>
    <w:lvl w:ilvl="0" w:tplc="C76E793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-13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1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2D280EAD"/>
    <w:multiLevelType w:val="hybridMultilevel"/>
    <w:tmpl w:val="7472CDE2"/>
    <w:lvl w:ilvl="0" w:tplc="E72E68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CE75D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156E2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31A6D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7ECE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11CE2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F27B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5CBE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AEC51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DD86420"/>
    <w:multiLevelType w:val="hybridMultilevel"/>
    <w:tmpl w:val="0EF0835C"/>
    <w:lvl w:ilvl="0" w:tplc="8CCE56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E2B5E1A"/>
    <w:multiLevelType w:val="hybridMultilevel"/>
    <w:tmpl w:val="94C830CE"/>
    <w:lvl w:ilvl="0" w:tplc="A53C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620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EAEF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A4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E9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BA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2D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10A7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2EE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E11F1A"/>
    <w:multiLevelType w:val="hybridMultilevel"/>
    <w:tmpl w:val="9F4A4D3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A5213"/>
    <w:multiLevelType w:val="hybridMultilevel"/>
    <w:tmpl w:val="3A449A94"/>
    <w:lvl w:ilvl="0" w:tplc="04090019">
      <w:start w:val="1"/>
      <w:numFmt w:val="lowerLetter"/>
      <w:lvlText w:val="%1)"/>
      <w:lvlJc w:val="left"/>
      <w:pPr>
        <w:ind w:left="6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1" w15:restartNumberingAfterBreak="0">
    <w:nsid w:val="42B54FBF"/>
    <w:multiLevelType w:val="hybridMultilevel"/>
    <w:tmpl w:val="0E9E1084"/>
    <w:lvl w:ilvl="0" w:tplc="8CE6E24C">
      <w:numFmt w:val="bullet"/>
      <w:lvlText w:val="-"/>
      <w:lvlJc w:val="left"/>
      <w:pPr>
        <w:ind w:left="7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A6A0FE2"/>
    <w:multiLevelType w:val="hybridMultilevel"/>
    <w:tmpl w:val="A276F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CE6E24C">
      <w:numFmt w:val="bullet"/>
      <w:lvlText w:val="-"/>
      <w:lvlJc w:val="left"/>
      <w:pPr>
        <w:ind w:left="840" w:hanging="420"/>
      </w:pPr>
      <w:rPr>
        <w:rFonts w:ascii="Times" w:eastAsiaTheme="minorEastAsia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B873ECF"/>
    <w:multiLevelType w:val="hybridMultilevel"/>
    <w:tmpl w:val="36EC7E32"/>
    <w:lvl w:ilvl="0" w:tplc="9C806D8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6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7D70BAD"/>
    <w:multiLevelType w:val="hybridMultilevel"/>
    <w:tmpl w:val="592C7ECE"/>
    <w:lvl w:ilvl="0" w:tplc="1FBCB8F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AFB2E390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9BC157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D75204D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3B84DD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1F72DFB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5A6F5E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DE249CE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F4030A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28" w15:restartNumberingAfterBreak="0">
    <w:nsid w:val="5A6765E2"/>
    <w:multiLevelType w:val="hybridMultilevel"/>
    <w:tmpl w:val="3A449A94"/>
    <w:lvl w:ilvl="0" w:tplc="04090019">
      <w:start w:val="1"/>
      <w:numFmt w:val="lowerLetter"/>
      <w:lvlText w:val="%1)"/>
      <w:lvlJc w:val="left"/>
      <w:pPr>
        <w:ind w:left="6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CA97882"/>
    <w:multiLevelType w:val="hybridMultilevel"/>
    <w:tmpl w:val="BE229080"/>
    <w:lvl w:ilvl="0" w:tplc="1AB280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204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C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A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C6E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76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EE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AA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CF5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4D1675E"/>
    <w:multiLevelType w:val="multilevel"/>
    <w:tmpl w:val="64D1675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54253E"/>
    <w:multiLevelType w:val="hybridMultilevel"/>
    <w:tmpl w:val="081A378A"/>
    <w:lvl w:ilvl="0" w:tplc="118A5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C1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9098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7A7B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F63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E1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C6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60E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B4A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9F372A"/>
    <w:multiLevelType w:val="hybridMultilevel"/>
    <w:tmpl w:val="123253B8"/>
    <w:lvl w:ilvl="0" w:tplc="2130B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4B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EE0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22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2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40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FE3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CC2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165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CB5305A"/>
    <w:multiLevelType w:val="hybridMultilevel"/>
    <w:tmpl w:val="3FFADF40"/>
    <w:lvl w:ilvl="0" w:tplc="34305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40A4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9A2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88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929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2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61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A8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6B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947477"/>
    <w:multiLevelType w:val="hybridMultilevel"/>
    <w:tmpl w:val="6D8AB006"/>
    <w:lvl w:ilvl="0" w:tplc="1EB08EC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" w15:restartNumberingAfterBreak="0">
    <w:nsid w:val="73846C33"/>
    <w:multiLevelType w:val="multilevel"/>
    <w:tmpl w:val="73846C33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F4021B"/>
    <w:multiLevelType w:val="multilevel"/>
    <w:tmpl w:val="74F4021B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8" w15:restartNumberingAfterBreak="0">
    <w:nsid w:val="768D5775"/>
    <w:multiLevelType w:val="hybridMultilevel"/>
    <w:tmpl w:val="9C8078DE"/>
    <w:lvl w:ilvl="0" w:tplc="10D07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7B1007F"/>
    <w:multiLevelType w:val="hybridMultilevel"/>
    <w:tmpl w:val="47B08D16"/>
    <w:lvl w:ilvl="0" w:tplc="13AE6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61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8DC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84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67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01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C1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60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305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19"/>
  </w:num>
  <w:num w:numId="3">
    <w:abstractNumId w:val="26"/>
  </w:num>
  <w:num w:numId="4">
    <w:abstractNumId w:val="20"/>
  </w:num>
  <w:num w:numId="5">
    <w:abstractNumId w:val="25"/>
  </w:num>
  <w:num w:numId="6">
    <w:abstractNumId w:val="18"/>
  </w:num>
  <w:num w:numId="7">
    <w:abstractNumId w:val="22"/>
  </w:num>
  <w:num w:numId="8">
    <w:abstractNumId w:val="11"/>
  </w:num>
  <w:num w:numId="9">
    <w:abstractNumId w:val="6"/>
  </w:num>
  <w:num w:numId="10">
    <w:abstractNumId w:val="17"/>
  </w:num>
  <w:num w:numId="11">
    <w:abstractNumId w:val="30"/>
  </w:num>
  <w:num w:numId="12">
    <w:abstractNumId w:val="7"/>
  </w:num>
  <w:num w:numId="13">
    <w:abstractNumId w:val="23"/>
  </w:num>
  <w:num w:numId="14">
    <w:abstractNumId w:val="10"/>
  </w:num>
  <w:num w:numId="15">
    <w:abstractNumId w:val="21"/>
  </w:num>
  <w:num w:numId="16">
    <w:abstractNumId w:val="15"/>
  </w:num>
  <w:num w:numId="17">
    <w:abstractNumId w:val="3"/>
  </w:num>
  <w:num w:numId="18">
    <w:abstractNumId w:val="4"/>
  </w:num>
  <w:num w:numId="19">
    <w:abstractNumId w:val="37"/>
  </w:num>
  <w:num w:numId="20">
    <w:abstractNumId w:val="36"/>
  </w:num>
  <w:num w:numId="21">
    <w:abstractNumId w:val="9"/>
  </w:num>
  <w:num w:numId="22">
    <w:abstractNumId w:val="34"/>
  </w:num>
  <w:num w:numId="23">
    <w:abstractNumId w:val="24"/>
  </w:num>
  <w:num w:numId="24">
    <w:abstractNumId w:val="16"/>
  </w:num>
  <w:num w:numId="25">
    <w:abstractNumId w:val="1"/>
  </w:num>
  <w:num w:numId="26">
    <w:abstractNumId w:val="27"/>
  </w:num>
  <w:num w:numId="27">
    <w:abstractNumId w:val="0"/>
  </w:num>
  <w:num w:numId="28">
    <w:abstractNumId w:val="31"/>
  </w:num>
  <w:num w:numId="29">
    <w:abstractNumId w:val="33"/>
  </w:num>
  <w:num w:numId="30">
    <w:abstractNumId w:val="29"/>
  </w:num>
  <w:num w:numId="31">
    <w:abstractNumId w:val="32"/>
  </w:num>
  <w:num w:numId="32">
    <w:abstractNumId w:val="39"/>
  </w:num>
  <w:num w:numId="33">
    <w:abstractNumId w:val="8"/>
  </w:num>
  <w:num w:numId="34">
    <w:abstractNumId w:val="14"/>
  </w:num>
  <w:num w:numId="35">
    <w:abstractNumId w:val="5"/>
  </w:num>
  <w:num w:numId="36">
    <w:abstractNumId w:val="12"/>
  </w:num>
  <w:num w:numId="37">
    <w:abstractNumId w:val="2"/>
  </w:num>
  <w:num w:numId="38">
    <w:abstractNumId w:val="28"/>
  </w:num>
  <w:num w:numId="39">
    <w:abstractNumId w:val="38"/>
  </w:num>
  <w:num w:numId="4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0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1AD"/>
    <w:rsid w:val="0000069E"/>
    <w:rsid w:val="00000826"/>
    <w:rsid w:val="00000967"/>
    <w:rsid w:val="00000A93"/>
    <w:rsid w:val="00000CE3"/>
    <w:rsid w:val="00001101"/>
    <w:rsid w:val="00001195"/>
    <w:rsid w:val="000012F9"/>
    <w:rsid w:val="000016CE"/>
    <w:rsid w:val="00001872"/>
    <w:rsid w:val="0000188B"/>
    <w:rsid w:val="00001B97"/>
    <w:rsid w:val="00001BDF"/>
    <w:rsid w:val="00002134"/>
    <w:rsid w:val="0000242B"/>
    <w:rsid w:val="000024CB"/>
    <w:rsid w:val="00002548"/>
    <w:rsid w:val="000025D5"/>
    <w:rsid w:val="0000263B"/>
    <w:rsid w:val="0000274D"/>
    <w:rsid w:val="000027E0"/>
    <w:rsid w:val="000029E4"/>
    <w:rsid w:val="0000314A"/>
    <w:rsid w:val="000031B6"/>
    <w:rsid w:val="000033F6"/>
    <w:rsid w:val="00003568"/>
    <w:rsid w:val="00003801"/>
    <w:rsid w:val="00003886"/>
    <w:rsid w:val="0000410D"/>
    <w:rsid w:val="0000436B"/>
    <w:rsid w:val="0000460A"/>
    <w:rsid w:val="00004E8D"/>
    <w:rsid w:val="00004EDF"/>
    <w:rsid w:val="00004F59"/>
    <w:rsid w:val="00005012"/>
    <w:rsid w:val="0000538E"/>
    <w:rsid w:val="0000539E"/>
    <w:rsid w:val="000054C0"/>
    <w:rsid w:val="000055FA"/>
    <w:rsid w:val="00005796"/>
    <w:rsid w:val="00005C84"/>
    <w:rsid w:val="000060C1"/>
    <w:rsid w:val="000063A7"/>
    <w:rsid w:val="000063B8"/>
    <w:rsid w:val="000065F8"/>
    <w:rsid w:val="0000694F"/>
    <w:rsid w:val="00006AE0"/>
    <w:rsid w:val="00010151"/>
    <w:rsid w:val="0001068D"/>
    <w:rsid w:val="000106E0"/>
    <w:rsid w:val="00010791"/>
    <w:rsid w:val="00010B64"/>
    <w:rsid w:val="00010CE3"/>
    <w:rsid w:val="00010F45"/>
    <w:rsid w:val="00011387"/>
    <w:rsid w:val="000114C4"/>
    <w:rsid w:val="000115AD"/>
    <w:rsid w:val="000116A5"/>
    <w:rsid w:val="0001180C"/>
    <w:rsid w:val="00011C8C"/>
    <w:rsid w:val="00011F30"/>
    <w:rsid w:val="00011FC7"/>
    <w:rsid w:val="00011FFB"/>
    <w:rsid w:val="000120AA"/>
    <w:rsid w:val="00012414"/>
    <w:rsid w:val="000124C4"/>
    <w:rsid w:val="000126F3"/>
    <w:rsid w:val="00012B3B"/>
    <w:rsid w:val="00012E1A"/>
    <w:rsid w:val="0001304E"/>
    <w:rsid w:val="0001330F"/>
    <w:rsid w:val="000137AA"/>
    <w:rsid w:val="0001397F"/>
    <w:rsid w:val="00013BB7"/>
    <w:rsid w:val="00013E14"/>
    <w:rsid w:val="00013FB5"/>
    <w:rsid w:val="00014434"/>
    <w:rsid w:val="0001494F"/>
    <w:rsid w:val="00014D04"/>
    <w:rsid w:val="00015039"/>
    <w:rsid w:val="00015204"/>
    <w:rsid w:val="00015654"/>
    <w:rsid w:val="00015A87"/>
    <w:rsid w:val="00015CF4"/>
    <w:rsid w:val="00015D9B"/>
    <w:rsid w:val="00016208"/>
    <w:rsid w:val="00016AC6"/>
    <w:rsid w:val="00016CC9"/>
    <w:rsid w:val="00016F05"/>
    <w:rsid w:val="0001706A"/>
    <w:rsid w:val="00017154"/>
    <w:rsid w:val="000174AD"/>
    <w:rsid w:val="00017BA4"/>
    <w:rsid w:val="00017F49"/>
    <w:rsid w:val="000208A6"/>
    <w:rsid w:val="00020A0A"/>
    <w:rsid w:val="00020A1C"/>
    <w:rsid w:val="0002195F"/>
    <w:rsid w:val="00021B16"/>
    <w:rsid w:val="00021B1B"/>
    <w:rsid w:val="00021C03"/>
    <w:rsid w:val="00021E6D"/>
    <w:rsid w:val="00022A7D"/>
    <w:rsid w:val="00022E07"/>
    <w:rsid w:val="0002308D"/>
    <w:rsid w:val="00023F1C"/>
    <w:rsid w:val="000241CB"/>
    <w:rsid w:val="00024293"/>
    <w:rsid w:val="00024AAE"/>
    <w:rsid w:val="00024BC2"/>
    <w:rsid w:val="00024E88"/>
    <w:rsid w:val="000250AB"/>
    <w:rsid w:val="0002520D"/>
    <w:rsid w:val="0002552A"/>
    <w:rsid w:val="00025806"/>
    <w:rsid w:val="000258B9"/>
    <w:rsid w:val="00025931"/>
    <w:rsid w:val="00025A64"/>
    <w:rsid w:val="000260C1"/>
    <w:rsid w:val="000261A4"/>
    <w:rsid w:val="0002671B"/>
    <w:rsid w:val="00026F14"/>
    <w:rsid w:val="000273EF"/>
    <w:rsid w:val="0002754F"/>
    <w:rsid w:val="00027830"/>
    <w:rsid w:val="00027EA3"/>
    <w:rsid w:val="0003010B"/>
    <w:rsid w:val="00030184"/>
    <w:rsid w:val="000301A8"/>
    <w:rsid w:val="00030669"/>
    <w:rsid w:val="000307AC"/>
    <w:rsid w:val="00030815"/>
    <w:rsid w:val="00030BD6"/>
    <w:rsid w:val="00030DFC"/>
    <w:rsid w:val="000316BC"/>
    <w:rsid w:val="00031855"/>
    <w:rsid w:val="00031A25"/>
    <w:rsid w:val="00032104"/>
    <w:rsid w:val="00032436"/>
    <w:rsid w:val="0003247A"/>
    <w:rsid w:val="000324B9"/>
    <w:rsid w:val="000325F0"/>
    <w:rsid w:val="000325F7"/>
    <w:rsid w:val="00033319"/>
    <w:rsid w:val="00033525"/>
    <w:rsid w:val="000338A4"/>
    <w:rsid w:val="00033D65"/>
    <w:rsid w:val="00033E2E"/>
    <w:rsid w:val="00033F30"/>
    <w:rsid w:val="00033F67"/>
    <w:rsid w:val="0003438F"/>
    <w:rsid w:val="000344A1"/>
    <w:rsid w:val="00034864"/>
    <w:rsid w:val="00034984"/>
    <w:rsid w:val="00034F05"/>
    <w:rsid w:val="00035412"/>
    <w:rsid w:val="00035B28"/>
    <w:rsid w:val="00035C55"/>
    <w:rsid w:val="00035D53"/>
    <w:rsid w:val="00035E1E"/>
    <w:rsid w:val="00035E4B"/>
    <w:rsid w:val="00035E82"/>
    <w:rsid w:val="000362AB"/>
    <w:rsid w:val="000363AE"/>
    <w:rsid w:val="000363FD"/>
    <w:rsid w:val="000369C4"/>
    <w:rsid w:val="00036CBB"/>
    <w:rsid w:val="00036D20"/>
    <w:rsid w:val="00036F38"/>
    <w:rsid w:val="000374D8"/>
    <w:rsid w:val="00037579"/>
    <w:rsid w:val="0003772C"/>
    <w:rsid w:val="000377D4"/>
    <w:rsid w:val="000379F3"/>
    <w:rsid w:val="00037A41"/>
    <w:rsid w:val="00037DBD"/>
    <w:rsid w:val="00037E65"/>
    <w:rsid w:val="0004000C"/>
    <w:rsid w:val="00040535"/>
    <w:rsid w:val="00040A9F"/>
    <w:rsid w:val="00040B44"/>
    <w:rsid w:val="00040CFE"/>
    <w:rsid w:val="0004123B"/>
    <w:rsid w:val="000412E1"/>
    <w:rsid w:val="000412FF"/>
    <w:rsid w:val="000415EB"/>
    <w:rsid w:val="00041C1F"/>
    <w:rsid w:val="00041DA1"/>
    <w:rsid w:val="00041DE4"/>
    <w:rsid w:val="00041E6C"/>
    <w:rsid w:val="00041EE1"/>
    <w:rsid w:val="0004207D"/>
    <w:rsid w:val="00042172"/>
    <w:rsid w:val="000421F2"/>
    <w:rsid w:val="00042528"/>
    <w:rsid w:val="00042718"/>
    <w:rsid w:val="00042725"/>
    <w:rsid w:val="00042847"/>
    <w:rsid w:val="000428FD"/>
    <w:rsid w:val="0004290B"/>
    <w:rsid w:val="00042955"/>
    <w:rsid w:val="0004297B"/>
    <w:rsid w:val="00042AB0"/>
    <w:rsid w:val="00042E02"/>
    <w:rsid w:val="00043047"/>
    <w:rsid w:val="0004359A"/>
    <w:rsid w:val="00043767"/>
    <w:rsid w:val="000437C3"/>
    <w:rsid w:val="000439E7"/>
    <w:rsid w:val="00043F7C"/>
    <w:rsid w:val="00044058"/>
    <w:rsid w:val="00044165"/>
    <w:rsid w:val="00044275"/>
    <w:rsid w:val="00044623"/>
    <w:rsid w:val="00044A20"/>
    <w:rsid w:val="00044A93"/>
    <w:rsid w:val="00044DAA"/>
    <w:rsid w:val="00044E41"/>
    <w:rsid w:val="00045071"/>
    <w:rsid w:val="000458FF"/>
    <w:rsid w:val="00045BFF"/>
    <w:rsid w:val="00045ECF"/>
    <w:rsid w:val="00045EE0"/>
    <w:rsid w:val="00045F30"/>
    <w:rsid w:val="00046195"/>
    <w:rsid w:val="000463FB"/>
    <w:rsid w:val="00046517"/>
    <w:rsid w:val="00046C1C"/>
    <w:rsid w:val="00046E58"/>
    <w:rsid w:val="00046F1E"/>
    <w:rsid w:val="000470E3"/>
    <w:rsid w:val="000470F0"/>
    <w:rsid w:val="000471CE"/>
    <w:rsid w:val="00047398"/>
    <w:rsid w:val="000473DB"/>
    <w:rsid w:val="00047423"/>
    <w:rsid w:val="0004786D"/>
    <w:rsid w:val="00047C61"/>
    <w:rsid w:val="00047D75"/>
    <w:rsid w:val="00050592"/>
    <w:rsid w:val="00050715"/>
    <w:rsid w:val="00050C46"/>
    <w:rsid w:val="00050F12"/>
    <w:rsid w:val="00051453"/>
    <w:rsid w:val="0005161C"/>
    <w:rsid w:val="000517C0"/>
    <w:rsid w:val="00051969"/>
    <w:rsid w:val="00051C37"/>
    <w:rsid w:val="00051F0B"/>
    <w:rsid w:val="000520C7"/>
    <w:rsid w:val="0005214F"/>
    <w:rsid w:val="00052293"/>
    <w:rsid w:val="0005234B"/>
    <w:rsid w:val="00052455"/>
    <w:rsid w:val="000528E0"/>
    <w:rsid w:val="0005295A"/>
    <w:rsid w:val="00052966"/>
    <w:rsid w:val="00052A7A"/>
    <w:rsid w:val="00053004"/>
    <w:rsid w:val="0005326E"/>
    <w:rsid w:val="000532FC"/>
    <w:rsid w:val="000534CB"/>
    <w:rsid w:val="00053727"/>
    <w:rsid w:val="000537F7"/>
    <w:rsid w:val="00053BEB"/>
    <w:rsid w:val="00053D7E"/>
    <w:rsid w:val="000540C0"/>
    <w:rsid w:val="00054404"/>
    <w:rsid w:val="0005453E"/>
    <w:rsid w:val="0005466B"/>
    <w:rsid w:val="00054698"/>
    <w:rsid w:val="0005477E"/>
    <w:rsid w:val="0005480E"/>
    <w:rsid w:val="0005486D"/>
    <w:rsid w:val="00054A3F"/>
    <w:rsid w:val="00054AE2"/>
    <w:rsid w:val="00054B24"/>
    <w:rsid w:val="00054FD7"/>
    <w:rsid w:val="0005519A"/>
    <w:rsid w:val="000557DC"/>
    <w:rsid w:val="000559D2"/>
    <w:rsid w:val="00055E49"/>
    <w:rsid w:val="00055EB4"/>
    <w:rsid w:val="00056B0F"/>
    <w:rsid w:val="00056D55"/>
    <w:rsid w:val="00056FF5"/>
    <w:rsid w:val="0005702C"/>
    <w:rsid w:val="00057693"/>
    <w:rsid w:val="0005785B"/>
    <w:rsid w:val="00057A02"/>
    <w:rsid w:val="00057AAB"/>
    <w:rsid w:val="00057BFD"/>
    <w:rsid w:val="00057D1D"/>
    <w:rsid w:val="00057EB3"/>
    <w:rsid w:val="00060564"/>
    <w:rsid w:val="00060CE4"/>
    <w:rsid w:val="00061274"/>
    <w:rsid w:val="00061307"/>
    <w:rsid w:val="000613E6"/>
    <w:rsid w:val="00061676"/>
    <w:rsid w:val="00061BC8"/>
    <w:rsid w:val="00061C10"/>
    <w:rsid w:val="0006223D"/>
    <w:rsid w:val="000626A0"/>
    <w:rsid w:val="00062BA8"/>
    <w:rsid w:val="00062C81"/>
    <w:rsid w:val="00062E03"/>
    <w:rsid w:val="000631C2"/>
    <w:rsid w:val="000636F6"/>
    <w:rsid w:val="00063781"/>
    <w:rsid w:val="00063A49"/>
    <w:rsid w:val="00063DA7"/>
    <w:rsid w:val="00063E1B"/>
    <w:rsid w:val="0006400B"/>
    <w:rsid w:val="0006415F"/>
    <w:rsid w:val="000641A0"/>
    <w:rsid w:val="000642EF"/>
    <w:rsid w:val="00064356"/>
    <w:rsid w:val="000643C3"/>
    <w:rsid w:val="000643C5"/>
    <w:rsid w:val="000643CC"/>
    <w:rsid w:val="000647E2"/>
    <w:rsid w:val="000649E3"/>
    <w:rsid w:val="000658E8"/>
    <w:rsid w:val="000658F2"/>
    <w:rsid w:val="00065AC7"/>
    <w:rsid w:val="0006633A"/>
    <w:rsid w:val="0006651A"/>
    <w:rsid w:val="00066527"/>
    <w:rsid w:val="00066567"/>
    <w:rsid w:val="00066691"/>
    <w:rsid w:val="00066A5E"/>
    <w:rsid w:val="00066AC2"/>
    <w:rsid w:val="00066EFF"/>
    <w:rsid w:val="00067249"/>
    <w:rsid w:val="000675DF"/>
    <w:rsid w:val="0006761F"/>
    <w:rsid w:val="00067C3D"/>
    <w:rsid w:val="00067C74"/>
    <w:rsid w:val="00067D9C"/>
    <w:rsid w:val="0007069D"/>
    <w:rsid w:val="00070914"/>
    <w:rsid w:val="000709AD"/>
    <w:rsid w:val="00070BD1"/>
    <w:rsid w:val="00070E3C"/>
    <w:rsid w:val="00070F5F"/>
    <w:rsid w:val="000710A9"/>
    <w:rsid w:val="00071276"/>
    <w:rsid w:val="000714C9"/>
    <w:rsid w:val="00071A17"/>
    <w:rsid w:val="00071B7F"/>
    <w:rsid w:val="00071E64"/>
    <w:rsid w:val="0007205F"/>
    <w:rsid w:val="000722A7"/>
    <w:rsid w:val="00072A64"/>
    <w:rsid w:val="00072F9F"/>
    <w:rsid w:val="0007300E"/>
    <w:rsid w:val="0007317C"/>
    <w:rsid w:val="000731F9"/>
    <w:rsid w:val="0007362F"/>
    <w:rsid w:val="0007378E"/>
    <w:rsid w:val="00073898"/>
    <w:rsid w:val="000738A7"/>
    <w:rsid w:val="0007390B"/>
    <w:rsid w:val="000739AD"/>
    <w:rsid w:val="00073B3C"/>
    <w:rsid w:val="00073EA1"/>
    <w:rsid w:val="00073F7B"/>
    <w:rsid w:val="00074227"/>
    <w:rsid w:val="000747E2"/>
    <w:rsid w:val="000749EF"/>
    <w:rsid w:val="00074C13"/>
    <w:rsid w:val="00074E57"/>
    <w:rsid w:val="00074EB8"/>
    <w:rsid w:val="00075833"/>
    <w:rsid w:val="00075949"/>
    <w:rsid w:val="00075FDA"/>
    <w:rsid w:val="00076083"/>
    <w:rsid w:val="00076103"/>
    <w:rsid w:val="00076367"/>
    <w:rsid w:val="000763C6"/>
    <w:rsid w:val="000766A1"/>
    <w:rsid w:val="0007680E"/>
    <w:rsid w:val="00076A2B"/>
    <w:rsid w:val="00076A3F"/>
    <w:rsid w:val="00076A90"/>
    <w:rsid w:val="00076A96"/>
    <w:rsid w:val="00076E3A"/>
    <w:rsid w:val="00077878"/>
    <w:rsid w:val="000778AB"/>
    <w:rsid w:val="00077AEC"/>
    <w:rsid w:val="00077C76"/>
    <w:rsid w:val="00077CD5"/>
    <w:rsid w:val="00077DB2"/>
    <w:rsid w:val="0008014E"/>
    <w:rsid w:val="000802FE"/>
    <w:rsid w:val="000804E1"/>
    <w:rsid w:val="0008071D"/>
    <w:rsid w:val="00080EBA"/>
    <w:rsid w:val="000810A7"/>
    <w:rsid w:val="000812B9"/>
    <w:rsid w:val="00081439"/>
    <w:rsid w:val="00081472"/>
    <w:rsid w:val="000816D8"/>
    <w:rsid w:val="000816EB"/>
    <w:rsid w:val="000817C5"/>
    <w:rsid w:val="000817D8"/>
    <w:rsid w:val="000818F4"/>
    <w:rsid w:val="000819AA"/>
    <w:rsid w:val="00081A9C"/>
    <w:rsid w:val="00081E9D"/>
    <w:rsid w:val="00081F6A"/>
    <w:rsid w:val="0008210E"/>
    <w:rsid w:val="00082927"/>
    <w:rsid w:val="00082AB1"/>
    <w:rsid w:val="00082F6F"/>
    <w:rsid w:val="0008308B"/>
    <w:rsid w:val="000830C6"/>
    <w:rsid w:val="000831D2"/>
    <w:rsid w:val="00083543"/>
    <w:rsid w:val="000838E0"/>
    <w:rsid w:val="00083C3C"/>
    <w:rsid w:val="000841C4"/>
    <w:rsid w:val="000847DA"/>
    <w:rsid w:val="000849C5"/>
    <w:rsid w:val="00084CBB"/>
    <w:rsid w:val="00084FDF"/>
    <w:rsid w:val="000850F1"/>
    <w:rsid w:val="0008514E"/>
    <w:rsid w:val="00085307"/>
    <w:rsid w:val="00085374"/>
    <w:rsid w:val="00085530"/>
    <w:rsid w:val="0008563E"/>
    <w:rsid w:val="00085662"/>
    <w:rsid w:val="00085970"/>
    <w:rsid w:val="00085BDF"/>
    <w:rsid w:val="00085C8A"/>
    <w:rsid w:val="00086187"/>
    <w:rsid w:val="0008625E"/>
    <w:rsid w:val="0008626B"/>
    <w:rsid w:val="000871C0"/>
    <w:rsid w:val="0008737A"/>
    <w:rsid w:val="00087591"/>
    <w:rsid w:val="00087866"/>
    <w:rsid w:val="00087900"/>
    <w:rsid w:val="00087AC4"/>
    <w:rsid w:val="00087CF0"/>
    <w:rsid w:val="00087D6C"/>
    <w:rsid w:val="00090274"/>
    <w:rsid w:val="0009069B"/>
    <w:rsid w:val="000907DB"/>
    <w:rsid w:val="00090ADF"/>
    <w:rsid w:val="00090B09"/>
    <w:rsid w:val="00090C12"/>
    <w:rsid w:val="00090D11"/>
    <w:rsid w:val="00090D20"/>
    <w:rsid w:val="00090E25"/>
    <w:rsid w:val="00090E2E"/>
    <w:rsid w:val="00090FD2"/>
    <w:rsid w:val="00091079"/>
    <w:rsid w:val="000911C3"/>
    <w:rsid w:val="00091247"/>
    <w:rsid w:val="00091626"/>
    <w:rsid w:val="0009198C"/>
    <w:rsid w:val="00091A24"/>
    <w:rsid w:val="00091A37"/>
    <w:rsid w:val="00091C53"/>
    <w:rsid w:val="00091C8C"/>
    <w:rsid w:val="00091E76"/>
    <w:rsid w:val="00091F84"/>
    <w:rsid w:val="000921EC"/>
    <w:rsid w:val="0009234A"/>
    <w:rsid w:val="0009264D"/>
    <w:rsid w:val="0009265E"/>
    <w:rsid w:val="000927B9"/>
    <w:rsid w:val="00092D32"/>
    <w:rsid w:val="00092E4E"/>
    <w:rsid w:val="000931F0"/>
    <w:rsid w:val="0009327A"/>
    <w:rsid w:val="00093374"/>
    <w:rsid w:val="000935FD"/>
    <w:rsid w:val="0009396C"/>
    <w:rsid w:val="00093AFF"/>
    <w:rsid w:val="00094146"/>
    <w:rsid w:val="000944FF"/>
    <w:rsid w:val="00094600"/>
    <w:rsid w:val="0009498C"/>
    <w:rsid w:val="00094B3C"/>
    <w:rsid w:val="0009510C"/>
    <w:rsid w:val="000951E0"/>
    <w:rsid w:val="000956AA"/>
    <w:rsid w:val="00095889"/>
    <w:rsid w:val="00095F77"/>
    <w:rsid w:val="000965C9"/>
    <w:rsid w:val="00096648"/>
    <w:rsid w:val="00096B4E"/>
    <w:rsid w:val="00096D26"/>
    <w:rsid w:val="00096DC1"/>
    <w:rsid w:val="00096E01"/>
    <w:rsid w:val="00096F11"/>
    <w:rsid w:val="00096F93"/>
    <w:rsid w:val="0009777D"/>
    <w:rsid w:val="00097909"/>
    <w:rsid w:val="00097E27"/>
    <w:rsid w:val="000A02C1"/>
    <w:rsid w:val="000A05A4"/>
    <w:rsid w:val="000A07A7"/>
    <w:rsid w:val="000A09D3"/>
    <w:rsid w:val="000A0ECB"/>
    <w:rsid w:val="000A120E"/>
    <w:rsid w:val="000A1A4E"/>
    <w:rsid w:val="000A1BC9"/>
    <w:rsid w:val="000A1D0B"/>
    <w:rsid w:val="000A2339"/>
    <w:rsid w:val="000A2350"/>
    <w:rsid w:val="000A23F8"/>
    <w:rsid w:val="000A24A3"/>
    <w:rsid w:val="000A29B1"/>
    <w:rsid w:val="000A2B56"/>
    <w:rsid w:val="000A2D2E"/>
    <w:rsid w:val="000A2DF4"/>
    <w:rsid w:val="000A3167"/>
    <w:rsid w:val="000A33A0"/>
    <w:rsid w:val="000A33B3"/>
    <w:rsid w:val="000A3459"/>
    <w:rsid w:val="000A34A7"/>
    <w:rsid w:val="000A39A8"/>
    <w:rsid w:val="000A3AFC"/>
    <w:rsid w:val="000A3FE2"/>
    <w:rsid w:val="000A3FE9"/>
    <w:rsid w:val="000A46EF"/>
    <w:rsid w:val="000A4A17"/>
    <w:rsid w:val="000A4AE5"/>
    <w:rsid w:val="000A4D08"/>
    <w:rsid w:val="000A4EFF"/>
    <w:rsid w:val="000A4F9D"/>
    <w:rsid w:val="000A535E"/>
    <w:rsid w:val="000A53D8"/>
    <w:rsid w:val="000A547E"/>
    <w:rsid w:val="000A54F6"/>
    <w:rsid w:val="000A5784"/>
    <w:rsid w:val="000A5B7C"/>
    <w:rsid w:val="000A5C78"/>
    <w:rsid w:val="000A5DCA"/>
    <w:rsid w:val="000A5E0C"/>
    <w:rsid w:val="000A6185"/>
    <w:rsid w:val="000A6414"/>
    <w:rsid w:val="000A64B4"/>
    <w:rsid w:val="000A6BF8"/>
    <w:rsid w:val="000A6C80"/>
    <w:rsid w:val="000A6CEE"/>
    <w:rsid w:val="000A6E40"/>
    <w:rsid w:val="000A7427"/>
    <w:rsid w:val="000A77E0"/>
    <w:rsid w:val="000A7877"/>
    <w:rsid w:val="000A7E7E"/>
    <w:rsid w:val="000B00DC"/>
    <w:rsid w:val="000B012E"/>
    <w:rsid w:val="000B06E4"/>
    <w:rsid w:val="000B0969"/>
    <w:rsid w:val="000B17B6"/>
    <w:rsid w:val="000B17FB"/>
    <w:rsid w:val="000B1922"/>
    <w:rsid w:val="000B1C22"/>
    <w:rsid w:val="000B1C29"/>
    <w:rsid w:val="000B2326"/>
    <w:rsid w:val="000B254A"/>
    <w:rsid w:val="000B27DE"/>
    <w:rsid w:val="000B29B1"/>
    <w:rsid w:val="000B2AD1"/>
    <w:rsid w:val="000B2AE1"/>
    <w:rsid w:val="000B2D16"/>
    <w:rsid w:val="000B2D99"/>
    <w:rsid w:val="000B2F47"/>
    <w:rsid w:val="000B2FE8"/>
    <w:rsid w:val="000B311C"/>
    <w:rsid w:val="000B3142"/>
    <w:rsid w:val="000B3216"/>
    <w:rsid w:val="000B324B"/>
    <w:rsid w:val="000B3390"/>
    <w:rsid w:val="000B33C6"/>
    <w:rsid w:val="000B3585"/>
    <w:rsid w:val="000B35D7"/>
    <w:rsid w:val="000B36EE"/>
    <w:rsid w:val="000B3751"/>
    <w:rsid w:val="000B3BD9"/>
    <w:rsid w:val="000B3EC3"/>
    <w:rsid w:val="000B3F5F"/>
    <w:rsid w:val="000B40D1"/>
    <w:rsid w:val="000B4264"/>
    <w:rsid w:val="000B50DB"/>
    <w:rsid w:val="000B54D5"/>
    <w:rsid w:val="000B555C"/>
    <w:rsid w:val="000B560D"/>
    <w:rsid w:val="000B589B"/>
    <w:rsid w:val="000B5924"/>
    <w:rsid w:val="000B5A94"/>
    <w:rsid w:val="000B5F99"/>
    <w:rsid w:val="000B637C"/>
    <w:rsid w:val="000B6494"/>
    <w:rsid w:val="000B6824"/>
    <w:rsid w:val="000B6BB0"/>
    <w:rsid w:val="000B6BBD"/>
    <w:rsid w:val="000C0172"/>
    <w:rsid w:val="000C034A"/>
    <w:rsid w:val="000C0645"/>
    <w:rsid w:val="000C0650"/>
    <w:rsid w:val="000C06A6"/>
    <w:rsid w:val="000C0875"/>
    <w:rsid w:val="000C0DE3"/>
    <w:rsid w:val="000C0E0A"/>
    <w:rsid w:val="000C0FBF"/>
    <w:rsid w:val="000C1001"/>
    <w:rsid w:val="000C1542"/>
    <w:rsid w:val="000C1B5F"/>
    <w:rsid w:val="000C1EEC"/>
    <w:rsid w:val="000C208E"/>
    <w:rsid w:val="000C215A"/>
    <w:rsid w:val="000C2208"/>
    <w:rsid w:val="000C22AC"/>
    <w:rsid w:val="000C24D2"/>
    <w:rsid w:val="000C264C"/>
    <w:rsid w:val="000C28EC"/>
    <w:rsid w:val="000C31B8"/>
    <w:rsid w:val="000C334A"/>
    <w:rsid w:val="000C3633"/>
    <w:rsid w:val="000C37CB"/>
    <w:rsid w:val="000C397D"/>
    <w:rsid w:val="000C3E89"/>
    <w:rsid w:val="000C3EBB"/>
    <w:rsid w:val="000C3FC8"/>
    <w:rsid w:val="000C4389"/>
    <w:rsid w:val="000C43E5"/>
    <w:rsid w:val="000C48FF"/>
    <w:rsid w:val="000C4928"/>
    <w:rsid w:val="000C4D73"/>
    <w:rsid w:val="000C50D3"/>
    <w:rsid w:val="000C515A"/>
    <w:rsid w:val="000C5221"/>
    <w:rsid w:val="000C5A1A"/>
    <w:rsid w:val="000C5AAF"/>
    <w:rsid w:val="000C5B12"/>
    <w:rsid w:val="000C5B31"/>
    <w:rsid w:val="000C61FE"/>
    <w:rsid w:val="000C6826"/>
    <w:rsid w:val="000C69BE"/>
    <w:rsid w:val="000C6DEE"/>
    <w:rsid w:val="000C6F9A"/>
    <w:rsid w:val="000C71E4"/>
    <w:rsid w:val="000C7248"/>
    <w:rsid w:val="000C741E"/>
    <w:rsid w:val="000C7500"/>
    <w:rsid w:val="000C76B4"/>
    <w:rsid w:val="000C77C3"/>
    <w:rsid w:val="000C7A89"/>
    <w:rsid w:val="000C7FF5"/>
    <w:rsid w:val="000D01B2"/>
    <w:rsid w:val="000D08E1"/>
    <w:rsid w:val="000D0ABD"/>
    <w:rsid w:val="000D0B07"/>
    <w:rsid w:val="000D0B34"/>
    <w:rsid w:val="000D11B5"/>
    <w:rsid w:val="000D13EC"/>
    <w:rsid w:val="000D1557"/>
    <w:rsid w:val="000D1672"/>
    <w:rsid w:val="000D1783"/>
    <w:rsid w:val="000D1C3C"/>
    <w:rsid w:val="000D1D35"/>
    <w:rsid w:val="000D1E80"/>
    <w:rsid w:val="000D1E97"/>
    <w:rsid w:val="000D236A"/>
    <w:rsid w:val="000D2554"/>
    <w:rsid w:val="000D284E"/>
    <w:rsid w:val="000D2C60"/>
    <w:rsid w:val="000D2E8A"/>
    <w:rsid w:val="000D30E4"/>
    <w:rsid w:val="000D3112"/>
    <w:rsid w:val="000D3349"/>
    <w:rsid w:val="000D360C"/>
    <w:rsid w:val="000D3617"/>
    <w:rsid w:val="000D3845"/>
    <w:rsid w:val="000D3A53"/>
    <w:rsid w:val="000D3C4D"/>
    <w:rsid w:val="000D3E21"/>
    <w:rsid w:val="000D40A6"/>
    <w:rsid w:val="000D41B2"/>
    <w:rsid w:val="000D47AC"/>
    <w:rsid w:val="000D4942"/>
    <w:rsid w:val="000D4A0D"/>
    <w:rsid w:val="000D4D0E"/>
    <w:rsid w:val="000D514B"/>
    <w:rsid w:val="000D5391"/>
    <w:rsid w:val="000D56B2"/>
    <w:rsid w:val="000D5894"/>
    <w:rsid w:val="000D5D92"/>
    <w:rsid w:val="000D5FC8"/>
    <w:rsid w:val="000D5FEF"/>
    <w:rsid w:val="000D62F8"/>
    <w:rsid w:val="000D6397"/>
    <w:rsid w:val="000D665E"/>
    <w:rsid w:val="000D6AF2"/>
    <w:rsid w:val="000D6B9F"/>
    <w:rsid w:val="000D6E29"/>
    <w:rsid w:val="000D7090"/>
    <w:rsid w:val="000D70B8"/>
    <w:rsid w:val="000D71B3"/>
    <w:rsid w:val="000D72BB"/>
    <w:rsid w:val="000D75EA"/>
    <w:rsid w:val="000D7625"/>
    <w:rsid w:val="000D776C"/>
    <w:rsid w:val="000D77BA"/>
    <w:rsid w:val="000E0081"/>
    <w:rsid w:val="000E0371"/>
    <w:rsid w:val="000E068D"/>
    <w:rsid w:val="000E078F"/>
    <w:rsid w:val="000E0F87"/>
    <w:rsid w:val="000E18FA"/>
    <w:rsid w:val="000E1909"/>
    <w:rsid w:val="000E19C0"/>
    <w:rsid w:val="000E2187"/>
    <w:rsid w:val="000E2452"/>
    <w:rsid w:val="000E2CDB"/>
    <w:rsid w:val="000E2D8B"/>
    <w:rsid w:val="000E36E1"/>
    <w:rsid w:val="000E3935"/>
    <w:rsid w:val="000E3ADA"/>
    <w:rsid w:val="000E3C6B"/>
    <w:rsid w:val="000E4411"/>
    <w:rsid w:val="000E4629"/>
    <w:rsid w:val="000E4F2F"/>
    <w:rsid w:val="000E5021"/>
    <w:rsid w:val="000E5359"/>
    <w:rsid w:val="000E536E"/>
    <w:rsid w:val="000E537F"/>
    <w:rsid w:val="000E5A12"/>
    <w:rsid w:val="000E5B62"/>
    <w:rsid w:val="000E5F18"/>
    <w:rsid w:val="000E5FB3"/>
    <w:rsid w:val="000E66F1"/>
    <w:rsid w:val="000E6F0F"/>
    <w:rsid w:val="000E7159"/>
    <w:rsid w:val="000E785E"/>
    <w:rsid w:val="000E790C"/>
    <w:rsid w:val="000E79CD"/>
    <w:rsid w:val="000E7D93"/>
    <w:rsid w:val="000E7E98"/>
    <w:rsid w:val="000E7F62"/>
    <w:rsid w:val="000E7FA2"/>
    <w:rsid w:val="000F00ED"/>
    <w:rsid w:val="000F0755"/>
    <w:rsid w:val="000F0923"/>
    <w:rsid w:val="000F0A74"/>
    <w:rsid w:val="000F0B42"/>
    <w:rsid w:val="000F0BA0"/>
    <w:rsid w:val="000F0F4C"/>
    <w:rsid w:val="000F1063"/>
    <w:rsid w:val="000F11B9"/>
    <w:rsid w:val="000F11F0"/>
    <w:rsid w:val="000F149C"/>
    <w:rsid w:val="000F1687"/>
    <w:rsid w:val="000F16DB"/>
    <w:rsid w:val="000F19E5"/>
    <w:rsid w:val="000F19F0"/>
    <w:rsid w:val="000F1F75"/>
    <w:rsid w:val="000F217A"/>
    <w:rsid w:val="000F26CF"/>
    <w:rsid w:val="000F2971"/>
    <w:rsid w:val="000F2A96"/>
    <w:rsid w:val="000F306D"/>
    <w:rsid w:val="000F30E0"/>
    <w:rsid w:val="000F31C6"/>
    <w:rsid w:val="000F332B"/>
    <w:rsid w:val="000F340A"/>
    <w:rsid w:val="000F3579"/>
    <w:rsid w:val="000F38D0"/>
    <w:rsid w:val="000F39EB"/>
    <w:rsid w:val="000F3B75"/>
    <w:rsid w:val="000F3D89"/>
    <w:rsid w:val="000F3EF1"/>
    <w:rsid w:val="000F3F5E"/>
    <w:rsid w:val="000F438B"/>
    <w:rsid w:val="000F444E"/>
    <w:rsid w:val="000F468E"/>
    <w:rsid w:val="000F4F90"/>
    <w:rsid w:val="000F57D5"/>
    <w:rsid w:val="000F5973"/>
    <w:rsid w:val="000F5CB9"/>
    <w:rsid w:val="000F5DD2"/>
    <w:rsid w:val="000F5F6F"/>
    <w:rsid w:val="000F60FF"/>
    <w:rsid w:val="000F62C5"/>
    <w:rsid w:val="000F62FB"/>
    <w:rsid w:val="000F6325"/>
    <w:rsid w:val="000F64C8"/>
    <w:rsid w:val="000F6E9B"/>
    <w:rsid w:val="000F71D0"/>
    <w:rsid w:val="000F73E0"/>
    <w:rsid w:val="000F75EA"/>
    <w:rsid w:val="000F761D"/>
    <w:rsid w:val="000F77A5"/>
    <w:rsid w:val="000F77AA"/>
    <w:rsid w:val="000F7CD8"/>
    <w:rsid w:val="000F7D04"/>
    <w:rsid w:val="000F7F9F"/>
    <w:rsid w:val="000F7FCB"/>
    <w:rsid w:val="0010015D"/>
    <w:rsid w:val="001005AB"/>
    <w:rsid w:val="001009E1"/>
    <w:rsid w:val="00100C4A"/>
    <w:rsid w:val="00101154"/>
    <w:rsid w:val="001013FA"/>
    <w:rsid w:val="001017CA"/>
    <w:rsid w:val="00101E02"/>
    <w:rsid w:val="001020B8"/>
    <w:rsid w:val="001020D0"/>
    <w:rsid w:val="001020E0"/>
    <w:rsid w:val="001021C8"/>
    <w:rsid w:val="001027E3"/>
    <w:rsid w:val="00102AE1"/>
    <w:rsid w:val="001032B6"/>
    <w:rsid w:val="001032FB"/>
    <w:rsid w:val="00103937"/>
    <w:rsid w:val="0010480C"/>
    <w:rsid w:val="0010493D"/>
    <w:rsid w:val="001049DE"/>
    <w:rsid w:val="00104B01"/>
    <w:rsid w:val="00104DA0"/>
    <w:rsid w:val="00104F59"/>
    <w:rsid w:val="00105160"/>
    <w:rsid w:val="00105348"/>
    <w:rsid w:val="001053C1"/>
    <w:rsid w:val="00105570"/>
    <w:rsid w:val="001056CB"/>
    <w:rsid w:val="001056CC"/>
    <w:rsid w:val="00105812"/>
    <w:rsid w:val="00105AEF"/>
    <w:rsid w:val="00105BAB"/>
    <w:rsid w:val="00105E17"/>
    <w:rsid w:val="00105EB8"/>
    <w:rsid w:val="0010674A"/>
    <w:rsid w:val="001067A4"/>
    <w:rsid w:val="0010693D"/>
    <w:rsid w:val="00106BC9"/>
    <w:rsid w:val="00106CCE"/>
    <w:rsid w:val="00106CD9"/>
    <w:rsid w:val="00107304"/>
    <w:rsid w:val="001073A0"/>
    <w:rsid w:val="001076D0"/>
    <w:rsid w:val="00107917"/>
    <w:rsid w:val="00107EE8"/>
    <w:rsid w:val="00110239"/>
    <w:rsid w:val="0011033B"/>
    <w:rsid w:val="00110361"/>
    <w:rsid w:val="001109E6"/>
    <w:rsid w:val="001113AF"/>
    <w:rsid w:val="00111719"/>
    <w:rsid w:val="00111C5C"/>
    <w:rsid w:val="00111D44"/>
    <w:rsid w:val="001120FC"/>
    <w:rsid w:val="0011212F"/>
    <w:rsid w:val="001128A8"/>
    <w:rsid w:val="00112A3B"/>
    <w:rsid w:val="00112D7D"/>
    <w:rsid w:val="00112F21"/>
    <w:rsid w:val="0011300A"/>
    <w:rsid w:val="0011322D"/>
    <w:rsid w:val="00113355"/>
    <w:rsid w:val="001135BA"/>
    <w:rsid w:val="0011422A"/>
    <w:rsid w:val="001142DD"/>
    <w:rsid w:val="0011435B"/>
    <w:rsid w:val="00114369"/>
    <w:rsid w:val="00114388"/>
    <w:rsid w:val="001146A6"/>
    <w:rsid w:val="0011483F"/>
    <w:rsid w:val="00114849"/>
    <w:rsid w:val="00114B87"/>
    <w:rsid w:val="00114BD9"/>
    <w:rsid w:val="00114CFF"/>
    <w:rsid w:val="00114DFE"/>
    <w:rsid w:val="00114F04"/>
    <w:rsid w:val="001151F9"/>
    <w:rsid w:val="00115477"/>
    <w:rsid w:val="00115911"/>
    <w:rsid w:val="00115C61"/>
    <w:rsid w:val="0011633C"/>
    <w:rsid w:val="00116495"/>
    <w:rsid w:val="001166B0"/>
    <w:rsid w:val="001168B3"/>
    <w:rsid w:val="00116AD7"/>
    <w:rsid w:val="00116D6F"/>
    <w:rsid w:val="00116E38"/>
    <w:rsid w:val="00117296"/>
    <w:rsid w:val="0011734D"/>
    <w:rsid w:val="00117423"/>
    <w:rsid w:val="00117454"/>
    <w:rsid w:val="001174AC"/>
    <w:rsid w:val="0011759E"/>
    <w:rsid w:val="00117873"/>
    <w:rsid w:val="00117917"/>
    <w:rsid w:val="00117E79"/>
    <w:rsid w:val="00120087"/>
    <w:rsid w:val="00120127"/>
    <w:rsid w:val="00120561"/>
    <w:rsid w:val="00120A54"/>
    <w:rsid w:val="00120A72"/>
    <w:rsid w:val="00120ADF"/>
    <w:rsid w:val="00120C77"/>
    <w:rsid w:val="00120F0E"/>
    <w:rsid w:val="00120FB9"/>
    <w:rsid w:val="00121181"/>
    <w:rsid w:val="001216B6"/>
    <w:rsid w:val="00121B67"/>
    <w:rsid w:val="00121D19"/>
    <w:rsid w:val="00121E7C"/>
    <w:rsid w:val="00122147"/>
    <w:rsid w:val="00122469"/>
    <w:rsid w:val="00122598"/>
    <w:rsid w:val="00122771"/>
    <w:rsid w:val="001228D2"/>
    <w:rsid w:val="00122DBE"/>
    <w:rsid w:val="00123327"/>
    <w:rsid w:val="001233A1"/>
    <w:rsid w:val="001234B3"/>
    <w:rsid w:val="0012389F"/>
    <w:rsid w:val="00123B33"/>
    <w:rsid w:val="00123BF0"/>
    <w:rsid w:val="00123E23"/>
    <w:rsid w:val="00123E88"/>
    <w:rsid w:val="00123FCD"/>
    <w:rsid w:val="0012403E"/>
    <w:rsid w:val="0012412F"/>
    <w:rsid w:val="0012425B"/>
    <w:rsid w:val="001243C7"/>
    <w:rsid w:val="0012450A"/>
    <w:rsid w:val="001248B7"/>
    <w:rsid w:val="001249C2"/>
    <w:rsid w:val="00124BE6"/>
    <w:rsid w:val="00125116"/>
    <w:rsid w:val="00125C01"/>
    <w:rsid w:val="00125CA4"/>
    <w:rsid w:val="00125D22"/>
    <w:rsid w:val="00125ED7"/>
    <w:rsid w:val="00125F32"/>
    <w:rsid w:val="00125F5D"/>
    <w:rsid w:val="00126884"/>
    <w:rsid w:val="00126A1D"/>
    <w:rsid w:val="00126BA4"/>
    <w:rsid w:val="00126ECB"/>
    <w:rsid w:val="00126EE4"/>
    <w:rsid w:val="00127206"/>
    <w:rsid w:val="00127687"/>
    <w:rsid w:val="001279D0"/>
    <w:rsid w:val="001279EE"/>
    <w:rsid w:val="00127AD1"/>
    <w:rsid w:val="00127B96"/>
    <w:rsid w:val="00127C9B"/>
    <w:rsid w:val="00127EA2"/>
    <w:rsid w:val="0013028D"/>
    <w:rsid w:val="001305DD"/>
    <w:rsid w:val="00130753"/>
    <w:rsid w:val="00130A9A"/>
    <w:rsid w:val="00130B3A"/>
    <w:rsid w:val="00130B83"/>
    <w:rsid w:val="00130EAE"/>
    <w:rsid w:val="001317B2"/>
    <w:rsid w:val="00131E96"/>
    <w:rsid w:val="00131FE4"/>
    <w:rsid w:val="001326B7"/>
    <w:rsid w:val="00132726"/>
    <w:rsid w:val="0013278C"/>
    <w:rsid w:val="001327A4"/>
    <w:rsid w:val="00132BAC"/>
    <w:rsid w:val="00132CFC"/>
    <w:rsid w:val="00132DDD"/>
    <w:rsid w:val="0013361D"/>
    <w:rsid w:val="00133C47"/>
    <w:rsid w:val="00133FDB"/>
    <w:rsid w:val="0013412F"/>
    <w:rsid w:val="001341DF"/>
    <w:rsid w:val="001346F3"/>
    <w:rsid w:val="00134727"/>
    <w:rsid w:val="001347A9"/>
    <w:rsid w:val="00134974"/>
    <w:rsid w:val="00134B9D"/>
    <w:rsid w:val="00134D51"/>
    <w:rsid w:val="001351F4"/>
    <w:rsid w:val="0013524B"/>
    <w:rsid w:val="001352EB"/>
    <w:rsid w:val="0013594B"/>
    <w:rsid w:val="00135972"/>
    <w:rsid w:val="00135A19"/>
    <w:rsid w:val="00135E33"/>
    <w:rsid w:val="00136179"/>
    <w:rsid w:val="0013618B"/>
    <w:rsid w:val="0013636E"/>
    <w:rsid w:val="00136576"/>
    <w:rsid w:val="0013659E"/>
    <w:rsid w:val="0013679F"/>
    <w:rsid w:val="0013688A"/>
    <w:rsid w:val="00136C03"/>
    <w:rsid w:val="00136EA1"/>
    <w:rsid w:val="0013734C"/>
    <w:rsid w:val="001373F1"/>
    <w:rsid w:val="001374D7"/>
    <w:rsid w:val="00137AD1"/>
    <w:rsid w:val="00137CB2"/>
    <w:rsid w:val="00137CD3"/>
    <w:rsid w:val="00137DF5"/>
    <w:rsid w:val="001405C9"/>
    <w:rsid w:val="001409C6"/>
    <w:rsid w:val="00140A67"/>
    <w:rsid w:val="00140B4E"/>
    <w:rsid w:val="00140B73"/>
    <w:rsid w:val="00140CB4"/>
    <w:rsid w:val="00141017"/>
    <w:rsid w:val="001410A9"/>
    <w:rsid w:val="001411E7"/>
    <w:rsid w:val="001412D5"/>
    <w:rsid w:val="0014135D"/>
    <w:rsid w:val="00141757"/>
    <w:rsid w:val="00141AC2"/>
    <w:rsid w:val="00141B8E"/>
    <w:rsid w:val="001420CC"/>
    <w:rsid w:val="001421B1"/>
    <w:rsid w:val="001421D0"/>
    <w:rsid w:val="0014227B"/>
    <w:rsid w:val="001426D9"/>
    <w:rsid w:val="001427E8"/>
    <w:rsid w:val="00142983"/>
    <w:rsid w:val="0014305B"/>
    <w:rsid w:val="001437C9"/>
    <w:rsid w:val="001438B7"/>
    <w:rsid w:val="0014391B"/>
    <w:rsid w:val="00143BD9"/>
    <w:rsid w:val="0014405C"/>
    <w:rsid w:val="0014440C"/>
    <w:rsid w:val="00144523"/>
    <w:rsid w:val="00144A6C"/>
    <w:rsid w:val="00144D06"/>
    <w:rsid w:val="00144E51"/>
    <w:rsid w:val="00144E69"/>
    <w:rsid w:val="00144E8B"/>
    <w:rsid w:val="00144F01"/>
    <w:rsid w:val="0014528B"/>
    <w:rsid w:val="00145418"/>
    <w:rsid w:val="00145AFF"/>
    <w:rsid w:val="00145B29"/>
    <w:rsid w:val="00145B6F"/>
    <w:rsid w:val="00145CB4"/>
    <w:rsid w:val="00145D21"/>
    <w:rsid w:val="00145E55"/>
    <w:rsid w:val="00145FB3"/>
    <w:rsid w:val="00146069"/>
    <w:rsid w:val="00146445"/>
    <w:rsid w:val="001465B0"/>
    <w:rsid w:val="00146649"/>
    <w:rsid w:val="0014696D"/>
    <w:rsid w:val="00146D60"/>
    <w:rsid w:val="00146FA1"/>
    <w:rsid w:val="0014784D"/>
    <w:rsid w:val="00147A3C"/>
    <w:rsid w:val="00147AAA"/>
    <w:rsid w:val="00147F44"/>
    <w:rsid w:val="0015029A"/>
    <w:rsid w:val="0015097A"/>
    <w:rsid w:val="00150990"/>
    <w:rsid w:val="00150D84"/>
    <w:rsid w:val="0015104A"/>
    <w:rsid w:val="00151060"/>
    <w:rsid w:val="001511AD"/>
    <w:rsid w:val="00151288"/>
    <w:rsid w:val="0015172E"/>
    <w:rsid w:val="00151BB2"/>
    <w:rsid w:val="00152139"/>
    <w:rsid w:val="00152321"/>
    <w:rsid w:val="0015252D"/>
    <w:rsid w:val="0015280E"/>
    <w:rsid w:val="00152D21"/>
    <w:rsid w:val="00152D47"/>
    <w:rsid w:val="00153000"/>
    <w:rsid w:val="0015312D"/>
    <w:rsid w:val="0015320B"/>
    <w:rsid w:val="001532B4"/>
    <w:rsid w:val="00153307"/>
    <w:rsid w:val="0015339D"/>
    <w:rsid w:val="00153B22"/>
    <w:rsid w:val="00153BA9"/>
    <w:rsid w:val="00153DFF"/>
    <w:rsid w:val="00153E0E"/>
    <w:rsid w:val="00153FB8"/>
    <w:rsid w:val="0015441E"/>
    <w:rsid w:val="001544C3"/>
    <w:rsid w:val="00154789"/>
    <w:rsid w:val="00154B20"/>
    <w:rsid w:val="00154F45"/>
    <w:rsid w:val="00155245"/>
    <w:rsid w:val="00155250"/>
    <w:rsid w:val="001552A1"/>
    <w:rsid w:val="001553C7"/>
    <w:rsid w:val="00155876"/>
    <w:rsid w:val="00155B12"/>
    <w:rsid w:val="00155CD9"/>
    <w:rsid w:val="00155DF2"/>
    <w:rsid w:val="00156ABF"/>
    <w:rsid w:val="00156CB1"/>
    <w:rsid w:val="00156CCB"/>
    <w:rsid w:val="00156DD2"/>
    <w:rsid w:val="00156EF4"/>
    <w:rsid w:val="00157187"/>
    <w:rsid w:val="00157398"/>
    <w:rsid w:val="0015780E"/>
    <w:rsid w:val="00157A72"/>
    <w:rsid w:val="00157A8E"/>
    <w:rsid w:val="00157BD9"/>
    <w:rsid w:val="00157E43"/>
    <w:rsid w:val="00157EDB"/>
    <w:rsid w:val="001600A8"/>
    <w:rsid w:val="00160432"/>
    <w:rsid w:val="001607B3"/>
    <w:rsid w:val="001607D9"/>
    <w:rsid w:val="001609D5"/>
    <w:rsid w:val="00160A27"/>
    <w:rsid w:val="00160C79"/>
    <w:rsid w:val="00161189"/>
    <w:rsid w:val="00161598"/>
    <w:rsid w:val="001615A6"/>
    <w:rsid w:val="0016167A"/>
    <w:rsid w:val="001617DD"/>
    <w:rsid w:val="00161C6B"/>
    <w:rsid w:val="00161DC1"/>
    <w:rsid w:val="00161E41"/>
    <w:rsid w:val="00162AC8"/>
    <w:rsid w:val="00162CD0"/>
    <w:rsid w:val="00162D51"/>
    <w:rsid w:val="001630D6"/>
    <w:rsid w:val="001631C7"/>
    <w:rsid w:val="0016331D"/>
    <w:rsid w:val="00163436"/>
    <w:rsid w:val="0016379B"/>
    <w:rsid w:val="00163AE9"/>
    <w:rsid w:val="00163C1D"/>
    <w:rsid w:val="00163CE3"/>
    <w:rsid w:val="00164139"/>
    <w:rsid w:val="00164712"/>
    <w:rsid w:val="0016473C"/>
    <w:rsid w:val="001649C3"/>
    <w:rsid w:val="00164A4D"/>
    <w:rsid w:val="00164C72"/>
    <w:rsid w:val="00164D4A"/>
    <w:rsid w:val="0016584C"/>
    <w:rsid w:val="00165F6C"/>
    <w:rsid w:val="001664FA"/>
    <w:rsid w:val="00166616"/>
    <w:rsid w:val="001667DE"/>
    <w:rsid w:val="00166941"/>
    <w:rsid w:val="00166AE0"/>
    <w:rsid w:val="00166BE4"/>
    <w:rsid w:val="00167315"/>
    <w:rsid w:val="00167384"/>
    <w:rsid w:val="00167535"/>
    <w:rsid w:val="0016758C"/>
    <w:rsid w:val="001675B3"/>
    <w:rsid w:val="001678FF"/>
    <w:rsid w:val="0016791F"/>
    <w:rsid w:val="00167B82"/>
    <w:rsid w:val="00167C0C"/>
    <w:rsid w:val="00167E3C"/>
    <w:rsid w:val="001702B2"/>
    <w:rsid w:val="00170796"/>
    <w:rsid w:val="001707AA"/>
    <w:rsid w:val="0017096D"/>
    <w:rsid w:val="00170B62"/>
    <w:rsid w:val="00170B65"/>
    <w:rsid w:val="00170D23"/>
    <w:rsid w:val="00170ED8"/>
    <w:rsid w:val="00170F96"/>
    <w:rsid w:val="00171540"/>
    <w:rsid w:val="00171558"/>
    <w:rsid w:val="00172709"/>
    <w:rsid w:val="001729F1"/>
    <w:rsid w:val="00172A6A"/>
    <w:rsid w:val="00172B43"/>
    <w:rsid w:val="00172D8C"/>
    <w:rsid w:val="00172E1E"/>
    <w:rsid w:val="00172FF4"/>
    <w:rsid w:val="0017327B"/>
    <w:rsid w:val="001743B2"/>
    <w:rsid w:val="00174FD8"/>
    <w:rsid w:val="00175121"/>
    <w:rsid w:val="001752B4"/>
    <w:rsid w:val="00175564"/>
    <w:rsid w:val="001759F9"/>
    <w:rsid w:val="00175CAE"/>
    <w:rsid w:val="00176361"/>
    <w:rsid w:val="0017669A"/>
    <w:rsid w:val="0017670F"/>
    <w:rsid w:val="001768C1"/>
    <w:rsid w:val="00176D09"/>
    <w:rsid w:val="00176D18"/>
    <w:rsid w:val="001773C9"/>
    <w:rsid w:val="00177528"/>
    <w:rsid w:val="0017761E"/>
    <w:rsid w:val="001779F1"/>
    <w:rsid w:val="00177C98"/>
    <w:rsid w:val="00177CD9"/>
    <w:rsid w:val="00177D10"/>
    <w:rsid w:val="00177D52"/>
    <w:rsid w:val="00180176"/>
    <w:rsid w:val="0018021A"/>
    <w:rsid w:val="00180604"/>
    <w:rsid w:val="00180915"/>
    <w:rsid w:val="00180B4D"/>
    <w:rsid w:val="00180CB0"/>
    <w:rsid w:val="0018142A"/>
    <w:rsid w:val="0018142C"/>
    <w:rsid w:val="0018184C"/>
    <w:rsid w:val="00181AF4"/>
    <w:rsid w:val="00181C4B"/>
    <w:rsid w:val="00182162"/>
    <w:rsid w:val="0018233C"/>
    <w:rsid w:val="00182767"/>
    <w:rsid w:val="0018281F"/>
    <w:rsid w:val="001829FA"/>
    <w:rsid w:val="00182A5E"/>
    <w:rsid w:val="00182A9B"/>
    <w:rsid w:val="00182BBD"/>
    <w:rsid w:val="00182E7D"/>
    <w:rsid w:val="00182EB8"/>
    <w:rsid w:val="001830A4"/>
    <w:rsid w:val="00183400"/>
    <w:rsid w:val="00183510"/>
    <w:rsid w:val="0018370D"/>
    <w:rsid w:val="001837E0"/>
    <w:rsid w:val="0018396E"/>
    <w:rsid w:val="00183C8D"/>
    <w:rsid w:val="00183D27"/>
    <w:rsid w:val="00183EE9"/>
    <w:rsid w:val="00183FF0"/>
    <w:rsid w:val="00184249"/>
    <w:rsid w:val="00184286"/>
    <w:rsid w:val="0018450C"/>
    <w:rsid w:val="00184545"/>
    <w:rsid w:val="0018462D"/>
    <w:rsid w:val="00184744"/>
    <w:rsid w:val="0018474B"/>
    <w:rsid w:val="00184A2F"/>
    <w:rsid w:val="0018511C"/>
    <w:rsid w:val="0018573F"/>
    <w:rsid w:val="00185B10"/>
    <w:rsid w:val="00185B5F"/>
    <w:rsid w:val="00186AE7"/>
    <w:rsid w:val="00186CBE"/>
    <w:rsid w:val="00186DEA"/>
    <w:rsid w:val="00186F27"/>
    <w:rsid w:val="0018741E"/>
    <w:rsid w:val="00187452"/>
    <w:rsid w:val="00187680"/>
    <w:rsid w:val="00187738"/>
    <w:rsid w:val="00187804"/>
    <w:rsid w:val="0018786A"/>
    <w:rsid w:val="00187B8D"/>
    <w:rsid w:val="00187B90"/>
    <w:rsid w:val="00187BD7"/>
    <w:rsid w:val="00187C2E"/>
    <w:rsid w:val="00187C77"/>
    <w:rsid w:val="00187CC4"/>
    <w:rsid w:val="00187F78"/>
    <w:rsid w:val="00187FAC"/>
    <w:rsid w:val="0019010E"/>
    <w:rsid w:val="00190140"/>
    <w:rsid w:val="0019049F"/>
    <w:rsid w:val="001907C4"/>
    <w:rsid w:val="001907E7"/>
    <w:rsid w:val="0019133D"/>
    <w:rsid w:val="0019168F"/>
    <w:rsid w:val="00191EA1"/>
    <w:rsid w:val="0019214A"/>
    <w:rsid w:val="001923A4"/>
    <w:rsid w:val="001926B4"/>
    <w:rsid w:val="001927F4"/>
    <w:rsid w:val="001928FA"/>
    <w:rsid w:val="001929DB"/>
    <w:rsid w:val="00192A42"/>
    <w:rsid w:val="00192A87"/>
    <w:rsid w:val="00192B43"/>
    <w:rsid w:val="00192DD1"/>
    <w:rsid w:val="00192FDD"/>
    <w:rsid w:val="001932DB"/>
    <w:rsid w:val="001932E5"/>
    <w:rsid w:val="0019334F"/>
    <w:rsid w:val="001933D8"/>
    <w:rsid w:val="001938A7"/>
    <w:rsid w:val="00193A11"/>
    <w:rsid w:val="00193A5D"/>
    <w:rsid w:val="00193C29"/>
    <w:rsid w:val="00193FB1"/>
    <w:rsid w:val="0019423B"/>
    <w:rsid w:val="00194260"/>
    <w:rsid w:val="001948D7"/>
    <w:rsid w:val="00194C1C"/>
    <w:rsid w:val="00194CAA"/>
    <w:rsid w:val="00194CF1"/>
    <w:rsid w:val="00194EFD"/>
    <w:rsid w:val="0019541B"/>
    <w:rsid w:val="00195637"/>
    <w:rsid w:val="0019579C"/>
    <w:rsid w:val="001957AE"/>
    <w:rsid w:val="001957B1"/>
    <w:rsid w:val="00195968"/>
    <w:rsid w:val="001959EC"/>
    <w:rsid w:val="00195D82"/>
    <w:rsid w:val="00195EF0"/>
    <w:rsid w:val="001960FD"/>
    <w:rsid w:val="00196863"/>
    <w:rsid w:val="00196AB7"/>
    <w:rsid w:val="00196D94"/>
    <w:rsid w:val="00196DC5"/>
    <w:rsid w:val="00196EB9"/>
    <w:rsid w:val="00196F6F"/>
    <w:rsid w:val="00196FFD"/>
    <w:rsid w:val="001970C3"/>
    <w:rsid w:val="001970DE"/>
    <w:rsid w:val="0019712F"/>
    <w:rsid w:val="001972CC"/>
    <w:rsid w:val="001974CA"/>
    <w:rsid w:val="00197B2C"/>
    <w:rsid w:val="00197EBD"/>
    <w:rsid w:val="001A003A"/>
    <w:rsid w:val="001A0275"/>
    <w:rsid w:val="001A0308"/>
    <w:rsid w:val="001A0463"/>
    <w:rsid w:val="001A0CCF"/>
    <w:rsid w:val="001A0D5A"/>
    <w:rsid w:val="001A0F3B"/>
    <w:rsid w:val="001A0F7B"/>
    <w:rsid w:val="001A1084"/>
    <w:rsid w:val="001A1509"/>
    <w:rsid w:val="001A1638"/>
    <w:rsid w:val="001A1679"/>
    <w:rsid w:val="001A181F"/>
    <w:rsid w:val="001A1B66"/>
    <w:rsid w:val="001A1CCE"/>
    <w:rsid w:val="001A2279"/>
    <w:rsid w:val="001A236D"/>
    <w:rsid w:val="001A240A"/>
    <w:rsid w:val="001A29E7"/>
    <w:rsid w:val="001A2B72"/>
    <w:rsid w:val="001A2C5C"/>
    <w:rsid w:val="001A2F21"/>
    <w:rsid w:val="001A325F"/>
    <w:rsid w:val="001A3353"/>
    <w:rsid w:val="001A362D"/>
    <w:rsid w:val="001A3937"/>
    <w:rsid w:val="001A3A30"/>
    <w:rsid w:val="001A3D50"/>
    <w:rsid w:val="001A3EA6"/>
    <w:rsid w:val="001A3F69"/>
    <w:rsid w:val="001A4068"/>
    <w:rsid w:val="001A41D6"/>
    <w:rsid w:val="001A4992"/>
    <w:rsid w:val="001A4C49"/>
    <w:rsid w:val="001A51EB"/>
    <w:rsid w:val="001A551B"/>
    <w:rsid w:val="001A566E"/>
    <w:rsid w:val="001A5737"/>
    <w:rsid w:val="001A592E"/>
    <w:rsid w:val="001A5F47"/>
    <w:rsid w:val="001A644B"/>
    <w:rsid w:val="001A64CB"/>
    <w:rsid w:val="001A6D28"/>
    <w:rsid w:val="001A727B"/>
    <w:rsid w:val="001A78B3"/>
    <w:rsid w:val="001A7C14"/>
    <w:rsid w:val="001A7D4F"/>
    <w:rsid w:val="001A7E18"/>
    <w:rsid w:val="001B037F"/>
    <w:rsid w:val="001B0388"/>
    <w:rsid w:val="001B03B7"/>
    <w:rsid w:val="001B041E"/>
    <w:rsid w:val="001B0425"/>
    <w:rsid w:val="001B04AA"/>
    <w:rsid w:val="001B09AD"/>
    <w:rsid w:val="001B0B19"/>
    <w:rsid w:val="001B0FA8"/>
    <w:rsid w:val="001B12DF"/>
    <w:rsid w:val="001B1339"/>
    <w:rsid w:val="001B1A87"/>
    <w:rsid w:val="001B1A97"/>
    <w:rsid w:val="001B1D92"/>
    <w:rsid w:val="001B1FAA"/>
    <w:rsid w:val="001B211C"/>
    <w:rsid w:val="001B237B"/>
    <w:rsid w:val="001B275B"/>
    <w:rsid w:val="001B2958"/>
    <w:rsid w:val="001B2B8F"/>
    <w:rsid w:val="001B2D77"/>
    <w:rsid w:val="001B3566"/>
    <w:rsid w:val="001B378F"/>
    <w:rsid w:val="001B37F4"/>
    <w:rsid w:val="001B3934"/>
    <w:rsid w:val="001B39EB"/>
    <w:rsid w:val="001B3B5D"/>
    <w:rsid w:val="001B3C52"/>
    <w:rsid w:val="001B3C54"/>
    <w:rsid w:val="001B4423"/>
    <w:rsid w:val="001B4D92"/>
    <w:rsid w:val="001B5408"/>
    <w:rsid w:val="001B5CD4"/>
    <w:rsid w:val="001B5F0C"/>
    <w:rsid w:val="001B5F15"/>
    <w:rsid w:val="001B6227"/>
    <w:rsid w:val="001B6669"/>
    <w:rsid w:val="001B6684"/>
    <w:rsid w:val="001B677D"/>
    <w:rsid w:val="001B6D16"/>
    <w:rsid w:val="001B6DA9"/>
    <w:rsid w:val="001B6E62"/>
    <w:rsid w:val="001B6F9F"/>
    <w:rsid w:val="001B7010"/>
    <w:rsid w:val="001B7323"/>
    <w:rsid w:val="001B7370"/>
    <w:rsid w:val="001B7378"/>
    <w:rsid w:val="001B747C"/>
    <w:rsid w:val="001B749D"/>
    <w:rsid w:val="001B7596"/>
    <w:rsid w:val="001B759A"/>
    <w:rsid w:val="001B7906"/>
    <w:rsid w:val="001B79C2"/>
    <w:rsid w:val="001B7B18"/>
    <w:rsid w:val="001B7DEB"/>
    <w:rsid w:val="001B7E41"/>
    <w:rsid w:val="001B7F44"/>
    <w:rsid w:val="001C014C"/>
    <w:rsid w:val="001C01B7"/>
    <w:rsid w:val="001C0296"/>
    <w:rsid w:val="001C0572"/>
    <w:rsid w:val="001C0698"/>
    <w:rsid w:val="001C072E"/>
    <w:rsid w:val="001C0B54"/>
    <w:rsid w:val="001C0BC4"/>
    <w:rsid w:val="001C105D"/>
    <w:rsid w:val="001C1A97"/>
    <w:rsid w:val="001C1B76"/>
    <w:rsid w:val="001C1CB5"/>
    <w:rsid w:val="001C1EC0"/>
    <w:rsid w:val="001C21BC"/>
    <w:rsid w:val="001C235F"/>
    <w:rsid w:val="001C2408"/>
    <w:rsid w:val="001C2710"/>
    <w:rsid w:val="001C27EC"/>
    <w:rsid w:val="001C293E"/>
    <w:rsid w:val="001C2D2F"/>
    <w:rsid w:val="001C331E"/>
    <w:rsid w:val="001C33B8"/>
    <w:rsid w:val="001C34AE"/>
    <w:rsid w:val="001C3A93"/>
    <w:rsid w:val="001C3B98"/>
    <w:rsid w:val="001C3D68"/>
    <w:rsid w:val="001C3DC8"/>
    <w:rsid w:val="001C41EF"/>
    <w:rsid w:val="001C423A"/>
    <w:rsid w:val="001C4443"/>
    <w:rsid w:val="001C4619"/>
    <w:rsid w:val="001C4C2D"/>
    <w:rsid w:val="001C4C84"/>
    <w:rsid w:val="001C4D1F"/>
    <w:rsid w:val="001C4D23"/>
    <w:rsid w:val="001C4EF6"/>
    <w:rsid w:val="001C4F0D"/>
    <w:rsid w:val="001C5079"/>
    <w:rsid w:val="001C56C5"/>
    <w:rsid w:val="001C5920"/>
    <w:rsid w:val="001C5AE9"/>
    <w:rsid w:val="001C5D2D"/>
    <w:rsid w:val="001C5DD6"/>
    <w:rsid w:val="001C626F"/>
    <w:rsid w:val="001C62F8"/>
    <w:rsid w:val="001C6579"/>
    <w:rsid w:val="001C67B5"/>
    <w:rsid w:val="001C69A3"/>
    <w:rsid w:val="001C6A65"/>
    <w:rsid w:val="001C6C21"/>
    <w:rsid w:val="001C6E7F"/>
    <w:rsid w:val="001C7268"/>
    <w:rsid w:val="001C7269"/>
    <w:rsid w:val="001C7641"/>
    <w:rsid w:val="001C78FC"/>
    <w:rsid w:val="001C7A1E"/>
    <w:rsid w:val="001C7E73"/>
    <w:rsid w:val="001D01C9"/>
    <w:rsid w:val="001D04D0"/>
    <w:rsid w:val="001D058C"/>
    <w:rsid w:val="001D0908"/>
    <w:rsid w:val="001D096F"/>
    <w:rsid w:val="001D0D3D"/>
    <w:rsid w:val="001D0DD1"/>
    <w:rsid w:val="001D0EAA"/>
    <w:rsid w:val="001D1167"/>
    <w:rsid w:val="001D155F"/>
    <w:rsid w:val="001D1660"/>
    <w:rsid w:val="001D1700"/>
    <w:rsid w:val="001D201F"/>
    <w:rsid w:val="001D2025"/>
    <w:rsid w:val="001D20D7"/>
    <w:rsid w:val="001D243B"/>
    <w:rsid w:val="001D27A7"/>
    <w:rsid w:val="001D2B58"/>
    <w:rsid w:val="001D2CE6"/>
    <w:rsid w:val="001D2DA4"/>
    <w:rsid w:val="001D347C"/>
    <w:rsid w:val="001D3507"/>
    <w:rsid w:val="001D35D8"/>
    <w:rsid w:val="001D363E"/>
    <w:rsid w:val="001D39EB"/>
    <w:rsid w:val="001D3C1F"/>
    <w:rsid w:val="001D3CC4"/>
    <w:rsid w:val="001D4304"/>
    <w:rsid w:val="001D4A66"/>
    <w:rsid w:val="001D5C94"/>
    <w:rsid w:val="001D675D"/>
    <w:rsid w:val="001D6A88"/>
    <w:rsid w:val="001D6C0F"/>
    <w:rsid w:val="001D6C50"/>
    <w:rsid w:val="001D6C5E"/>
    <w:rsid w:val="001D6E2D"/>
    <w:rsid w:val="001D6E3A"/>
    <w:rsid w:val="001D7396"/>
    <w:rsid w:val="001D73CA"/>
    <w:rsid w:val="001D74FE"/>
    <w:rsid w:val="001D75C7"/>
    <w:rsid w:val="001D76CC"/>
    <w:rsid w:val="001D7859"/>
    <w:rsid w:val="001D7CC5"/>
    <w:rsid w:val="001D7D83"/>
    <w:rsid w:val="001D7F13"/>
    <w:rsid w:val="001D7F27"/>
    <w:rsid w:val="001E04C9"/>
    <w:rsid w:val="001E0653"/>
    <w:rsid w:val="001E080D"/>
    <w:rsid w:val="001E085D"/>
    <w:rsid w:val="001E0D8B"/>
    <w:rsid w:val="001E0F77"/>
    <w:rsid w:val="001E1051"/>
    <w:rsid w:val="001E15D1"/>
    <w:rsid w:val="001E16C7"/>
    <w:rsid w:val="001E1A3E"/>
    <w:rsid w:val="001E1F07"/>
    <w:rsid w:val="001E1FE5"/>
    <w:rsid w:val="001E20C5"/>
    <w:rsid w:val="001E20F1"/>
    <w:rsid w:val="001E217B"/>
    <w:rsid w:val="001E2398"/>
    <w:rsid w:val="001E2465"/>
    <w:rsid w:val="001E2687"/>
    <w:rsid w:val="001E26D3"/>
    <w:rsid w:val="001E27FE"/>
    <w:rsid w:val="001E2B65"/>
    <w:rsid w:val="001E2E4B"/>
    <w:rsid w:val="001E2F8C"/>
    <w:rsid w:val="001E321D"/>
    <w:rsid w:val="001E341A"/>
    <w:rsid w:val="001E34DC"/>
    <w:rsid w:val="001E3526"/>
    <w:rsid w:val="001E367D"/>
    <w:rsid w:val="001E36C7"/>
    <w:rsid w:val="001E3917"/>
    <w:rsid w:val="001E3ADE"/>
    <w:rsid w:val="001E3B08"/>
    <w:rsid w:val="001E3BD8"/>
    <w:rsid w:val="001E3C84"/>
    <w:rsid w:val="001E4190"/>
    <w:rsid w:val="001E439E"/>
    <w:rsid w:val="001E43E1"/>
    <w:rsid w:val="001E44AD"/>
    <w:rsid w:val="001E44F5"/>
    <w:rsid w:val="001E4547"/>
    <w:rsid w:val="001E4705"/>
    <w:rsid w:val="001E49E4"/>
    <w:rsid w:val="001E4D3C"/>
    <w:rsid w:val="001E4EB7"/>
    <w:rsid w:val="001E58A1"/>
    <w:rsid w:val="001E594C"/>
    <w:rsid w:val="001E598A"/>
    <w:rsid w:val="001E59F8"/>
    <w:rsid w:val="001E5A36"/>
    <w:rsid w:val="001E5AED"/>
    <w:rsid w:val="001E5B4B"/>
    <w:rsid w:val="001E5C5B"/>
    <w:rsid w:val="001E5DE6"/>
    <w:rsid w:val="001E66B1"/>
    <w:rsid w:val="001E6804"/>
    <w:rsid w:val="001E6840"/>
    <w:rsid w:val="001E6B5A"/>
    <w:rsid w:val="001E7352"/>
    <w:rsid w:val="001E78C0"/>
    <w:rsid w:val="001E7E2B"/>
    <w:rsid w:val="001F007A"/>
    <w:rsid w:val="001F00A4"/>
    <w:rsid w:val="001F01BF"/>
    <w:rsid w:val="001F02FA"/>
    <w:rsid w:val="001F0657"/>
    <w:rsid w:val="001F06AE"/>
    <w:rsid w:val="001F06FA"/>
    <w:rsid w:val="001F0AAC"/>
    <w:rsid w:val="001F1139"/>
    <w:rsid w:val="001F12E4"/>
    <w:rsid w:val="001F14C1"/>
    <w:rsid w:val="001F1530"/>
    <w:rsid w:val="001F1668"/>
    <w:rsid w:val="001F16CB"/>
    <w:rsid w:val="001F1704"/>
    <w:rsid w:val="001F1CA5"/>
    <w:rsid w:val="001F1CAC"/>
    <w:rsid w:val="001F1F19"/>
    <w:rsid w:val="001F1F7A"/>
    <w:rsid w:val="001F2BB8"/>
    <w:rsid w:val="001F330E"/>
    <w:rsid w:val="001F3411"/>
    <w:rsid w:val="001F3C10"/>
    <w:rsid w:val="001F3DBD"/>
    <w:rsid w:val="001F3FCA"/>
    <w:rsid w:val="001F4608"/>
    <w:rsid w:val="001F47EF"/>
    <w:rsid w:val="001F4893"/>
    <w:rsid w:val="001F48BE"/>
    <w:rsid w:val="001F4991"/>
    <w:rsid w:val="001F4D40"/>
    <w:rsid w:val="001F5280"/>
    <w:rsid w:val="001F52ED"/>
    <w:rsid w:val="001F575D"/>
    <w:rsid w:val="001F5949"/>
    <w:rsid w:val="001F5994"/>
    <w:rsid w:val="001F5D3A"/>
    <w:rsid w:val="001F6239"/>
    <w:rsid w:val="001F634D"/>
    <w:rsid w:val="001F64CC"/>
    <w:rsid w:val="001F66D0"/>
    <w:rsid w:val="001F66EE"/>
    <w:rsid w:val="001F68C5"/>
    <w:rsid w:val="001F694E"/>
    <w:rsid w:val="001F6BCF"/>
    <w:rsid w:val="001F6CA5"/>
    <w:rsid w:val="001F6CC8"/>
    <w:rsid w:val="001F6D99"/>
    <w:rsid w:val="001F6DC8"/>
    <w:rsid w:val="001F7290"/>
    <w:rsid w:val="001F7B9F"/>
    <w:rsid w:val="001F7C6D"/>
    <w:rsid w:val="001F7DC7"/>
    <w:rsid w:val="0020011D"/>
    <w:rsid w:val="00200638"/>
    <w:rsid w:val="0020074C"/>
    <w:rsid w:val="002007F1"/>
    <w:rsid w:val="00200887"/>
    <w:rsid w:val="0020098E"/>
    <w:rsid w:val="00200EA6"/>
    <w:rsid w:val="00200F51"/>
    <w:rsid w:val="00201693"/>
    <w:rsid w:val="00201CF5"/>
    <w:rsid w:val="00201D35"/>
    <w:rsid w:val="00201DD1"/>
    <w:rsid w:val="0020210B"/>
    <w:rsid w:val="0020234E"/>
    <w:rsid w:val="00202355"/>
    <w:rsid w:val="002023FD"/>
    <w:rsid w:val="0020261D"/>
    <w:rsid w:val="00202D6B"/>
    <w:rsid w:val="00202E90"/>
    <w:rsid w:val="00203036"/>
    <w:rsid w:val="00203177"/>
    <w:rsid w:val="0020379F"/>
    <w:rsid w:val="00203AA8"/>
    <w:rsid w:val="00203BDA"/>
    <w:rsid w:val="00203C89"/>
    <w:rsid w:val="00203EDF"/>
    <w:rsid w:val="00203FB7"/>
    <w:rsid w:val="00204369"/>
    <w:rsid w:val="002043AC"/>
    <w:rsid w:val="00204606"/>
    <w:rsid w:val="00204990"/>
    <w:rsid w:val="002050EC"/>
    <w:rsid w:val="0020540C"/>
    <w:rsid w:val="002055F9"/>
    <w:rsid w:val="0020567C"/>
    <w:rsid w:val="00205A6A"/>
    <w:rsid w:val="00205CC9"/>
    <w:rsid w:val="00205DC6"/>
    <w:rsid w:val="00206434"/>
    <w:rsid w:val="0020655B"/>
    <w:rsid w:val="0020677C"/>
    <w:rsid w:val="00206AE2"/>
    <w:rsid w:val="00206CB7"/>
    <w:rsid w:val="00206D88"/>
    <w:rsid w:val="00206F01"/>
    <w:rsid w:val="00207136"/>
    <w:rsid w:val="00207641"/>
    <w:rsid w:val="0020769D"/>
    <w:rsid w:val="002077D6"/>
    <w:rsid w:val="00207C49"/>
    <w:rsid w:val="00207F35"/>
    <w:rsid w:val="00210312"/>
    <w:rsid w:val="002104DC"/>
    <w:rsid w:val="00210610"/>
    <w:rsid w:val="002109AC"/>
    <w:rsid w:val="00210CD7"/>
    <w:rsid w:val="00210D8C"/>
    <w:rsid w:val="00210F59"/>
    <w:rsid w:val="002110CE"/>
    <w:rsid w:val="00211189"/>
    <w:rsid w:val="002112DA"/>
    <w:rsid w:val="00211A47"/>
    <w:rsid w:val="00211BE0"/>
    <w:rsid w:val="0021211A"/>
    <w:rsid w:val="00212651"/>
    <w:rsid w:val="0021268F"/>
    <w:rsid w:val="002128B8"/>
    <w:rsid w:val="0021294F"/>
    <w:rsid w:val="0021297D"/>
    <w:rsid w:val="00212A92"/>
    <w:rsid w:val="00212ADD"/>
    <w:rsid w:val="00212B22"/>
    <w:rsid w:val="00212B61"/>
    <w:rsid w:val="00212B7A"/>
    <w:rsid w:val="00212C47"/>
    <w:rsid w:val="00212D02"/>
    <w:rsid w:val="00212D0E"/>
    <w:rsid w:val="00213022"/>
    <w:rsid w:val="002133CD"/>
    <w:rsid w:val="002138A2"/>
    <w:rsid w:val="002138FA"/>
    <w:rsid w:val="00213B48"/>
    <w:rsid w:val="00213C81"/>
    <w:rsid w:val="00213E13"/>
    <w:rsid w:val="002140A6"/>
    <w:rsid w:val="002146A8"/>
    <w:rsid w:val="00214BC5"/>
    <w:rsid w:val="00214C09"/>
    <w:rsid w:val="00214C34"/>
    <w:rsid w:val="002151C8"/>
    <w:rsid w:val="0021539C"/>
    <w:rsid w:val="002153F0"/>
    <w:rsid w:val="002154B3"/>
    <w:rsid w:val="002156FA"/>
    <w:rsid w:val="002157BD"/>
    <w:rsid w:val="00215939"/>
    <w:rsid w:val="00215F45"/>
    <w:rsid w:val="00216096"/>
    <w:rsid w:val="0021615C"/>
    <w:rsid w:val="00216200"/>
    <w:rsid w:val="002163AF"/>
    <w:rsid w:val="0021641A"/>
    <w:rsid w:val="0021696C"/>
    <w:rsid w:val="002169B9"/>
    <w:rsid w:val="002171C6"/>
    <w:rsid w:val="002173EF"/>
    <w:rsid w:val="0021758A"/>
    <w:rsid w:val="002179B9"/>
    <w:rsid w:val="002179E1"/>
    <w:rsid w:val="00217AE5"/>
    <w:rsid w:val="00217AF0"/>
    <w:rsid w:val="00217D17"/>
    <w:rsid w:val="00217F01"/>
    <w:rsid w:val="002203BE"/>
    <w:rsid w:val="002207CB"/>
    <w:rsid w:val="00220DAD"/>
    <w:rsid w:val="002210AD"/>
    <w:rsid w:val="002214C5"/>
    <w:rsid w:val="0022193E"/>
    <w:rsid w:val="00221A59"/>
    <w:rsid w:val="00221D1E"/>
    <w:rsid w:val="00221E29"/>
    <w:rsid w:val="00221F3B"/>
    <w:rsid w:val="00222215"/>
    <w:rsid w:val="00222AEC"/>
    <w:rsid w:val="00222B25"/>
    <w:rsid w:val="00222F65"/>
    <w:rsid w:val="002230CF"/>
    <w:rsid w:val="0022344E"/>
    <w:rsid w:val="002238CC"/>
    <w:rsid w:val="00223A77"/>
    <w:rsid w:val="00223B21"/>
    <w:rsid w:val="00223D7A"/>
    <w:rsid w:val="00224406"/>
    <w:rsid w:val="00224A0B"/>
    <w:rsid w:val="00225456"/>
    <w:rsid w:val="00225551"/>
    <w:rsid w:val="00225AD2"/>
    <w:rsid w:val="00225BE0"/>
    <w:rsid w:val="00226132"/>
    <w:rsid w:val="002262F5"/>
    <w:rsid w:val="002263E3"/>
    <w:rsid w:val="002267CA"/>
    <w:rsid w:val="00226865"/>
    <w:rsid w:val="0022688F"/>
    <w:rsid w:val="00226A69"/>
    <w:rsid w:val="00226BB0"/>
    <w:rsid w:val="00226F56"/>
    <w:rsid w:val="0022712B"/>
    <w:rsid w:val="0022746C"/>
    <w:rsid w:val="0022761F"/>
    <w:rsid w:val="00227688"/>
    <w:rsid w:val="00227FC5"/>
    <w:rsid w:val="002302DB"/>
    <w:rsid w:val="0023036D"/>
    <w:rsid w:val="002303D1"/>
    <w:rsid w:val="0023066C"/>
    <w:rsid w:val="00230711"/>
    <w:rsid w:val="00230EF1"/>
    <w:rsid w:val="002315E6"/>
    <w:rsid w:val="00231935"/>
    <w:rsid w:val="00231986"/>
    <w:rsid w:val="00231DA7"/>
    <w:rsid w:val="00231DB6"/>
    <w:rsid w:val="00231E3A"/>
    <w:rsid w:val="0023222B"/>
    <w:rsid w:val="002323EB"/>
    <w:rsid w:val="0023247D"/>
    <w:rsid w:val="00232584"/>
    <w:rsid w:val="00232958"/>
    <w:rsid w:val="00232D09"/>
    <w:rsid w:val="00233396"/>
    <w:rsid w:val="00233818"/>
    <w:rsid w:val="00233A4C"/>
    <w:rsid w:val="00234001"/>
    <w:rsid w:val="0023406D"/>
    <w:rsid w:val="0023410B"/>
    <w:rsid w:val="002342DD"/>
    <w:rsid w:val="00234480"/>
    <w:rsid w:val="002344A0"/>
    <w:rsid w:val="00234B22"/>
    <w:rsid w:val="00234C1F"/>
    <w:rsid w:val="00234CF2"/>
    <w:rsid w:val="002352F4"/>
    <w:rsid w:val="00235544"/>
    <w:rsid w:val="0023566E"/>
    <w:rsid w:val="00235763"/>
    <w:rsid w:val="00235858"/>
    <w:rsid w:val="00235A38"/>
    <w:rsid w:val="00235BA9"/>
    <w:rsid w:val="00236076"/>
    <w:rsid w:val="002360C2"/>
    <w:rsid w:val="002361CA"/>
    <w:rsid w:val="00236490"/>
    <w:rsid w:val="00236640"/>
    <w:rsid w:val="0023667C"/>
    <w:rsid w:val="00236AA7"/>
    <w:rsid w:val="00236B8F"/>
    <w:rsid w:val="00236D20"/>
    <w:rsid w:val="00236DD3"/>
    <w:rsid w:val="00237572"/>
    <w:rsid w:val="002377F8"/>
    <w:rsid w:val="00237C3B"/>
    <w:rsid w:val="00237D55"/>
    <w:rsid w:val="00240150"/>
    <w:rsid w:val="0024086C"/>
    <w:rsid w:val="00240E43"/>
    <w:rsid w:val="00240E56"/>
    <w:rsid w:val="00240FBA"/>
    <w:rsid w:val="00241104"/>
    <w:rsid w:val="0024121B"/>
    <w:rsid w:val="002412BF"/>
    <w:rsid w:val="002412F6"/>
    <w:rsid w:val="00241336"/>
    <w:rsid w:val="00241C61"/>
    <w:rsid w:val="00241EA1"/>
    <w:rsid w:val="00241EF5"/>
    <w:rsid w:val="0024201D"/>
    <w:rsid w:val="002421B4"/>
    <w:rsid w:val="00243020"/>
    <w:rsid w:val="002430F0"/>
    <w:rsid w:val="0024330C"/>
    <w:rsid w:val="002434DF"/>
    <w:rsid w:val="00243F28"/>
    <w:rsid w:val="00244250"/>
    <w:rsid w:val="0024427A"/>
    <w:rsid w:val="00244347"/>
    <w:rsid w:val="0024457D"/>
    <w:rsid w:val="002449CE"/>
    <w:rsid w:val="00244A81"/>
    <w:rsid w:val="00244D0C"/>
    <w:rsid w:val="00244DD6"/>
    <w:rsid w:val="00245113"/>
    <w:rsid w:val="0024530E"/>
    <w:rsid w:val="002457C9"/>
    <w:rsid w:val="00245B09"/>
    <w:rsid w:val="00245F1A"/>
    <w:rsid w:val="00246453"/>
    <w:rsid w:val="002464E4"/>
    <w:rsid w:val="00246665"/>
    <w:rsid w:val="00246A4F"/>
    <w:rsid w:val="00246A67"/>
    <w:rsid w:val="002470A5"/>
    <w:rsid w:val="00247174"/>
    <w:rsid w:val="002471E3"/>
    <w:rsid w:val="00247294"/>
    <w:rsid w:val="0024734F"/>
    <w:rsid w:val="002478D2"/>
    <w:rsid w:val="00247B53"/>
    <w:rsid w:val="00247B9A"/>
    <w:rsid w:val="0025001F"/>
    <w:rsid w:val="0025027E"/>
    <w:rsid w:val="002503F2"/>
    <w:rsid w:val="002506CB"/>
    <w:rsid w:val="00250A1E"/>
    <w:rsid w:val="00250AEE"/>
    <w:rsid w:val="0025126E"/>
    <w:rsid w:val="00251368"/>
    <w:rsid w:val="0025177C"/>
    <w:rsid w:val="00251790"/>
    <w:rsid w:val="00251A2D"/>
    <w:rsid w:val="00251C7E"/>
    <w:rsid w:val="00251EA9"/>
    <w:rsid w:val="00252060"/>
    <w:rsid w:val="002521C5"/>
    <w:rsid w:val="002522BE"/>
    <w:rsid w:val="0025230A"/>
    <w:rsid w:val="00252648"/>
    <w:rsid w:val="00252753"/>
    <w:rsid w:val="00252DEB"/>
    <w:rsid w:val="00252EC9"/>
    <w:rsid w:val="00253264"/>
    <w:rsid w:val="0025337F"/>
    <w:rsid w:val="002534E6"/>
    <w:rsid w:val="0025351C"/>
    <w:rsid w:val="002537A2"/>
    <w:rsid w:val="002538D9"/>
    <w:rsid w:val="00253E55"/>
    <w:rsid w:val="00253FB1"/>
    <w:rsid w:val="0025463F"/>
    <w:rsid w:val="002549AB"/>
    <w:rsid w:val="00254C8E"/>
    <w:rsid w:val="0025509F"/>
    <w:rsid w:val="002552C6"/>
    <w:rsid w:val="00255916"/>
    <w:rsid w:val="00255D3F"/>
    <w:rsid w:val="00255DAE"/>
    <w:rsid w:val="00256087"/>
    <w:rsid w:val="0025616C"/>
    <w:rsid w:val="00256478"/>
    <w:rsid w:val="00256B58"/>
    <w:rsid w:val="00256BD7"/>
    <w:rsid w:val="002572EA"/>
    <w:rsid w:val="002573BB"/>
    <w:rsid w:val="002579C8"/>
    <w:rsid w:val="00257BA5"/>
    <w:rsid w:val="00257C26"/>
    <w:rsid w:val="002600B8"/>
    <w:rsid w:val="0026089C"/>
    <w:rsid w:val="002609BD"/>
    <w:rsid w:val="00260DC3"/>
    <w:rsid w:val="00261009"/>
    <w:rsid w:val="0026130C"/>
    <w:rsid w:val="002613F4"/>
    <w:rsid w:val="00261550"/>
    <w:rsid w:val="00261755"/>
    <w:rsid w:val="002617E4"/>
    <w:rsid w:val="00261B17"/>
    <w:rsid w:val="00261D28"/>
    <w:rsid w:val="00262026"/>
    <w:rsid w:val="0026222A"/>
    <w:rsid w:val="00262256"/>
    <w:rsid w:val="002625DD"/>
    <w:rsid w:val="0026267B"/>
    <w:rsid w:val="00262D1C"/>
    <w:rsid w:val="00262D3B"/>
    <w:rsid w:val="00262FCD"/>
    <w:rsid w:val="00263019"/>
    <w:rsid w:val="002631A0"/>
    <w:rsid w:val="00263241"/>
    <w:rsid w:val="002633A6"/>
    <w:rsid w:val="00263523"/>
    <w:rsid w:val="00263CEB"/>
    <w:rsid w:val="00263CFD"/>
    <w:rsid w:val="00263FC2"/>
    <w:rsid w:val="00264001"/>
    <w:rsid w:val="0026409A"/>
    <w:rsid w:val="0026465E"/>
    <w:rsid w:val="002646A3"/>
    <w:rsid w:val="0026474E"/>
    <w:rsid w:val="002648B0"/>
    <w:rsid w:val="00264F6D"/>
    <w:rsid w:val="002652B0"/>
    <w:rsid w:val="00265389"/>
    <w:rsid w:val="002654A9"/>
    <w:rsid w:val="00265A0C"/>
    <w:rsid w:val="00265D85"/>
    <w:rsid w:val="00265D91"/>
    <w:rsid w:val="0026623C"/>
    <w:rsid w:val="0026626A"/>
    <w:rsid w:val="00266275"/>
    <w:rsid w:val="0026661C"/>
    <w:rsid w:val="00266E6B"/>
    <w:rsid w:val="00266EDF"/>
    <w:rsid w:val="002671BE"/>
    <w:rsid w:val="00267592"/>
    <w:rsid w:val="00267B4F"/>
    <w:rsid w:val="00267C9D"/>
    <w:rsid w:val="00267DBA"/>
    <w:rsid w:val="002701A0"/>
    <w:rsid w:val="00270BCF"/>
    <w:rsid w:val="0027101E"/>
    <w:rsid w:val="00271179"/>
    <w:rsid w:val="0027121D"/>
    <w:rsid w:val="00271640"/>
    <w:rsid w:val="002717A3"/>
    <w:rsid w:val="00271A9B"/>
    <w:rsid w:val="00271B90"/>
    <w:rsid w:val="0027235D"/>
    <w:rsid w:val="0027236B"/>
    <w:rsid w:val="00272414"/>
    <w:rsid w:val="00272FC2"/>
    <w:rsid w:val="00273451"/>
    <w:rsid w:val="00273AA1"/>
    <w:rsid w:val="00273C79"/>
    <w:rsid w:val="00273CCD"/>
    <w:rsid w:val="00273EB1"/>
    <w:rsid w:val="00274036"/>
    <w:rsid w:val="00274054"/>
    <w:rsid w:val="00274641"/>
    <w:rsid w:val="00274BDE"/>
    <w:rsid w:val="00274FDD"/>
    <w:rsid w:val="00275037"/>
    <w:rsid w:val="00275303"/>
    <w:rsid w:val="00275952"/>
    <w:rsid w:val="00275B70"/>
    <w:rsid w:val="00275DD9"/>
    <w:rsid w:val="002761E3"/>
    <w:rsid w:val="0027628C"/>
    <w:rsid w:val="0027638A"/>
    <w:rsid w:val="002763EA"/>
    <w:rsid w:val="002764A4"/>
    <w:rsid w:val="0027662B"/>
    <w:rsid w:val="002766C7"/>
    <w:rsid w:val="0027693F"/>
    <w:rsid w:val="00277564"/>
    <w:rsid w:val="0027781D"/>
    <w:rsid w:val="00277C77"/>
    <w:rsid w:val="002802E9"/>
    <w:rsid w:val="002802F5"/>
    <w:rsid w:val="00280380"/>
    <w:rsid w:val="00280443"/>
    <w:rsid w:val="002806E1"/>
    <w:rsid w:val="00280762"/>
    <w:rsid w:val="00280862"/>
    <w:rsid w:val="0028097E"/>
    <w:rsid w:val="00280C3C"/>
    <w:rsid w:val="00280CA3"/>
    <w:rsid w:val="00281228"/>
    <w:rsid w:val="0028125E"/>
    <w:rsid w:val="00281459"/>
    <w:rsid w:val="0028158C"/>
    <w:rsid w:val="00281704"/>
    <w:rsid w:val="00281CB6"/>
    <w:rsid w:val="00281F30"/>
    <w:rsid w:val="00281F83"/>
    <w:rsid w:val="00281FAD"/>
    <w:rsid w:val="00282534"/>
    <w:rsid w:val="00282679"/>
    <w:rsid w:val="00282851"/>
    <w:rsid w:val="00282907"/>
    <w:rsid w:val="002829F7"/>
    <w:rsid w:val="00282C60"/>
    <w:rsid w:val="00282CFE"/>
    <w:rsid w:val="0028365B"/>
    <w:rsid w:val="0028373C"/>
    <w:rsid w:val="00283AC7"/>
    <w:rsid w:val="00283D10"/>
    <w:rsid w:val="00283D92"/>
    <w:rsid w:val="00283E58"/>
    <w:rsid w:val="00284367"/>
    <w:rsid w:val="00284D1E"/>
    <w:rsid w:val="0028516C"/>
    <w:rsid w:val="00285282"/>
    <w:rsid w:val="00285284"/>
    <w:rsid w:val="002857E8"/>
    <w:rsid w:val="00285B7D"/>
    <w:rsid w:val="00285E03"/>
    <w:rsid w:val="00285ED7"/>
    <w:rsid w:val="00285FD2"/>
    <w:rsid w:val="0028641C"/>
    <w:rsid w:val="00286779"/>
    <w:rsid w:val="002868AF"/>
    <w:rsid w:val="00286A22"/>
    <w:rsid w:val="00286E45"/>
    <w:rsid w:val="002871E0"/>
    <w:rsid w:val="00287506"/>
    <w:rsid w:val="00287963"/>
    <w:rsid w:val="00287CB8"/>
    <w:rsid w:val="00287D2A"/>
    <w:rsid w:val="00287D9B"/>
    <w:rsid w:val="00287E64"/>
    <w:rsid w:val="00290335"/>
    <w:rsid w:val="00290707"/>
    <w:rsid w:val="002907FC"/>
    <w:rsid w:val="00290AA9"/>
    <w:rsid w:val="00290D5F"/>
    <w:rsid w:val="00290EE7"/>
    <w:rsid w:val="00290F8C"/>
    <w:rsid w:val="00290FFD"/>
    <w:rsid w:val="00291054"/>
    <w:rsid w:val="002911A8"/>
    <w:rsid w:val="002912F0"/>
    <w:rsid w:val="002914F5"/>
    <w:rsid w:val="00291567"/>
    <w:rsid w:val="00291903"/>
    <w:rsid w:val="00291AE0"/>
    <w:rsid w:val="00291BBE"/>
    <w:rsid w:val="00291CDB"/>
    <w:rsid w:val="00292050"/>
    <w:rsid w:val="0029239F"/>
    <w:rsid w:val="00292409"/>
    <w:rsid w:val="002929C2"/>
    <w:rsid w:val="00292A64"/>
    <w:rsid w:val="00292C9D"/>
    <w:rsid w:val="00292F50"/>
    <w:rsid w:val="00293328"/>
    <w:rsid w:val="002934FF"/>
    <w:rsid w:val="0029379C"/>
    <w:rsid w:val="00293A4C"/>
    <w:rsid w:val="00293B2A"/>
    <w:rsid w:val="00293C61"/>
    <w:rsid w:val="00293CE3"/>
    <w:rsid w:val="00293ED8"/>
    <w:rsid w:val="00293F4E"/>
    <w:rsid w:val="0029429A"/>
    <w:rsid w:val="0029464D"/>
    <w:rsid w:val="00294AAD"/>
    <w:rsid w:val="00294C66"/>
    <w:rsid w:val="002954A1"/>
    <w:rsid w:val="00295560"/>
    <w:rsid w:val="002955EE"/>
    <w:rsid w:val="00295A03"/>
    <w:rsid w:val="00295ED8"/>
    <w:rsid w:val="00296077"/>
    <w:rsid w:val="0029629E"/>
    <w:rsid w:val="0029633B"/>
    <w:rsid w:val="00296426"/>
    <w:rsid w:val="0029659E"/>
    <w:rsid w:val="00296BEF"/>
    <w:rsid w:val="00296C0B"/>
    <w:rsid w:val="00296EA2"/>
    <w:rsid w:val="00297314"/>
    <w:rsid w:val="002973BA"/>
    <w:rsid w:val="002974BF"/>
    <w:rsid w:val="00297743"/>
    <w:rsid w:val="00297CBA"/>
    <w:rsid w:val="00297D26"/>
    <w:rsid w:val="002A04A7"/>
    <w:rsid w:val="002A04D2"/>
    <w:rsid w:val="002A0CDC"/>
    <w:rsid w:val="002A0CE8"/>
    <w:rsid w:val="002A0E29"/>
    <w:rsid w:val="002A0E2D"/>
    <w:rsid w:val="002A1661"/>
    <w:rsid w:val="002A170F"/>
    <w:rsid w:val="002A18F2"/>
    <w:rsid w:val="002A1BAA"/>
    <w:rsid w:val="002A1CAD"/>
    <w:rsid w:val="002A22A1"/>
    <w:rsid w:val="002A23B1"/>
    <w:rsid w:val="002A2461"/>
    <w:rsid w:val="002A284A"/>
    <w:rsid w:val="002A2876"/>
    <w:rsid w:val="002A2E16"/>
    <w:rsid w:val="002A31D5"/>
    <w:rsid w:val="002A3581"/>
    <w:rsid w:val="002A3627"/>
    <w:rsid w:val="002A3ABA"/>
    <w:rsid w:val="002A3F80"/>
    <w:rsid w:val="002A3FAE"/>
    <w:rsid w:val="002A44E2"/>
    <w:rsid w:val="002A45D8"/>
    <w:rsid w:val="002A4B57"/>
    <w:rsid w:val="002A5019"/>
    <w:rsid w:val="002A51B7"/>
    <w:rsid w:val="002A5287"/>
    <w:rsid w:val="002A53D6"/>
    <w:rsid w:val="002A55E6"/>
    <w:rsid w:val="002A5812"/>
    <w:rsid w:val="002A58B8"/>
    <w:rsid w:val="002A5BD5"/>
    <w:rsid w:val="002A5DB1"/>
    <w:rsid w:val="002A5E4E"/>
    <w:rsid w:val="002A68B7"/>
    <w:rsid w:val="002A6D2B"/>
    <w:rsid w:val="002A6FB3"/>
    <w:rsid w:val="002A761A"/>
    <w:rsid w:val="002A7635"/>
    <w:rsid w:val="002A76CA"/>
    <w:rsid w:val="002A79B0"/>
    <w:rsid w:val="002A79E6"/>
    <w:rsid w:val="002A79FC"/>
    <w:rsid w:val="002A7E26"/>
    <w:rsid w:val="002A7F63"/>
    <w:rsid w:val="002B01C7"/>
    <w:rsid w:val="002B0238"/>
    <w:rsid w:val="002B06E9"/>
    <w:rsid w:val="002B0787"/>
    <w:rsid w:val="002B07FC"/>
    <w:rsid w:val="002B0826"/>
    <w:rsid w:val="002B0C41"/>
    <w:rsid w:val="002B10F5"/>
    <w:rsid w:val="002B145B"/>
    <w:rsid w:val="002B1B76"/>
    <w:rsid w:val="002B22D7"/>
    <w:rsid w:val="002B2350"/>
    <w:rsid w:val="002B291A"/>
    <w:rsid w:val="002B2C04"/>
    <w:rsid w:val="002B2F28"/>
    <w:rsid w:val="002B3110"/>
    <w:rsid w:val="002B344A"/>
    <w:rsid w:val="002B370D"/>
    <w:rsid w:val="002B3BC2"/>
    <w:rsid w:val="002B3F63"/>
    <w:rsid w:val="002B42B6"/>
    <w:rsid w:val="002B42D3"/>
    <w:rsid w:val="002B4572"/>
    <w:rsid w:val="002B4587"/>
    <w:rsid w:val="002B49E1"/>
    <w:rsid w:val="002B4D65"/>
    <w:rsid w:val="002B4E46"/>
    <w:rsid w:val="002B511F"/>
    <w:rsid w:val="002B5BD6"/>
    <w:rsid w:val="002B6B19"/>
    <w:rsid w:val="002B6B61"/>
    <w:rsid w:val="002B7006"/>
    <w:rsid w:val="002B705E"/>
    <w:rsid w:val="002B72A6"/>
    <w:rsid w:val="002B72C2"/>
    <w:rsid w:val="002B74AF"/>
    <w:rsid w:val="002B74BE"/>
    <w:rsid w:val="002B796F"/>
    <w:rsid w:val="002B7BCC"/>
    <w:rsid w:val="002B7D11"/>
    <w:rsid w:val="002B7F7C"/>
    <w:rsid w:val="002B7FA3"/>
    <w:rsid w:val="002C0077"/>
    <w:rsid w:val="002C018C"/>
    <w:rsid w:val="002C04E2"/>
    <w:rsid w:val="002C061B"/>
    <w:rsid w:val="002C09D3"/>
    <w:rsid w:val="002C0AF7"/>
    <w:rsid w:val="002C0CC6"/>
    <w:rsid w:val="002C1199"/>
    <w:rsid w:val="002C11DA"/>
    <w:rsid w:val="002C1254"/>
    <w:rsid w:val="002C1378"/>
    <w:rsid w:val="002C1512"/>
    <w:rsid w:val="002C1781"/>
    <w:rsid w:val="002C1C44"/>
    <w:rsid w:val="002C1FF8"/>
    <w:rsid w:val="002C22B6"/>
    <w:rsid w:val="002C247F"/>
    <w:rsid w:val="002C2645"/>
    <w:rsid w:val="002C2AA5"/>
    <w:rsid w:val="002C2ADF"/>
    <w:rsid w:val="002C2B7D"/>
    <w:rsid w:val="002C2B91"/>
    <w:rsid w:val="002C2D40"/>
    <w:rsid w:val="002C3590"/>
    <w:rsid w:val="002C362D"/>
    <w:rsid w:val="002C392F"/>
    <w:rsid w:val="002C3953"/>
    <w:rsid w:val="002C3D79"/>
    <w:rsid w:val="002C3DC8"/>
    <w:rsid w:val="002C4015"/>
    <w:rsid w:val="002C4300"/>
    <w:rsid w:val="002C4414"/>
    <w:rsid w:val="002C4545"/>
    <w:rsid w:val="002C4DD6"/>
    <w:rsid w:val="002C509A"/>
    <w:rsid w:val="002C5AC6"/>
    <w:rsid w:val="002C5BBA"/>
    <w:rsid w:val="002C5D62"/>
    <w:rsid w:val="002C5E31"/>
    <w:rsid w:val="002C5EBE"/>
    <w:rsid w:val="002C6034"/>
    <w:rsid w:val="002C6318"/>
    <w:rsid w:val="002C63C8"/>
    <w:rsid w:val="002C63FE"/>
    <w:rsid w:val="002C6675"/>
    <w:rsid w:val="002C671F"/>
    <w:rsid w:val="002C69D9"/>
    <w:rsid w:val="002C6BB9"/>
    <w:rsid w:val="002C6FAC"/>
    <w:rsid w:val="002C7065"/>
    <w:rsid w:val="002C7090"/>
    <w:rsid w:val="002C71B6"/>
    <w:rsid w:val="002C7649"/>
    <w:rsid w:val="002C774A"/>
    <w:rsid w:val="002C7AAB"/>
    <w:rsid w:val="002D06D6"/>
    <w:rsid w:val="002D078F"/>
    <w:rsid w:val="002D09A5"/>
    <w:rsid w:val="002D0B86"/>
    <w:rsid w:val="002D0CA5"/>
    <w:rsid w:val="002D1070"/>
    <w:rsid w:val="002D11D6"/>
    <w:rsid w:val="002D15A9"/>
    <w:rsid w:val="002D16FF"/>
    <w:rsid w:val="002D170A"/>
    <w:rsid w:val="002D17AB"/>
    <w:rsid w:val="002D18D0"/>
    <w:rsid w:val="002D1D6E"/>
    <w:rsid w:val="002D2279"/>
    <w:rsid w:val="002D2519"/>
    <w:rsid w:val="002D255C"/>
    <w:rsid w:val="002D2F94"/>
    <w:rsid w:val="002D2FD2"/>
    <w:rsid w:val="002D3080"/>
    <w:rsid w:val="002D316F"/>
    <w:rsid w:val="002D3399"/>
    <w:rsid w:val="002D37BC"/>
    <w:rsid w:val="002D3D1A"/>
    <w:rsid w:val="002D3F7D"/>
    <w:rsid w:val="002D41E5"/>
    <w:rsid w:val="002D4427"/>
    <w:rsid w:val="002D4520"/>
    <w:rsid w:val="002D4706"/>
    <w:rsid w:val="002D48FD"/>
    <w:rsid w:val="002D4B27"/>
    <w:rsid w:val="002D4BEE"/>
    <w:rsid w:val="002D4C07"/>
    <w:rsid w:val="002D4D31"/>
    <w:rsid w:val="002D4EF7"/>
    <w:rsid w:val="002D5195"/>
    <w:rsid w:val="002D5230"/>
    <w:rsid w:val="002D5DE1"/>
    <w:rsid w:val="002D6028"/>
    <w:rsid w:val="002D6175"/>
    <w:rsid w:val="002D62A7"/>
    <w:rsid w:val="002D6664"/>
    <w:rsid w:val="002D6779"/>
    <w:rsid w:val="002D67F3"/>
    <w:rsid w:val="002D6827"/>
    <w:rsid w:val="002D68A7"/>
    <w:rsid w:val="002D6A21"/>
    <w:rsid w:val="002D6BB6"/>
    <w:rsid w:val="002D6C45"/>
    <w:rsid w:val="002D6D45"/>
    <w:rsid w:val="002D714C"/>
    <w:rsid w:val="002D7187"/>
    <w:rsid w:val="002D723A"/>
    <w:rsid w:val="002D727A"/>
    <w:rsid w:val="002D72CC"/>
    <w:rsid w:val="002D7340"/>
    <w:rsid w:val="002D74CF"/>
    <w:rsid w:val="002D7696"/>
    <w:rsid w:val="002D7A37"/>
    <w:rsid w:val="002D7B04"/>
    <w:rsid w:val="002E0118"/>
    <w:rsid w:val="002E01B8"/>
    <w:rsid w:val="002E02E8"/>
    <w:rsid w:val="002E0347"/>
    <w:rsid w:val="002E07C3"/>
    <w:rsid w:val="002E093C"/>
    <w:rsid w:val="002E0975"/>
    <w:rsid w:val="002E1374"/>
    <w:rsid w:val="002E16C0"/>
    <w:rsid w:val="002E1A48"/>
    <w:rsid w:val="002E1B11"/>
    <w:rsid w:val="002E208B"/>
    <w:rsid w:val="002E210F"/>
    <w:rsid w:val="002E2C4F"/>
    <w:rsid w:val="002E34C0"/>
    <w:rsid w:val="002E37FA"/>
    <w:rsid w:val="002E3B5F"/>
    <w:rsid w:val="002E42FD"/>
    <w:rsid w:val="002E4442"/>
    <w:rsid w:val="002E45B1"/>
    <w:rsid w:val="002E4D1F"/>
    <w:rsid w:val="002E508A"/>
    <w:rsid w:val="002E5654"/>
    <w:rsid w:val="002E56EC"/>
    <w:rsid w:val="002E5771"/>
    <w:rsid w:val="002E5874"/>
    <w:rsid w:val="002E5A80"/>
    <w:rsid w:val="002E5B8B"/>
    <w:rsid w:val="002E5C40"/>
    <w:rsid w:val="002E5DDA"/>
    <w:rsid w:val="002E5DE9"/>
    <w:rsid w:val="002E5F63"/>
    <w:rsid w:val="002E6139"/>
    <w:rsid w:val="002E642C"/>
    <w:rsid w:val="002E6C22"/>
    <w:rsid w:val="002E6F39"/>
    <w:rsid w:val="002E7426"/>
    <w:rsid w:val="002E7578"/>
    <w:rsid w:val="002E76E2"/>
    <w:rsid w:val="002E7870"/>
    <w:rsid w:val="002E78B0"/>
    <w:rsid w:val="002E78FC"/>
    <w:rsid w:val="002E79C0"/>
    <w:rsid w:val="002E7C7D"/>
    <w:rsid w:val="002E7D5F"/>
    <w:rsid w:val="002F02B1"/>
    <w:rsid w:val="002F0387"/>
    <w:rsid w:val="002F052A"/>
    <w:rsid w:val="002F0FFF"/>
    <w:rsid w:val="002F1255"/>
    <w:rsid w:val="002F1363"/>
    <w:rsid w:val="002F1535"/>
    <w:rsid w:val="002F170A"/>
    <w:rsid w:val="002F1AD9"/>
    <w:rsid w:val="002F1CC2"/>
    <w:rsid w:val="002F1DC3"/>
    <w:rsid w:val="002F1E6C"/>
    <w:rsid w:val="002F1F7C"/>
    <w:rsid w:val="002F214C"/>
    <w:rsid w:val="002F22CC"/>
    <w:rsid w:val="002F233A"/>
    <w:rsid w:val="002F2A46"/>
    <w:rsid w:val="002F3228"/>
    <w:rsid w:val="002F3961"/>
    <w:rsid w:val="002F39A4"/>
    <w:rsid w:val="002F3F6F"/>
    <w:rsid w:val="002F415B"/>
    <w:rsid w:val="002F4318"/>
    <w:rsid w:val="002F4438"/>
    <w:rsid w:val="002F4476"/>
    <w:rsid w:val="002F47A4"/>
    <w:rsid w:val="002F48D6"/>
    <w:rsid w:val="002F4C5D"/>
    <w:rsid w:val="002F4CC1"/>
    <w:rsid w:val="002F4CCB"/>
    <w:rsid w:val="002F518D"/>
    <w:rsid w:val="002F5644"/>
    <w:rsid w:val="002F59E1"/>
    <w:rsid w:val="002F5B66"/>
    <w:rsid w:val="002F5E47"/>
    <w:rsid w:val="002F5FED"/>
    <w:rsid w:val="002F620B"/>
    <w:rsid w:val="002F6278"/>
    <w:rsid w:val="002F6BE4"/>
    <w:rsid w:val="002F6DE0"/>
    <w:rsid w:val="002F73AF"/>
    <w:rsid w:val="002F776A"/>
    <w:rsid w:val="002F793F"/>
    <w:rsid w:val="002F7A10"/>
    <w:rsid w:val="002F7BE9"/>
    <w:rsid w:val="002F7E10"/>
    <w:rsid w:val="00300156"/>
    <w:rsid w:val="0030043B"/>
    <w:rsid w:val="00300765"/>
    <w:rsid w:val="00300C5D"/>
    <w:rsid w:val="00300CFA"/>
    <w:rsid w:val="0030106E"/>
    <w:rsid w:val="003011D9"/>
    <w:rsid w:val="00301207"/>
    <w:rsid w:val="00301223"/>
    <w:rsid w:val="003014D7"/>
    <w:rsid w:val="003017AB"/>
    <w:rsid w:val="00301957"/>
    <w:rsid w:val="00301A94"/>
    <w:rsid w:val="00302017"/>
    <w:rsid w:val="00302349"/>
    <w:rsid w:val="00302675"/>
    <w:rsid w:val="00302A01"/>
    <w:rsid w:val="00303392"/>
    <w:rsid w:val="003036EA"/>
    <w:rsid w:val="003039E6"/>
    <w:rsid w:val="00303BD1"/>
    <w:rsid w:val="00303C80"/>
    <w:rsid w:val="00303D4E"/>
    <w:rsid w:val="00304431"/>
    <w:rsid w:val="003049E1"/>
    <w:rsid w:val="00304D2C"/>
    <w:rsid w:val="00304E2C"/>
    <w:rsid w:val="0030542F"/>
    <w:rsid w:val="00305899"/>
    <w:rsid w:val="00305957"/>
    <w:rsid w:val="003059E6"/>
    <w:rsid w:val="00305A1A"/>
    <w:rsid w:val="00305A8C"/>
    <w:rsid w:val="00305B0C"/>
    <w:rsid w:val="00305BF6"/>
    <w:rsid w:val="00305C4F"/>
    <w:rsid w:val="00305C67"/>
    <w:rsid w:val="00306252"/>
    <w:rsid w:val="0030638B"/>
    <w:rsid w:val="0030651D"/>
    <w:rsid w:val="00306521"/>
    <w:rsid w:val="00306669"/>
    <w:rsid w:val="0030680B"/>
    <w:rsid w:val="00306BAC"/>
    <w:rsid w:val="00306BB2"/>
    <w:rsid w:val="00306DBA"/>
    <w:rsid w:val="003076DA"/>
    <w:rsid w:val="00307C54"/>
    <w:rsid w:val="00307C82"/>
    <w:rsid w:val="00307E3D"/>
    <w:rsid w:val="00307EB7"/>
    <w:rsid w:val="00310151"/>
    <w:rsid w:val="0031039C"/>
    <w:rsid w:val="003103F0"/>
    <w:rsid w:val="0031074E"/>
    <w:rsid w:val="00310B79"/>
    <w:rsid w:val="00310DCE"/>
    <w:rsid w:val="003113D3"/>
    <w:rsid w:val="0031142E"/>
    <w:rsid w:val="003114D9"/>
    <w:rsid w:val="00311614"/>
    <w:rsid w:val="00311BD8"/>
    <w:rsid w:val="00311CD2"/>
    <w:rsid w:val="00311D0C"/>
    <w:rsid w:val="0031201C"/>
    <w:rsid w:val="0031203F"/>
    <w:rsid w:val="00312082"/>
    <w:rsid w:val="003123AA"/>
    <w:rsid w:val="0031256E"/>
    <w:rsid w:val="003126CA"/>
    <w:rsid w:val="00312CCD"/>
    <w:rsid w:val="003132D7"/>
    <w:rsid w:val="00313649"/>
    <w:rsid w:val="003138B4"/>
    <w:rsid w:val="00314056"/>
    <w:rsid w:val="00314172"/>
    <w:rsid w:val="00314472"/>
    <w:rsid w:val="003145CD"/>
    <w:rsid w:val="00314632"/>
    <w:rsid w:val="00314D4D"/>
    <w:rsid w:val="00314F85"/>
    <w:rsid w:val="00315119"/>
    <w:rsid w:val="00315221"/>
    <w:rsid w:val="00315340"/>
    <w:rsid w:val="003154CD"/>
    <w:rsid w:val="00315C2C"/>
    <w:rsid w:val="00315D43"/>
    <w:rsid w:val="00316245"/>
    <w:rsid w:val="00316364"/>
    <w:rsid w:val="00316464"/>
    <w:rsid w:val="003164B0"/>
    <w:rsid w:val="003166DC"/>
    <w:rsid w:val="00316C69"/>
    <w:rsid w:val="00316E31"/>
    <w:rsid w:val="00316F68"/>
    <w:rsid w:val="0031725C"/>
    <w:rsid w:val="003175CB"/>
    <w:rsid w:val="003177AB"/>
    <w:rsid w:val="003178FD"/>
    <w:rsid w:val="00317937"/>
    <w:rsid w:val="00317AF2"/>
    <w:rsid w:val="00317BD7"/>
    <w:rsid w:val="00317DEF"/>
    <w:rsid w:val="00317F6E"/>
    <w:rsid w:val="00317F84"/>
    <w:rsid w:val="0032067E"/>
    <w:rsid w:val="003206D2"/>
    <w:rsid w:val="003207D2"/>
    <w:rsid w:val="0032084E"/>
    <w:rsid w:val="00320C13"/>
    <w:rsid w:val="00320CAE"/>
    <w:rsid w:val="00320E2B"/>
    <w:rsid w:val="00321564"/>
    <w:rsid w:val="003218B4"/>
    <w:rsid w:val="00321A86"/>
    <w:rsid w:val="00321CAF"/>
    <w:rsid w:val="00321D1B"/>
    <w:rsid w:val="003220D6"/>
    <w:rsid w:val="003222E4"/>
    <w:rsid w:val="00322A67"/>
    <w:rsid w:val="00322B4C"/>
    <w:rsid w:val="00322BF3"/>
    <w:rsid w:val="00322C10"/>
    <w:rsid w:val="00322FD4"/>
    <w:rsid w:val="00323092"/>
    <w:rsid w:val="00323152"/>
    <w:rsid w:val="00323922"/>
    <w:rsid w:val="003239A5"/>
    <w:rsid w:val="00323B96"/>
    <w:rsid w:val="00323BC0"/>
    <w:rsid w:val="00323D47"/>
    <w:rsid w:val="00323EB7"/>
    <w:rsid w:val="00324312"/>
    <w:rsid w:val="0032441E"/>
    <w:rsid w:val="00324435"/>
    <w:rsid w:val="003257AB"/>
    <w:rsid w:val="003257CB"/>
    <w:rsid w:val="0032590E"/>
    <w:rsid w:val="00325D2C"/>
    <w:rsid w:val="00325E81"/>
    <w:rsid w:val="00325EA6"/>
    <w:rsid w:val="00325FB0"/>
    <w:rsid w:val="0032602D"/>
    <w:rsid w:val="0032603E"/>
    <w:rsid w:val="003261E7"/>
    <w:rsid w:val="003266A7"/>
    <w:rsid w:val="003266C9"/>
    <w:rsid w:val="00326B46"/>
    <w:rsid w:val="00326D1B"/>
    <w:rsid w:val="00327290"/>
    <w:rsid w:val="003273D6"/>
    <w:rsid w:val="0032781A"/>
    <w:rsid w:val="003278F0"/>
    <w:rsid w:val="003301B1"/>
    <w:rsid w:val="003302F1"/>
    <w:rsid w:val="0033077D"/>
    <w:rsid w:val="003307C8"/>
    <w:rsid w:val="00330B21"/>
    <w:rsid w:val="00330F36"/>
    <w:rsid w:val="003315AE"/>
    <w:rsid w:val="003316B7"/>
    <w:rsid w:val="003317C4"/>
    <w:rsid w:val="003317F2"/>
    <w:rsid w:val="00331D67"/>
    <w:rsid w:val="00331D77"/>
    <w:rsid w:val="00331F6E"/>
    <w:rsid w:val="003321FE"/>
    <w:rsid w:val="003324D7"/>
    <w:rsid w:val="00332BA2"/>
    <w:rsid w:val="00332C58"/>
    <w:rsid w:val="00332DB3"/>
    <w:rsid w:val="00332F19"/>
    <w:rsid w:val="00333098"/>
    <w:rsid w:val="003330DB"/>
    <w:rsid w:val="0033325C"/>
    <w:rsid w:val="0033329A"/>
    <w:rsid w:val="0033340A"/>
    <w:rsid w:val="00333502"/>
    <w:rsid w:val="0033364B"/>
    <w:rsid w:val="003339EC"/>
    <w:rsid w:val="00333DF3"/>
    <w:rsid w:val="00333FCF"/>
    <w:rsid w:val="003342AC"/>
    <w:rsid w:val="00334844"/>
    <w:rsid w:val="00334CD9"/>
    <w:rsid w:val="003350D4"/>
    <w:rsid w:val="003350F6"/>
    <w:rsid w:val="00335909"/>
    <w:rsid w:val="003359D0"/>
    <w:rsid w:val="00335D9C"/>
    <w:rsid w:val="00335FD9"/>
    <w:rsid w:val="0033628B"/>
    <w:rsid w:val="00336409"/>
    <w:rsid w:val="003364B0"/>
    <w:rsid w:val="0033668E"/>
    <w:rsid w:val="00336A20"/>
    <w:rsid w:val="00337044"/>
    <w:rsid w:val="003370D1"/>
    <w:rsid w:val="003374D6"/>
    <w:rsid w:val="00337507"/>
    <w:rsid w:val="0033752C"/>
    <w:rsid w:val="003376AD"/>
    <w:rsid w:val="003377FC"/>
    <w:rsid w:val="0033790D"/>
    <w:rsid w:val="00337F9C"/>
    <w:rsid w:val="0034028C"/>
    <w:rsid w:val="00340805"/>
    <w:rsid w:val="00340C93"/>
    <w:rsid w:val="00340F8B"/>
    <w:rsid w:val="003415CB"/>
    <w:rsid w:val="00341731"/>
    <w:rsid w:val="003417BB"/>
    <w:rsid w:val="00342559"/>
    <w:rsid w:val="003425B1"/>
    <w:rsid w:val="00342899"/>
    <w:rsid w:val="0034291E"/>
    <w:rsid w:val="00342C19"/>
    <w:rsid w:val="003431D6"/>
    <w:rsid w:val="00343224"/>
    <w:rsid w:val="003437D9"/>
    <w:rsid w:val="00343F46"/>
    <w:rsid w:val="0034431A"/>
    <w:rsid w:val="003445BF"/>
    <w:rsid w:val="00344855"/>
    <w:rsid w:val="00344A28"/>
    <w:rsid w:val="00344E46"/>
    <w:rsid w:val="00344ECB"/>
    <w:rsid w:val="003451C7"/>
    <w:rsid w:val="0034521D"/>
    <w:rsid w:val="00345288"/>
    <w:rsid w:val="003453CD"/>
    <w:rsid w:val="00345B00"/>
    <w:rsid w:val="00345EBD"/>
    <w:rsid w:val="0034602B"/>
    <w:rsid w:val="003461B2"/>
    <w:rsid w:val="003463E9"/>
    <w:rsid w:val="00346C9B"/>
    <w:rsid w:val="00346CFA"/>
    <w:rsid w:val="00346E13"/>
    <w:rsid w:val="00346F17"/>
    <w:rsid w:val="0034702A"/>
    <w:rsid w:val="00347072"/>
    <w:rsid w:val="003471E1"/>
    <w:rsid w:val="00347253"/>
    <w:rsid w:val="00347344"/>
    <w:rsid w:val="00347390"/>
    <w:rsid w:val="00347410"/>
    <w:rsid w:val="00347B40"/>
    <w:rsid w:val="00347B6D"/>
    <w:rsid w:val="003506A4"/>
    <w:rsid w:val="00350BB9"/>
    <w:rsid w:val="00350F34"/>
    <w:rsid w:val="0035104A"/>
    <w:rsid w:val="00351265"/>
    <w:rsid w:val="00351375"/>
    <w:rsid w:val="0035160A"/>
    <w:rsid w:val="0035183E"/>
    <w:rsid w:val="00351B3E"/>
    <w:rsid w:val="00351BC6"/>
    <w:rsid w:val="00351DFC"/>
    <w:rsid w:val="0035205D"/>
    <w:rsid w:val="003520BA"/>
    <w:rsid w:val="00352B87"/>
    <w:rsid w:val="00352C3E"/>
    <w:rsid w:val="00353048"/>
    <w:rsid w:val="0035372B"/>
    <w:rsid w:val="003538E6"/>
    <w:rsid w:val="00353B2A"/>
    <w:rsid w:val="00353D1C"/>
    <w:rsid w:val="00354064"/>
    <w:rsid w:val="003543CC"/>
    <w:rsid w:val="00354550"/>
    <w:rsid w:val="00354C81"/>
    <w:rsid w:val="0035505D"/>
    <w:rsid w:val="003550EB"/>
    <w:rsid w:val="003550FB"/>
    <w:rsid w:val="003552A6"/>
    <w:rsid w:val="0035531D"/>
    <w:rsid w:val="003556D1"/>
    <w:rsid w:val="00355836"/>
    <w:rsid w:val="00355A0A"/>
    <w:rsid w:val="00355A30"/>
    <w:rsid w:val="00355A49"/>
    <w:rsid w:val="00355BC7"/>
    <w:rsid w:val="00355EDA"/>
    <w:rsid w:val="00355F3B"/>
    <w:rsid w:val="00356762"/>
    <w:rsid w:val="0035688F"/>
    <w:rsid w:val="00356C75"/>
    <w:rsid w:val="00356C87"/>
    <w:rsid w:val="00356EBB"/>
    <w:rsid w:val="00356F99"/>
    <w:rsid w:val="00357352"/>
    <w:rsid w:val="00357359"/>
    <w:rsid w:val="00357479"/>
    <w:rsid w:val="003575FB"/>
    <w:rsid w:val="003576E4"/>
    <w:rsid w:val="00357CD0"/>
    <w:rsid w:val="003600E6"/>
    <w:rsid w:val="003604BD"/>
    <w:rsid w:val="003605AC"/>
    <w:rsid w:val="00360649"/>
    <w:rsid w:val="00360E25"/>
    <w:rsid w:val="00360F55"/>
    <w:rsid w:val="0036106F"/>
    <w:rsid w:val="003611C4"/>
    <w:rsid w:val="003611D5"/>
    <w:rsid w:val="00361495"/>
    <w:rsid w:val="0036154D"/>
    <w:rsid w:val="00361918"/>
    <w:rsid w:val="00361A29"/>
    <w:rsid w:val="00361C59"/>
    <w:rsid w:val="00361E49"/>
    <w:rsid w:val="00361E8B"/>
    <w:rsid w:val="00361F7A"/>
    <w:rsid w:val="003626FA"/>
    <w:rsid w:val="0036283C"/>
    <w:rsid w:val="00362EA9"/>
    <w:rsid w:val="00362F5F"/>
    <w:rsid w:val="00363552"/>
    <w:rsid w:val="00363A13"/>
    <w:rsid w:val="00363C42"/>
    <w:rsid w:val="00363D6C"/>
    <w:rsid w:val="00363E47"/>
    <w:rsid w:val="00364103"/>
    <w:rsid w:val="003641C6"/>
    <w:rsid w:val="003647DD"/>
    <w:rsid w:val="00364E4A"/>
    <w:rsid w:val="00364E56"/>
    <w:rsid w:val="00365122"/>
    <w:rsid w:val="0036569E"/>
    <w:rsid w:val="00366403"/>
    <w:rsid w:val="00366435"/>
    <w:rsid w:val="003665AD"/>
    <w:rsid w:val="00366A51"/>
    <w:rsid w:val="0036708C"/>
    <w:rsid w:val="00367425"/>
    <w:rsid w:val="00367477"/>
    <w:rsid w:val="00367AA0"/>
    <w:rsid w:val="00367C6C"/>
    <w:rsid w:val="00367E11"/>
    <w:rsid w:val="00370522"/>
    <w:rsid w:val="00370A66"/>
    <w:rsid w:val="00370D82"/>
    <w:rsid w:val="003711AF"/>
    <w:rsid w:val="0037150B"/>
    <w:rsid w:val="00371656"/>
    <w:rsid w:val="003719D6"/>
    <w:rsid w:val="00371AB2"/>
    <w:rsid w:val="00371CDC"/>
    <w:rsid w:val="00371F2D"/>
    <w:rsid w:val="00372550"/>
    <w:rsid w:val="003727D1"/>
    <w:rsid w:val="003727E0"/>
    <w:rsid w:val="003727F5"/>
    <w:rsid w:val="003728AE"/>
    <w:rsid w:val="00372BC2"/>
    <w:rsid w:val="00372BF3"/>
    <w:rsid w:val="00372EC4"/>
    <w:rsid w:val="003731FE"/>
    <w:rsid w:val="003732A2"/>
    <w:rsid w:val="003732CD"/>
    <w:rsid w:val="003734A3"/>
    <w:rsid w:val="003735F6"/>
    <w:rsid w:val="0037397C"/>
    <w:rsid w:val="00373C9F"/>
    <w:rsid w:val="00373EFB"/>
    <w:rsid w:val="00373F20"/>
    <w:rsid w:val="00374043"/>
    <w:rsid w:val="00374478"/>
    <w:rsid w:val="00374B36"/>
    <w:rsid w:val="0037540A"/>
    <w:rsid w:val="003759CE"/>
    <w:rsid w:val="003763EF"/>
    <w:rsid w:val="0037658E"/>
    <w:rsid w:val="003766FD"/>
    <w:rsid w:val="0037696D"/>
    <w:rsid w:val="0037711F"/>
    <w:rsid w:val="003771A5"/>
    <w:rsid w:val="00377325"/>
    <w:rsid w:val="00377417"/>
    <w:rsid w:val="00377464"/>
    <w:rsid w:val="0037747A"/>
    <w:rsid w:val="0037779A"/>
    <w:rsid w:val="00377CDF"/>
    <w:rsid w:val="003800FD"/>
    <w:rsid w:val="003801BC"/>
    <w:rsid w:val="003803BE"/>
    <w:rsid w:val="0038067B"/>
    <w:rsid w:val="00380EBC"/>
    <w:rsid w:val="003816E4"/>
    <w:rsid w:val="003817C3"/>
    <w:rsid w:val="0038180C"/>
    <w:rsid w:val="00381ACE"/>
    <w:rsid w:val="00381CCA"/>
    <w:rsid w:val="00381FA5"/>
    <w:rsid w:val="00382437"/>
    <w:rsid w:val="00382550"/>
    <w:rsid w:val="00382699"/>
    <w:rsid w:val="0038292E"/>
    <w:rsid w:val="003829E8"/>
    <w:rsid w:val="00382C54"/>
    <w:rsid w:val="00382F03"/>
    <w:rsid w:val="003831D1"/>
    <w:rsid w:val="0038335C"/>
    <w:rsid w:val="003835FA"/>
    <w:rsid w:val="00383A5B"/>
    <w:rsid w:val="00383AA6"/>
    <w:rsid w:val="00383B10"/>
    <w:rsid w:val="00384268"/>
    <w:rsid w:val="0038446C"/>
    <w:rsid w:val="00384CFE"/>
    <w:rsid w:val="003855C7"/>
    <w:rsid w:val="00385E96"/>
    <w:rsid w:val="0038672E"/>
    <w:rsid w:val="00386944"/>
    <w:rsid w:val="00386C50"/>
    <w:rsid w:val="00386CD8"/>
    <w:rsid w:val="00386D1C"/>
    <w:rsid w:val="00386DF8"/>
    <w:rsid w:val="00386E18"/>
    <w:rsid w:val="00386EA0"/>
    <w:rsid w:val="003870EF"/>
    <w:rsid w:val="0038750C"/>
    <w:rsid w:val="0038772F"/>
    <w:rsid w:val="00387757"/>
    <w:rsid w:val="00387775"/>
    <w:rsid w:val="003877CD"/>
    <w:rsid w:val="00387801"/>
    <w:rsid w:val="0038795E"/>
    <w:rsid w:val="003879C8"/>
    <w:rsid w:val="00387D90"/>
    <w:rsid w:val="00387EC7"/>
    <w:rsid w:val="00387F8C"/>
    <w:rsid w:val="00387FA5"/>
    <w:rsid w:val="00390072"/>
    <w:rsid w:val="00390494"/>
    <w:rsid w:val="003906BA"/>
    <w:rsid w:val="00390C9F"/>
    <w:rsid w:val="00390D20"/>
    <w:rsid w:val="00391167"/>
    <w:rsid w:val="003912C1"/>
    <w:rsid w:val="00391502"/>
    <w:rsid w:val="00391625"/>
    <w:rsid w:val="003919B8"/>
    <w:rsid w:val="00391A96"/>
    <w:rsid w:val="00391AC2"/>
    <w:rsid w:val="00391CE7"/>
    <w:rsid w:val="00391D58"/>
    <w:rsid w:val="00391F6E"/>
    <w:rsid w:val="00392068"/>
    <w:rsid w:val="00392313"/>
    <w:rsid w:val="003928CF"/>
    <w:rsid w:val="00392E3F"/>
    <w:rsid w:val="0039316C"/>
    <w:rsid w:val="00393348"/>
    <w:rsid w:val="003936C5"/>
    <w:rsid w:val="00393815"/>
    <w:rsid w:val="003938F6"/>
    <w:rsid w:val="003939D3"/>
    <w:rsid w:val="00393C13"/>
    <w:rsid w:val="00393DC8"/>
    <w:rsid w:val="003940C5"/>
    <w:rsid w:val="00394E6C"/>
    <w:rsid w:val="0039511F"/>
    <w:rsid w:val="0039529D"/>
    <w:rsid w:val="00395308"/>
    <w:rsid w:val="003953CD"/>
    <w:rsid w:val="00395898"/>
    <w:rsid w:val="003959CC"/>
    <w:rsid w:val="00395D00"/>
    <w:rsid w:val="00395EE4"/>
    <w:rsid w:val="00395FEE"/>
    <w:rsid w:val="003960AB"/>
    <w:rsid w:val="00396259"/>
    <w:rsid w:val="0039673C"/>
    <w:rsid w:val="003968C1"/>
    <w:rsid w:val="00396974"/>
    <w:rsid w:val="00396C26"/>
    <w:rsid w:val="00396D24"/>
    <w:rsid w:val="00396F02"/>
    <w:rsid w:val="00397029"/>
    <w:rsid w:val="00397201"/>
    <w:rsid w:val="0039736E"/>
    <w:rsid w:val="0039790C"/>
    <w:rsid w:val="00397A79"/>
    <w:rsid w:val="00397C67"/>
    <w:rsid w:val="00397ECA"/>
    <w:rsid w:val="003A021F"/>
    <w:rsid w:val="003A0B7F"/>
    <w:rsid w:val="003A0CBC"/>
    <w:rsid w:val="003A0CC0"/>
    <w:rsid w:val="003A1027"/>
    <w:rsid w:val="003A1B3F"/>
    <w:rsid w:val="003A1BBC"/>
    <w:rsid w:val="003A1BD2"/>
    <w:rsid w:val="003A1CD9"/>
    <w:rsid w:val="003A1D78"/>
    <w:rsid w:val="003A1DA5"/>
    <w:rsid w:val="003A243A"/>
    <w:rsid w:val="003A2A70"/>
    <w:rsid w:val="003A2B9E"/>
    <w:rsid w:val="003A2CC1"/>
    <w:rsid w:val="003A3323"/>
    <w:rsid w:val="003A346A"/>
    <w:rsid w:val="003A375E"/>
    <w:rsid w:val="003A38F1"/>
    <w:rsid w:val="003A3B23"/>
    <w:rsid w:val="003A3CB7"/>
    <w:rsid w:val="003A3D27"/>
    <w:rsid w:val="003A402D"/>
    <w:rsid w:val="003A419A"/>
    <w:rsid w:val="003A436B"/>
    <w:rsid w:val="003A474C"/>
    <w:rsid w:val="003A489C"/>
    <w:rsid w:val="003A4F65"/>
    <w:rsid w:val="003A5013"/>
    <w:rsid w:val="003A5188"/>
    <w:rsid w:val="003A52C7"/>
    <w:rsid w:val="003A5312"/>
    <w:rsid w:val="003A5525"/>
    <w:rsid w:val="003A5533"/>
    <w:rsid w:val="003A571D"/>
    <w:rsid w:val="003A5AF4"/>
    <w:rsid w:val="003A5CC7"/>
    <w:rsid w:val="003A5CCE"/>
    <w:rsid w:val="003A5D70"/>
    <w:rsid w:val="003A5F4D"/>
    <w:rsid w:val="003A603C"/>
    <w:rsid w:val="003A64D1"/>
    <w:rsid w:val="003A6583"/>
    <w:rsid w:val="003A6992"/>
    <w:rsid w:val="003A6D99"/>
    <w:rsid w:val="003A6E97"/>
    <w:rsid w:val="003A6FE8"/>
    <w:rsid w:val="003A7426"/>
    <w:rsid w:val="003A75D8"/>
    <w:rsid w:val="003A787B"/>
    <w:rsid w:val="003A7AD4"/>
    <w:rsid w:val="003A7C12"/>
    <w:rsid w:val="003A7C99"/>
    <w:rsid w:val="003A7EBD"/>
    <w:rsid w:val="003B04F1"/>
    <w:rsid w:val="003B0679"/>
    <w:rsid w:val="003B136C"/>
    <w:rsid w:val="003B1813"/>
    <w:rsid w:val="003B1823"/>
    <w:rsid w:val="003B18CE"/>
    <w:rsid w:val="003B1958"/>
    <w:rsid w:val="003B1B84"/>
    <w:rsid w:val="003B1D53"/>
    <w:rsid w:val="003B1DAC"/>
    <w:rsid w:val="003B2114"/>
    <w:rsid w:val="003B2212"/>
    <w:rsid w:val="003B27B0"/>
    <w:rsid w:val="003B2BE6"/>
    <w:rsid w:val="003B2EB2"/>
    <w:rsid w:val="003B2F65"/>
    <w:rsid w:val="003B361E"/>
    <w:rsid w:val="003B3977"/>
    <w:rsid w:val="003B3A20"/>
    <w:rsid w:val="003B3C83"/>
    <w:rsid w:val="003B4058"/>
    <w:rsid w:val="003B4177"/>
    <w:rsid w:val="003B4706"/>
    <w:rsid w:val="003B4AA3"/>
    <w:rsid w:val="003B50F7"/>
    <w:rsid w:val="003B52F8"/>
    <w:rsid w:val="003B5670"/>
    <w:rsid w:val="003B5A4E"/>
    <w:rsid w:val="003B5DE5"/>
    <w:rsid w:val="003B6223"/>
    <w:rsid w:val="003B62CD"/>
    <w:rsid w:val="003B62D1"/>
    <w:rsid w:val="003B6572"/>
    <w:rsid w:val="003B6616"/>
    <w:rsid w:val="003B69EA"/>
    <w:rsid w:val="003B6CEE"/>
    <w:rsid w:val="003B6D43"/>
    <w:rsid w:val="003B6D8C"/>
    <w:rsid w:val="003B6E47"/>
    <w:rsid w:val="003B6E69"/>
    <w:rsid w:val="003B706F"/>
    <w:rsid w:val="003B743E"/>
    <w:rsid w:val="003B74B1"/>
    <w:rsid w:val="003B7514"/>
    <w:rsid w:val="003B76AB"/>
    <w:rsid w:val="003B7970"/>
    <w:rsid w:val="003B7D64"/>
    <w:rsid w:val="003B7E81"/>
    <w:rsid w:val="003C025F"/>
    <w:rsid w:val="003C0286"/>
    <w:rsid w:val="003C0476"/>
    <w:rsid w:val="003C0533"/>
    <w:rsid w:val="003C0C68"/>
    <w:rsid w:val="003C0EFA"/>
    <w:rsid w:val="003C0FE1"/>
    <w:rsid w:val="003C1199"/>
    <w:rsid w:val="003C1264"/>
    <w:rsid w:val="003C14B1"/>
    <w:rsid w:val="003C1C5B"/>
    <w:rsid w:val="003C1FC2"/>
    <w:rsid w:val="003C226C"/>
    <w:rsid w:val="003C31B4"/>
    <w:rsid w:val="003C3233"/>
    <w:rsid w:val="003C3267"/>
    <w:rsid w:val="003C3293"/>
    <w:rsid w:val="003C32AE"/>
    <w:rsid w:val="003C3402"/>
    <w:rsid w:val="003C38C3"/>
    <w:rsid w:val="003C3953"/>
    <w:rsid w:val="003C3983"/>
    <w:rsid w:val="003C39CD"/>
    <w:rsid w:val="003C3D71"/>
    <w:rsid w:val="003C3ECB"/>
    <w:rsid w:val="003C3F11"/>
    <w:rsid w:val="003C4370"/>
    <w:rsid w:val="003C474F"/>
    <w:rsid w:val="003C478D"/>
    <w:rsid w:val="003C4B7E"/>
    <w:rsid w:val="003C5004"/>
    <w:rsid w:val="003C5322"/>
    <w:rsid w:val="003C5336"/>
    <w:rsid w:val="003C570C"/>
    <w:rsid w:val="003C5B6F"/>
    <w:rsid w:val="003C5BD9"/>
    <w:rsid w:val="003C6153"/>
    <w:rsid w:val="003C6257"/>
    <w:rsid w:val="003C646A"/>
    <w:rsid w:val="003C65FB"/>
    <w:rsid w:val="003C66BB"/>
    <w:rsid w:val="003C6907"/>
    <w:rsid w:val="003C69BC"/>
    <w:rsid w:val="003C6E8C"/>
    <w:rsid w:val="003C71E2"/>
    <w:rsid w:val="003C71FE"/>
    <w:rsid w:val="003C7256"/>
    <w:rsid w:val="003C7764"/>
    <w:rsid w:val="003C785F"/>
    <w:rsid w:val="003C7D2D"/>
    <w:rsid w:val="003C7ED7"/>
    <w:rsid w:val="003D04AC"/>
    <w:rsid w:val="003D084E"/>
    <w:rsid w:val="003D0955"/>
    <w:rsid w:val="003D0A0C"/>
    <w:rsid w:val="003D0BB5"/>
    <w:rsid w:val="003D0C18"/>
    <w:rsid w:val="003D1345"/>
    <w:rsid w:val="003D1374"/>
    <w:rsid w:val="003D14E0"/>
    <w:rsid w:val="003D1944"/>
    <w:rsid w:val="003D19EF"/>
    <w:rsid w:val="003D1F1E"/>
    <w:rsid w:val="003D218F"/>
    <w:rsid w:val="003D2438"/>
    <w:rsid w:val="003D25F9"/>
    <w:rsid w:val="003D262F"/>
    <w:rsid w:val="003D2926"/>
    <w:rsid w:val="003D2C0F"/>
    <w:rsid w:val="003D2F67"/>
    <w:rsid w:val="003D3665"/>
    <w:rsid w:val="003D3672"/>
    <w:rsid w:val="003D36FE"/>
    <w:rsid w:val="003D391F"/>
    <w:rsid w:val="003D39C4"/>
    <w:rsid w:val="003D3B4F"/>
    <w:rsid w:val="003D3B57"/>
    <w:rsid w:val="003D3BBE"/>
    <w:rsid w:val="003D3E48"/>
    <w:rsid w:val="003D40AE"/>
    <w:rsid w:val="003D41F4"/>
    <w:rsid w:val="003D4221"/>
    <w:rsid w:val="003D45F8"/>
    <w:rsid w:val="003D485D"/>
    <w:rsid w:val="003D4C51"/>
    <w:rsid w:val="003D4E63"/>
    <w:rsid w:val="003D51EC"/>
    <w:rsid w:val="003D536E"/>
    <w:rsid w:val="003D5423"/>
    <w:rsid w:val="003D548F"/>
    <w:rsid w:val="003D55A4"/>
    <w:rsid w:val="003D561E"/>
    <w:rsid w:val="003D5735"/>
    <w:rsid w:val="003D5B2D"/>
    <w:rsid w:val="003D5E3A"/>
    <w:rsid w:val="003D6067"/>
    <w:rsid w:val="003D625A"/>
    <w:rsid w:val="003D660B"/>
    <w:rsid w:val="003D66D3"/>
    <w:rsid w:val="003D68BB"/>
    <w:rsid w:val="003D6E9F"/>
    <w:rsid w:val="003D6EBB"/>
    <w:rsid w:val="003D7269"/>
    <w:rsid w:val="003D72CC"/>
    <w:rsid w:val="003D7328"/>
    <w:rsid w:val="003D75F5"/>
    <w:rsid w:val="003D7850"/>
    <w:rsid w:val="003D78A7"/>
    <w:rsid w:val="003D7A68"/>
    <w:rsid w:val="003D7EFD"/>
    <w:rsid w:val="003E018E"/>
    <w:rsid w:val="003E0A71"/>
    <w:rsid w:val="003E138E"/>
    <w:rsid w:val="003E1398"/>
    <w:rsid w:val="003E16A6"/>
    <w:rsid w:val="003E16E0"/>
    <w:rsid w:val="003E1C53"/>
    <w:rsid w:val="003E1CD5"/>
    <w:rsid w:val="003E1CFE"/>
    <w:rsid w:val="003E20C7"/>
    <w:rsid w:val="003E20E4"/>
    <w:rsid w:val="003E2383"/>
    <w:rsid w:val="003E2551"/>
    <w:rsid w:val="003E294C"/>
    <w:rsid w:val="003E29D4"/>
    <w:rsid w:val="003E32CE"/>
    <w:rsid w:val="003E334A"/>
    <w:rsid w:val="003E380D"/>
    <w:rsid w:val="003E38FE"/>
    <w:rsid w:val="003E3B92"/>
    <w:rsid w:val="003E3EF3"/>
    <w:rsid w:val="003E41E1"/>
    <w:rsid w:val="003E466A"/>
    <w:rsid w:val="003E4887"/>
    <w:rsid w:val="003E4A2D"/>
    <w:rsid w:val="003E4ED0"/>
    <w:rsid w:val="003E50F0"/>
    <w:rsid w:val="003E534C"/>
    <w:rsid w:val="003E5385"/>
    <w:rsid w:val="003E54EA"/>
    <w:rsid w:val="003E5948"/>
    <w:rsid w:val="003E5A23"/>
    <w:rsid w:val="003E5A9E"/>
    <w:rsid w:val="003E5D89"/>
    <w:rsid w:val="003E5F4B"/>
    <w:rsid w:val="003E5FF7"/>
    <w:rsid w:val="003E6007"/>
    <w:rsid w:val="003E614C"/>
    <w:rsid w:val="003E63FD"/>
    <w:rsid w:val="003E6457"/>
    <w:rsid w:val="003E654E"/>
    <w:rsid w:val="003E6676"/>
    <w:rsid w:val="003E6D7D"/>
    <w:rsid w:val="003E72F0"/>
    <w:rsid w:val="003E7637"/>
    <w:rsid w:val="003E79F0"/>
    <w:rsid w:val="003E7ACB"/>
    <w:rsid w:val="003E7FF4"/>
    <w:rsid w:val="003F01D8"/>
    <w:rsid w:val="003F047C"/>
    <w:rsid w:val="003F0AD0"/>
    <w:rsid w:val="003F0C85"/>
    <w:rsid w:val="003F0E01"/>
    <w:rsid w:val="003F0F20"/>
    <w:rsid w:val="003F1091"/>
    <w:rsid w:val="003F1327"/>
    <w:rsid w:val="003F176C"/>
    <w:rsid w:val="003F1A87"/>
    <w:rsid w:val="003F1B04"/>
    <w:rsid w:val="003F1DB6"/>
    <w:rsid w:val="003F1FCF"/>
    <w:rsid w:val="003F23E8"/>
    <w:rsid w:val="003F29E3"/>
    <w:rsid w:val="003F2BAF"/>
    <w:rsid w:val="003F2E13"/>
    <w:rsid w:val="003F3219"/>
    <w:rsid w:val="003F33E9"/>
    <w:rsid w:val="003F3493"/>
    <w:rsid w:val="003F34A7"/>
    <w:rsid w:val="003F3528"/>
    <w:rsid w:val="003F357C"/>
    <w:rsid w:val="003F3801"/>
    <w:rsid w:val="003F39AF"/>
    <w:rsid w:val="003F3BE8"/>
    <w:rsid w:val="003F3CD7"/>
    <w:rsid w:val="003F3E5E"/>
    <w:rsid w:val="003F3F98"/>
    <w:rsid w:val="003F3FB6"/>
    <w:rsid w:val="003F43E2"/>
    <w:rsid w:val="003F4A45"/>
    <w:rsid w:val="003F4BF9"/>
    <w:rsid w:val="003F5318"/>
    <w:rsid w:val="003F5371"/>
    <w:rsid w:val="003F56D4"/>
    <w:rsid w:val="003F5A2F"/>
    <w:rsid w:val="003F5B55"/>
    <w:rsid w:val="003F60E2"/>
    <w:rsid w:val="003F6514"/>
    <w:rsid w:val="003F6593"/>
    <w:rsid w:val="003F6648"/>
    <w:rsid w:val="003F6750"/>
    <w:rsid w:val="003F6809"/>
    <w:rsid w:val="003F69F0"/>
    <w:rsid w:val="003F6B03"/>
    <w:rsid w:val="003F6C92"/>
    <w:rsid w:val="003F6E56"/>
    <w:rsid w:val="003F6ED2"/>
    <w:rsid w:val="003F7089"/>
    <w:rsid w:val="003F76BC"/>
    <w:rsid w:val="003F7874"/>
    <w:rsid w:val="003F7C3A"/>
    <w:rsid w:val="00400242"/>
    <w:rsid w:val="0040046C"/>
    <w:rsid w:val="004004E2"/>
    <w:rsid w:val="00400744"/>
    <w:rsid w:val="00400C31"/>
    <w:rsid w:val="00400EFB"/>
    <w:rsid w:val="00401756"/>
    <w:rsid w:val="00401D37"/>
    <w:rsid w:val="00401DA4"/>
    <w:rsid w:val="00403540"/>
    <w:rsid w:val="00403D47"/>
    <w:rsid w:val="00403E6E"/>
    <w:rsid w:val="00403F19"/>
    <w:rsid w:val="00404061"/>
    <w:rsid w:val="00404176"/>
    <w:rsid w:val="0040467C"/>
    <w:rsid w:val="00404868"/>
    <w:rsid w:val="00404D63"/>
    <w:rsid w:val="00405025"/>
    <w:rsid w:val="00405A0F"/>
    <w:rsid w:val="00405E3B"/>
    <w:rsid w:val="00405E94"/>
    <w:rsid w:val="00405FC6"/>
    <w:rsid w:val="004064CC"/>
    <w:rsid w:val="00406521"/>
    <w:rsid w:val="00406A66"/>
    <w:rsid w:val="00406C82"/>
    <w:rsid w:val="0040734D"/>
    <w:rsid w:val="004074AB"/>
    <w:rsid w:val="0040754F"/>
    <w:rsid w:val="0040775E"/>
    <w:rsid w:val="00407B38"/>
    <w:rsid w:val="00407C5B"/>
    <w:rsid w:val="00407E50"/>
    <w:rsid w:val="0041051A"/>
    <w:rsid w:val="0041061B"/>
    <w:rsid w:val="00410AF7"/>
    <w:rsid w:val="0041126A"/>
    <w:rsid w:val="00412711"/>
    <w:rsid w:val="00412A5D"/>
    <w:rsid w:val="00412FDE"/>
    <w:rsid w:val="00413096"/>
    <w:rsid w:val="0041344F"/>
    <w:rsid w:val="004139E9"/>
    <w:rsid w:val="00413BC0"/>
    <w:rsid w:val="00413D7F"/>
    <w:rsid w:val="00413DAD"/>
    <w:rsid w:val="00413E9E"/>
    <w:rsid w:val="004143FC"/>
    <w:rsid w:val="0041458B"/>
    <w:rsid w:val="00414788"/>
    <w:rsid w:val="00414800"/>
    <w:rsid w:val="00414877"/>
    <w:rsid w:val="00414A8B"/>
    <w:rsid w:val="00414BA2"/>
    <w:rsid w:val="00414CFC"/>
    <w:rsid w:val="00414D22"/>
    <w:rsid w:val="00414D76"/>
    <w:rsid w:val="00414E85"/>
    <w:rsid w:val="00414FF6"/>
    <w:rsid w:val="00415025"/>
    <w:rsid w:val="004151DF"/>
    <w:rsid w:val="004152FC"/>
    <w:rsid w:val="004154C1"/>
    <w:rsid w:val="004158E5"/>
    <w:rsid w:val="0041597D"/>
    <w:rsid w:val="00415A0E"/>
    <w:rsid w:val="00415D04"/>
    <w:rsid w:val="00415DAE"/>
    <w:rsid w:val="004161C9"/>
    <w:rsid w:val="0041646C"/>
    <w:rsid w:val="00416625"/>
    <w:rsid w:val="004169FC"/>
    <w:rsid w:val="00416A42"/>
    <w:rsid w:val="00416BCC"/>
    <w:rsid w:val="00416C2F"/>
    <w:rsid w:val="00416EA4"/>
    <w:rsid w:val="0041707E"/>
    <w:rsid w:val="00417AD0"/>
    <w:rsid w:val="00417EEE"/>
    <w:rsid w:val="00417FBC"/>
    <w:rsid w:val="0042035D"/>
    <w:rsid w:val="0042043D"/>
    <w:rsid w:val="004209B9"/>
    <w:rsid w:val="00420D2F"/>
    <w:rsid w:val="00421071"/>
    <w:rsid w:val="004212DC"/>
    <w:rsid w:val="004213CE"/>
    <w:rsid w:val="004213DA"/>
    <w:rsid w:val="0042173A"/>
    <w:rsid w:val="004218CE"/>
    <w:rsid w:val="00421A28"/>
    <w:rsid w:val="00421B93"/>
    <w:rsid w:val="00421F83"/>
    <w:rsid w:val="004223DF"/>
    <w:rsid w:val="0042299A"/>
    <w:rsid w:val="00422A68"/>
    <w:rsid w:val="00423437"/>
    <w:rsid w:val="004237B0"/>
    <w:rsid w:val="004237BB"/>
    <w:rsid w:val="00423AB9"/>
    <w:rsid w:val="00423C37"/>
    <w:rsid w:val="00423D1D"/>
    <w:rsid w:val="0042425F"/>
    <w:rsid w:val="004242C0"/>
    <w:rsid w:val="004242F7"/>
    <w:rsid w:val="0042475E"/>
    <w:rsid w:val="00424AB6"/>
    <w:rsid w:val="00424E11"/>
    <w:rsid w:val="00425042"/>
    <w:rsid w:val="0042543D"/>
    <w:rsid w:val="004256ED"/>
    <w:rsid w:val="00425B6E"/>
    <w:rsid w:val="00425BCC"/>
    <w:rsid w:val="00425BDB"/>
    <w:rsid w:val="00425DD1"/>
    <w:rsid w:val="00425E2F"/>
    <w:rsid w:val="00425E4D"/>
    <w:rsid w:val="00425EA8"/>
    <w:rsid w:val="00426009"/>
    <w:rsid w:val="0042603C"/>
    <w:rsid w:val="0042606A"/>
    <w:rsid w:val="0042629C"/>
    <w:rsid w:val="004263BD"/>
    <w:rsid w:val="0042672D"/>
    <w:rsid w:val="004269A4"/>
    <w:rsid w:val="00426BEB"/>
    <w:rsid w:val="00426D6C"/>
    <w:rsid w:val="00427052"/>
    <w:rsid w:val="004271F6"/>
    <w:rsid w:val="0042727D"/>
    <w:rsid w:val="004272D5"/>
    <w:rsid w:val="0042745D"/>
    <w:rsid w:val="004275E3"/>
    <w:rsid w:val="0042765E"/>
    <w:rsid w:val="00427AEF"/>
    <w:rsid w:val="00427AFA"/>
    <w:rsid w:val="00427E1B"/>
    <w:rsid w:val="00427F70"/>
    <w:rsid w:val="004300E5"/>
    <w:rsid w:val="00430911"/>
    <w:rsid w:val="0043091F"/>
    <w:rsid w:val="00430AA9"/>
    <w:rsid w:val="00430C29"/>
    <w:rsid w:val="00430C97"/>
    <w:rsid w:val="00430C98"/>
    <w:rsid w:val="00430EC9"/>
    <w:rsid w:val="004313E7"/>
    <w:rsid w:val="0043159D"/>
    <w:rsid w:val="00431CAB"/>
    <w:rsid w:val="00431D36"/>
    <w:rsid w:val="00431DBA"/>
    <w:rsid w:val="00432390"/>
    <w:rsid w:val="004325CC"/>
    <w:rsid w:val="004326B2"/>
    <w:rsid w:val="00432AE5"/>
    <w:rsid w:val="00432EB4"/>
    <w:rsid w:val="00432FD0"/>
    <w:rsid w:val="00433186"/>
    <w:rsid w:val="004339DA"/>
    <w:rsid w:val="00433E00"/>
    <w:rsid w:val="00433EA4"/>
    <w:rsid w:val="00434081"/>
    <w:rsid w:val="00434401"/>
    <w:rsid w:val="004347C7"/>
    <w:rsid w:val="004348BC"/>
    <w:rsid w:val="004348BF"/>
    <w:rsid w:val="004348F6"/>
    <w:rsid w:val="0043491A"/>
    <w:rsid w:val="00434E4B"/>
    <w:rsid w:val="004352A7"/>
    <w:rsid w:val="00435604"/>
    <w:rsid w:val="00435851"/>
    <w:rsid w:val="00435BF4"/>
    <w:rsid w:val="00435FBE"/>
    <w:rsid w:val="00437396"/>
    <w:rsid w:val="004376B4"/>
    <w:rsid w:val="004376F5"/>
    <w:rsid w:val="00437AFD"/>
    <w:rsid w:val="00437CE5"/>
    <w:rsid w:val="00437F16"/>
    <w:rsid w:val="00440408"/>
    <w:rsid w:val="00440575"/>
    <w:rsid w:val="004409B5"/>
    <w:rsid w:val="00440DDE"/>
    <w:rsid w:val="00441029"/>
    <w:rsid w:val="004410CA"/>
    <w:rsid w:val="0044121F"/>
    <w:rsid w:val="00441316"/>
    <w:rsid w:val="004413F4"/>
    <w:rsid w:val="00441688"/>
    <w:rsid w:val="004418F2"/>
    <w:rsid w:val="00441B23"/>
    <w:rsid w:val="00441D12"/>
    <w:rsid w:val="00441D76"/>
    <w:rsid w:val="004420A6"/>
    <w:rsid w:val="00442400"/>
    <w:rsid w:val="00442A30"/>
    <w:rsid w:val="00442C2B"/>
    <w:rsid w:val="004432C3"/>
    <w:rsid w:val="004432F8"/>
    <w:rsid w:val="00443432"/>
    <w:rsid w:val="00443597"/>
    <w:rsid w:val="0044395C"/>
    <w:rsid w:val="00444035"/>
    <w:rsid w:val="0044435E"/>
    <w:rsid w:val="00444467"/>
    <w:rsid w:val="00444530"/>
    <w:rsid w:val="004445F8"/>
    <w:rsid w:val="00444904"/>
    <w:rsid w:val="004449C2"/>
    <w:rsid w:val="00444D20"/>
    <w:rsid w:val="00444D3E"/>
    <w:rsid w:val="00444F2C"/>
    <w:rsid w:val="0044501F"/>
    <w:rsid w:val="0044504C"/>
    <w:rsid w:val="0044514C"/>
    <w:rsid w:val="00445221"/>
    <w:rsid w:val="0044534D"/>
    <w:rsid w:val="00445378"/>
    <w:rsid w:val="00445B35"/>
    <w:rsid w:val="00445DF9"/>
    <w:rsid w:val="00445F3E"/>
    <w:rsid w:val="0044612C"/>
    <w:rsid w:val="00446239"/>
    <w:rsid w:val="004463B0"/>
    <w:rsid w:val="004466EA"/>
    <w:rsid w:val="004467E3"/>
    <w:rsid w:val="00446870"/>
    <w:rsid w:val="00446DFA"/>
    <w:rsid w:val="00446EAC"/>
    <w:rsid w:val="004471A5"/>
    <w:rsid w:val="0044763A"/>
    <w:rsid w:val="00447B1D"/>
    <w:rsid w:val="00447BB8"/>
    <w:rsid w:val="00447C97"/>
    <w:rsid w:val="00447FEB"/>
    <w:rsid w:val="004500D3"/>
    <w:rsid w:val="00450175"/>
    <w:rsid w:val="0045021E"/>
    <w:rsid w:val="004507BE"/>
    <w:rsid w:val="00450A51"/>
    <w:rsid w:val="00450C11"/>
    <w:rsid w:val="00450ED1"/>
    <w:rsid w:val="004514E0"/>
    <w:rsid w:val="004517C8"/>
    <w:rsid w:val="00452204"/>
    <w:rsid w:val="00452261"/>
    <w:rsid w:val="004522B2"/>
    <w:rsid w:val="004522B5"/>
    <w:rsid w:val="0045235D"/>
    <w:rsid w:val="00452490"/>
    <w:rsid w:val="00452567"/>
    <w:rsid w:val="0045328F"/>
    <w:rsid w:val="0045331B"/>
    <w:rsid w:val="0045364D"/>
    <w:rsid w:val="00453769"/>
    <w:rsid w:val="00453853"/>
    <w:rsid w:val="0045390E"/>
    <w:rsid w:val="00453C54"/>
    <w:rsid w:val="00453EC1"/>
    <w:rsid w:val="00453EE5"/>
    <w:rsid w:val="004541A6"/>
    <w:rsid w:val="004543DB"/>
    <w:rsid w:val="0045473C"/>
    <w:rsid w:val="0045474F"/>
    <w:rsid w:val="004547B0"/>
    <w:rsid w:val="00454874"/>
    <w:rsid w:val="00454937"/>
    <w:rsid w:val="00454949"/>
    <w:rsid w:val="00454A6C"/>
    <w:rsid w:val="00454B85"/>
    <w:rsid w:val="0045516F"/>
    <w:rsid w:val="0045530A"/>
    <w:rsid w:val="0045545C"/>
    <w:rsid w:val="00455498"/>
    <w:rsid w:val="00455531"/>
    <w:rsid w:val="004555F1"/>
    <w:rsid w:val="00455793"/>
    <w:rsid w:val="004558B4"/>
    <w:rsid w:val="00455B9E"/>
    <w:rsid w:val="00455E86"/>
    <w:rsid w:val="0045602F"/>
    <w:rsid w:val="004565F5"/>
    <w:rsid w:val="00456D6A"/>
    <w:rsid w:val="00456E53"/>
    <w:rsid w:val="00456F61"/>
    <w:rsid w:val="00457080"/>
    <w:rsid w:val="0045708E"/>
    <w:rsid w:val="00457473"/>
    <w:rsid w:val="00457502"/>
    <w:rsid w:val="0045770D"/>
    <w:rsid w:val="00457A4F"/>
    <w:rsid w:val="00457C8B"/>
    <w:rsid w:val="004601F0"/>
    <w:rsid w:val="004602B6"/>
    <w:rsid w:val="004603CD"/>
    <w:rsid w:val="0046087C"/>
    <w:rsid w:val="004608D3"/>
    <w:rsid w:val="00461031"/>
    <w:rsid w:val="004615C5"/>
    <w:rsid w:val="00461668"/>
    <w:rsid w:val="00461F1F"/>
    <w:rsid w:val="004623F1"/>
    <w:rsid w:val="004628E0"/>
    <w:rsid w:val="004630AB"/>
    <w:rsid w:val="00463130"/>
    <w:rsid w:val="0046320C"/>
    <w:rsid w:val="00463488"/>
    <w:rsid w:val="00463511"/>
    <w:rsid w:val="00463680"/>
    <w:rsid w:val="00463946"/>
    <w:rsid w:val="00463A16"/>
    <w:rsid w:val="00463AF1"/>
    <w:rsid w:val="00463B89"/>
    <w:rsid w:val="00463DBD"/>
    <w:rsid w:val="00463E63"/>
    <w:rsid w:val="00464182"/>
    <w:rsid w:val="004643E9"/>
    <w:rsid w:val="00464573"/>
    <w:rsid w:val="004646C3"/>
    <w:rsid w:val="0046493B"/>
    <w:rsid w:val="00464C5F"/>
    <w:rsid w:val="00464C7A"/>
    <w:rsid w:val="00464FEF"/>
    <w:rsid w:val="00465657"/>
    <w:rsid w:val="00465E8A"/>
    <w:rsid w:val="00466693"/>
    <w:rsid w:val="004667A3"/>
    <w:rsid w:val="0046692B"/>
    <w:rsid w:val="00466C97"/>
    <w:rsid w:val="00467241"/>
    <w:rsid w:val="00467438"/>
    <w:rsid w:val="004675A0"/>
    <w:rsid w:val="004701D3"/>
    <w:rsid w:val="00470954"/>
    <w:rsid w:val="004709B8"/>
    <w:rsid w:val="00470B1C"/>
    <w:rsid w:val="00470F60"/>
    <w:rsid w:val="00471059"/>
    <w:rsid w:val="004711DE"/>
    <w:rsid w:val="00471660"/>
    <w:rsid w:val="004716D6"/>
    <w:rsid w:val="004717AE"/>
    <w:rsid w:val="00471A1B"/>
    <w:rsid w:val="00471A74"/>
    <w:rsid w:val="00471B9B"/>
    <w:rsid w:val="00471D02"/>
    <w:rsid w:val="00471D06"/>
    <w:rsid w:val="00471F4F"/>
    <w:rsid w:val="0047237D"/>
    <w:rsid w:val="004724C4"/>
    <w:rsid w:val="0047269A"/>
    <w:rsid w:val="0047272A"/>
    <w:rsid w:val="004727D6"/>
    <w:rsid w:val="00472927"/>
    <w:rsid w:val="00472A6E"/>
    <w:rsid w:val="00472AD0"/>
    <w:rsid w:val="00472D2C"/>
    <w:rsid w:val="004734EB"/>
    <w:rsid w:val="00473B1A"/>
    <w:rsid w:val="00473CCE"/>
    <w:rsid w:val="00474346"/>
    <w:rsid w:val="0047493E"/>
    <w:rsid w:val="00474956"/>
    <w:rsid w:val="00474CDD"/>
    <w:rsid w:val="00474D87"/>
    <w:rsid w:val="00475349"/>
    <w:rsid w:val="0047596D"/>
    <w:rsid w:val="00475A04"/>
    <w:rsid w:val="00475AAF"/>
    <w:rsid w:val="00475B73"/>
    <w:rsid w:val="00475E79"/>
    <w:rsid w:val="00475F1D"/>
    <w:rsid w:val="004765DF"/>
    <w:rsid w:val="004766C1"/>
    <w:rsid w:val="004766C4"/>
    <w:rsid w:val="00476CE8"/>
    <w:rsid w:val="00476F79"/>
    <w:rsid w:val="004771D3"/>
    <w:rsid w:val="004772BD"/>
    <w:rsid w:val="004772EA"/>
    <w:rsid w:val="0047746B"/>
    <w:rsid w:val="00477683"/>
    <w:rsid w:val="004776D9"/>
    <w:rsid w:val="004779CD"/>
    <w:rsid w:val="004779D9"/>
    <w:rsid w:val="00477C2D"/>
    <w:rsid w:val="004802B7"/>
    <w:rsid w:val="0048053B"/>
    <w:rsid w:val="00480817"/>
    <w:rsid w:val="00480BFA"/>
    <w:rsid w:val="00480C41"/>
    <w:rsid w:val="00480DD5"/>
    <w:rsid w:val="00480F89"/>
    <w:rsid w:val="0048152B"/>
    <w:rsid w:val="00481664"/>
    <w:rsid w:val="00481FB9"/>
    <w:rsid w:val="00482773"/>
    <w:rsid w:val="00482A03"/>
    <w:rsid w:val="00482AA0"/>
    <w:rsid w:val="00482D0D"/>
    <w:rsid w:val="00482F63"/>
    <w:rsid w:val="0048314F"/>
    <w:rsid w:val="00483456"/>
    <w:rsid w:val="00483752"/>
    <w:rsid w:val="004837A8"/>
    <w:rsid w:val="00483834"/>
    <w:rsid w:val="004838D3"/>
    <w:rsid w:val="00483CBD"/>
    <w:rsid w:val="00483FDC"/>
    <w:rsid w:val="00484076"/>
    <w:rsid w:val="00484197"/>
    <w:rsid w:val="00484441"/>
    <w:rsid w:val="004844A3"/>
    <w:rsid w:val="004846DC"/>
    <w:rsid w:val="00484F97"/>
    <w:rsid w:val="004857A7"/>
    <w:rsid w:val="00485817"/>
    <w:rsid w:val="00485F31"/>
    <w:rsid w:val="0048611C"/>
    <w:rsid w:val="004866B4"/>
    <w:rsid w:val="00486705"/>
    <w:rsid w:val="00486923"/>
    <w:rsid w:val="00486D6C"/>
    <w:rsid w:val="00487872"/>
    <w:rsid w:val="00487B88"/>
    <w:rsid w:val="00487C92"/>
    <w:rsid w:val="00487FC6"/>
    <w:rsid w:val="004900BE"/>
    <w:rsid w:val="00490152"/>
    <w:rsid w:val="004905FC"/>
    <w:rsid w:val="0049067C"/>
    <w:rsid w:val="00490991"/>
    <w:rsid w:val="00490C33"/>
    <w:rsid w:val="00490CFB"/>
    <w:rsid w:val="00490E27"/>
    <w:rsid w:val="00491267"/>
    <w:rsid w:val="004913E5"/>
    <w:rsid w:val="004915C9"/>
    <w:rsid w:val="004915D5"/>
    <w:rsid w:val="00491ADE"/>
    <w:rsid w:val="00491AF0"/>
    <w:rsid w:val="00491B6B"/>
    <w:rsid w:val="00491C08"/>
    <w:rsid w:val="00491D73"/>
    <w:rsid w:val="00491D75"/>
    <w:rsid w:val="00492323"/>
    <w:rsid w:val="00492649"/>
    <w:rsid w:val="004927B4"/>
    <w:rsid w:val="004927F0"/>
    <w:rsid w:val="00492A8E"/>
    <w:rsid w:val="0049307B"/>
    <w:rsid w:val="00493133"/>
    <w:rsid w:val="00493321"/>
    <w:rsid w:val="0049350A"/>
    <w:rsid w:val="004935FE"/>
    <w:rsid w:val="00493624"/>
    <w:rsid w:val="00493AF9"/>
    <w:rsid w:val="0049411A"/>
    <w:rsid w:val="00494422"/>
    <w:rsid w:val="004945E1"/>
    <w:rsid w:val="0049485B"/>
    <w:rsid w:val="004948B3"/>
    <w:rsid w:val="004949BB"/>
    <w:rsid w:val="00494BFE"/>
    <w:rsid w:val="00494F8B"/>
    <w:rsid w:val="004952B2"/>
    <w:rsid w:val="004953C2"/>
    <w:rsid w:val="004956F3"/>
    <w:rsid w:val="0049589A"/>
    <w:rsid w:val="00495976"/>
    <w:rsid w:val="0049598F"/>
    <w:rsid w:val="00495B41"/>
    <w:rsid w:val="00495C38"/>
    <w:rsid w:val="00495D17"/>
    <w:rsid w:val="00496197"/>
    <w:rsid w:val="00496313"/>
    <w:rsid w:val="004969CE"/>
    <w:rsid w:val="00496CD7"/>
    <w:rsid w:val="00496D75"/>
    <w:rsid w:val="00496E53"/>
    <w:rsid w:val="00496F91"/>
    <w:rsid w:val="0049725E"/>
    <w:rsid w:val="00497347"/>
    <w:rsid w:val="0049759D"/>
    <w:rsid w:val="0049776D"/>
    <w:rsid w:val="00497823"/>
    <w:rsid w:val="004A0151"/>
    <w:rsid w:val="004A0233"/>
    <w:rsid w:val="004A05EE"/>
    <w:rsid w:val="004A08F1"/>
    <w:rsid w:val="004A0997"/>
    <w:rsid w:val="004A0AF6"/>
    <w:rsid w:val="004A0CC0"/>
    <w:rsid w:val="004A10FE"/>
    <w:rsid w:val="004A1155"/>
    <w:rsid w:val="004A1455"/>
    <w:rsid w:val="004A150D"/>
    <w:rsid w:val="004A1629"/>
    <w:rsid w:val="004A1DCB"/>
    <w:rsid w:val="004A1F46"/>
    <w:rsid w:val="004A1F7D"/>
    <w:rsid w:val="004A259A"/>
    <w:rsid w:val="004A2673"/>
    <w:rsid w:val="004A2CA4"/>
    <w:rsid w:val="004A2CAE"/>
    <w:rsid w:val="004A2D0C"/>
    <w:rsid w:val="004A2FB5"/>
    <w:rsid w:val="004A304C"/>
    <w:rsid w:val="004A3181"/>
    <w:rsid w:val="004A326C"/>
    <w:rsid w:val="004A337B"/>
    <w:rsid w:val="004A3809"/>
    <w:rsid w:val="004A3856"/>
    <w:rsid w:val="004A39B3"/>
    <w:rsid w:val="004A3CAA"/>
    <w:rsid w:val="004A3E5D"/>
    <w:rsid w:val="004A3F5F"/>
    <w:rsid w:val="004A3FF5"/>
    <w:rsid w:val="004A4249"/>
    <w:rsid w:val="004A488C"/>
    <w:rsid w:val="004A49D0"/>
    <w:rsid w:val="004A4A8F"/>
    <w:rsid w:val="004A4BF3"/>
    <w:rsid w:val="004A4C23"/>
    <w:rsid w:val="004A4E75"/>
    <w:rsid w:val="004A52CF"/>
    <w:rsid w:val="004A52E5"/>
    <w:rsid w:val="004A5340"/>
    <w:rsid w:val="004A5363"/>
    <w:rsid w:val="004A5536"/>
    <w:rsid w:val="004A59DF"/>
    <w:rsid w:val="004A67E5"/>
    <w:rsid w:val="004A6A1E"/>
    <w:rsid w:val="004A6AEC"/>
    <w:rsid w:val="004A6B97"/>
    <w:rsid w:val="004A6F9B"/>
    <w:rsid w:val="004A710B"/>
    <w:rsid w:val="004A736A"/>
    <w:rsid w:val="004A7402"/>
    <w:rsid w:val="004A7487"/>
    <w:rsid w:val="004A758F"/>
    <w:rsid w:val="004A7625"/>
    <w:rsid w:val="004B01D0"/>
    <w:rsid w:val="004B0586"/>
    <w:rsid w:val="004B06B7"/>
    <w:rsid w:val="004B072E"/>
    <w:rsid w:val="004B0C56"/>
    <w:rsid w:val="004B0C68"/>
    <w:rsid w:val="004B13FE"/>
    <w:rsid w:val="004B16C3"/>
    <w:rsid w:val="004B1B97"/>
    <w:rsid w:val="004B1FE6"/>
    <w:rsid w:val="004B23E0"/>
    <w:rsid w:val="004B2409"/>
    <w:rsid w:val="004B251B"/>
    <w:rsid w:val="004B274C"/>
    <w:rsid w:val="004B296B"/>
    <w:rsid w:val="004B2B7C"/>
    <w:rsid w:val="004B30E9"/>
    <w:rsid w:val="004B3124"/>
    <w:rsid w:val="004B31D0"/>
    <w:rsid w:val="004B36AA"/>
    <w:rsid w:val="004B3C5D"/>
    <w:rsid w:val="004B4069"/>
    <w:rsid w:val="004B4230"/>
    <w:rsid w:val="004B44D5"/>
    <w:rsid w:val="004B4844"/>
    <w:rsid w:val="004B4D09"/>
    <w:rsid w:val="004B5537"/>
    <w:rsid w:val="004B5584"/>
    <w:rsid w:val="004B5D95"/>
    <w:rsid w:val="004B5E82"/>
    <w:rsid w:val="004B65DA"/>
    <w:rsid w:val="004B69DC"/>
    <w:rsid w:val="004B6A11"/>
    <w:rsid w:val="004B6B82"/>
    <w:rsid w:val="004B6B90"/>
    <w:rsid w:val="004B6BAC"/>
    <w:rsid w:val="004B7273"/>
    <w:rsid w:val="004B72E5"/>
    <w:rsid w:val="004B733A"/>
    <w:rsid w:val="004B7399"/>
    <w:rsid w:val="004B75A2"/>
    <w:rsid w:val="004B7AC0"/>
    <w:rsid w:val="004B7CBD"/>
    <w:rsid w:val="004B7E94"/>
    <w:rsid w:val="004C002F"/>
    <w:rsid w:val="004C015A"/>
    <w:rsid w:val="004C036D"/>
    <w:rsid w:val="004C066C"/>
    <w:rsid w:val="004C0812"/>
    <w:rsid w:val="004C08DD"/>
    <w:rsid w:val="004C0A9B"/>
    <w:rsid w:val="004C0E80"/>
    <w:rsid w:val="004C14AC"/>
    <w:rsid w:val="004C1A60"/>
    <w:rsid w:val="004C1EE5"/>
    <w:rsid w:val="004C1EF3"/>
    <w:rsid w:val="004C2D30"/>
    <w:rsid w:val="004C2F27"/>
    <w:rsid w:val="004C3004"/>
    <w:rsid w:val="004C31F3"/>
    <w:rsid w:val="004C32EB"/>
    <w:rsid w:val="004C39BD"/>
    <w:rsid w:val="004C3C89"/>
    <w:rsid w:val="004C3E5F"/>
    <w:rsid w:val="004C3EFA"/>
    <w:rsid w:val="004C3FEB"/>
    <w:rsid w:val="004C408D"/>
    <w:rsid w:val="004C40CC"/>
    <w:rsid w:val="004C4258"/>
    <w:rsid w:val="004C438D"/>
    <w:rsid w:val="004C4907"/>
    <w:rsid w:val="004C49ED"/>
    <w:rsid w:val="004C4EA2"/>
    <w:rsid w:val="004C4FAE"/>
    <w:rsid w:val="004C5163"/>
    <w:rsid w:val="004C54C0"/>
    <w:rsid w:val="004C54D3"/>
    <w:rsid w:val="004C55A1"/>
    <w:rsid w:val="004C616D"/>
    <w:rsid w:val="004C6243"/>
    <w:rsid w:val="004C637C"/>
    <w:rsid w:val="004C654C"/>
    <w:rsid w:val="004C68C4"/>
    <w:rsid w:val="004C69F7"/>
    <w:rsid w:val="004C6CDB"/>
    <w:rsid w:val="004C6D16"/>
    <w:rsid w:val="004C6EF2"/>
    <w:rsid w:val="004C7520"/>
    <w:rsid w:val="004C75DA"/>
    <w:rsid w:val="004C790F"/>
    <w:rsid w:val="004C7AEE"/>
    <w:rsid w:val="004C7CF2"/>
    <w:rsid w:val="004D013C"/>
    <w:rsid w:val="004D01C8"/>
    <w:rsid w:val="004D02BD"/>
    <w:rsid w:val="004D087A"/>
    <w:rsid w:val="004D0C46"/>
    <w:rsid w:val="004D0E07"/>
    <w:rsid w:val="004D0E20"/>
    <w:rsid w:val="004D1009"/>
    <w:rsid w:val="004D10F7"/>
    <w:rsid w:val="004D18C8"/>
    <w:rsid w:val="004D1A15"/>
    <w:rsid w:val="004D1D7A"/>
    <w:rsid w:val="004D1DB0"/>
    <w:rsid w:val="004D239A"/>
    <w:rsid w:val="004D23A2"/>
    <w:rsid w:val="004D23F8"/>
    <w:rsid w:val="004D2539"/>
    <w:rsid w:val="004D270D"/>
    <w:rsid w:val="004D282B"/>
    <w:rsid w:val="004D2838"/>
    <w:rsid w:val="004D2ECC"/>
    <w:rsid w:val="004D34E3"/>
    <w:rsid w:val="004D404E"/>
    <w:rsid w:val="004D4077"/>
    <w:rsid w:val="004D4207"/>
    <w:rsid w:val="004D4385"/>
    <w:rsid w:val="004D45D3"/>
    <w:rsid w:val="004D4621"/>
    <w:rsid w:val="004D49D1"/>
    <w:rsid w:val="004D4B1A"/>
    <w:rsid w:val="004D51FE"/>
    <w:rsid w:val="004D581D"/>
    <w:rsid w:val="004D5A1F"/>
    <w:rsid w:val="004D5DE3"/>
    <w:rsid w:val="004D6300"/>
    <w:rsid w:val="004D6787"/>
    <w:rsid w:val="004D6CB1"/>
    <w:rsid w:val="004D73D2"/>
    <w:rsid w:val="004D760F"/>
    <w:rsid w:val="004D76B4"/>
    <w:rsid w:val="004D7EDE"/>
    <w:rsid w:val="004E0261"/>
    <w:rsid w:val="004E092C"/>
    <w:rsid w:val="004E0AAB"/>
    <w:rsid w:val="004E0B51"/>
    <w:rsid w:val="004E0B9A"/>
    <w:rsid w:val="004E0FBE"/>
    <w:rsid w:val="004E0FF1"/>
    <w:rsid w:val="004E1340"/>
    <w:rsid w:val="004E13A2"/>
    <w:rsid w:val="004E2010"/>
    <w:rsid w:val="004E2306"/>
    <w:rsid w:val="004E2BDF"/>
    <w:rsid w:val="004E2F12"/>
    <w:rsid w:val="004E3753"/>
    <w:rsid w:val="004E3BE4"/>
    <w:rsid w:val="004E3DDD"/>
    <w:rsid w:val="004E3E57"/>
    <w:rsid w:val="004E40AF"/>
    <w:rsid w:val="004E4320"/>
    <w:rsid w:val="004E43AE"/>
    <w:rsid w:val="004E451E"/>
    <w:rsid w:val="004E4556"/>
    <w:rsid w:val="004E4845"/>
    <w:rsid w:val="004E4D1E"/>
    <w:rsid w:val="004E4FE3"/>
    <w:rsid w:val="004E5301"/>
    <w:rsid w:val="004E542D"/>
    <w:rsid w:val="004E5851"/>
    <w:rsid w:val="004E5CFE"/>
    <w:rsid w:val="004E5E8C"/>
    <w:rsid w:val="004E5FBF"/>
    <w:rsid w:val="004E5FCB"/>
    <w:rsid w:val="004E6072"/>
    <w:rsid w:val="004E6648"/>
    <w:rsid w:val="004E6836"/>
    <w:rsid w:val="004E68AB"/>
    <w:rsid w:val="004E6C49"/>
    <w:rsid w:val="004E70A0"/>
    <w:rsid w:val="004E7364"/>
    <w:rsid w:val="004E7720"/>
    <w:rsid w:val="004E7752"/>
    <w:rsid w:val="004E7A5B"/>
    <w:rsid w:val="004E7B7C"/>
    <w:rsid w:val="004E7CB4"/>
    <w:rsid w:val="004E7CFE"/>
    <w:rsid w:val="004E7E54"/>
    <w:rsid w:val="004E7F63"/>
    <w:rsid w:val="004F01DA"/>
    <w:rsid w:val="004F0322"/>
    <w:rsid w:val="004F04C3"/>
    <w:rsid w:val="004F05A3"/>
    <w:rsid w:val="004F0889"/>
    <w:rsid w:val="004F0A07"/>
    <w:rsid w:val="004F0B10"/>
    <w:rsid w:val="004F0B7B"/>
    <w:rsid w:val="004F0BCB"/>
    <w:rsid w:val="004F0EA6"/>
    <w:rsid w:val="004F0EE8"/>
    <w:rsid w:val="004F0FD7"/>
    <w:rsid w:val="004F1063"/>
    <w:rsid w:val="004F1342"/>
    <w:rsid w:val="004F139A"/>
    <w:rsid w:val="004F15B5"/>
    <w:rsid w:val="004F1797"/>
    <w:rsid w:val="004F1AD4"/>
    <w:rsid w:val="004F1B75"/>
    <w:rsid w:val="004F1BD0"/>
    <w:rsid w:val="004F1D34"/>
    <w:rsid w:val="004F1D8B"/>
    <w:rsid w:val="004F2053"/>
    <w:rsid w:val="004F2236"/>
    <w:rsid w:val="004F24B3"/>
    <w:rsid w:val="004F25F4"/>
    <w:rsid w:val="004F2EF2"/>
    <w:rsid w:val="004F3085"/>
    <w:rsid w:val="004F3248"/>
    <w:rsid w:val="004F3431"/>
    <w:rsid w:val="004F3626"/>
    <w:rsid w:val="004F3ADF"/>
    <w:rsid w:val="004F422F"/>
    <w:rsid w:val="004F43A3"/>
    <w:rsid w:val="004F45ED"/>
    <w:rsid w:val="004F4626"/>
    <w:rsid w:val="004F48E8"/>
    <w:rsid w:val="004F4BF5"/>
    <w:rsid w:val="004F4D4F"/>
    <w:rsid w:val="004F592B"/>
    <w:rsid w:val="004F5F62"/>
    <w:rsid w:val="004F62D8"/>
    <w:rsid w:val="004F63D6"/>
    <w:rsid w:val="004F6759"/>
    <w:rsid w:val="004F7427"/>
    <w:rsid w:val="004F753A"/>
    <w:rsid w:val="004F7635"/>
    <w:rsid w:val="004F77CF"/>
    <w:rsid w:val="004F7919"/>
    <w:rsid w:val="004F796E"/>
    <w:rsid w:val="004F7B14"/>
    <w:rsid w:val="004F7BB5"/>
    <w:rsid w:val="004F7E8E"/>
    <w:rsid w:val="004F7F68"/>
    <w:rsid w:val="00500580"/>
    <w:rsid w:val="00500906"/>
    <w:rsid w:val="00500CC0"/>
    <w:rsid w:val="0050169A"/>
    <w:rsid w:val="00501E9B"/>
    <w:rsid w:val="005023BB"/>
    <w:rsid w:val="005024F1"/>
    <w:rsid w:val="00502ABC"/>
    <w:rsid w:val="00502B80"/>
    <w:rsid w:val="00502B94"/>
    <w:rsid w:val="00502F17"/>
    <w:rsid w:val="005030D4"/>
    <w:rsid w:val="00503305"/>
    <w:rsid w:val="005034BF"/>
    <w:rsid w:val="005036A2"/>
    <w:rsid w:val="00503AE2"/>
    <w:rsid w:val="00503BFA"/>
    <w:rsid w:val="00503D93"/>
    <w:rsid w:val="00504360"/>
    <w:rsid w:val="00504E49"/>
    <w:rsid w:val="00504E83"/>
    <w:rsid w:val="00505155"/>
    <w:rsid w:val="00505BB2"/>
    <w:rsid w:val="0050609F"/>
    <w:rsid w:val="005061DE"/>
    <w:rsid w:val="005067E9"/>
    <w:rsid w:val="00506F90"/>
    <w:rsid w:val="00507252"/>
    <w:rsid w:val="005074C0"/>
    <w:rsid w:val="00507560"/>
    <w:rsid w:val="005075B2"/>
    <w:rsid w:val="005076E8"/>
    <w:rsid w:val="005079D8"/>
    <w:rsid w:val="00507B36"/>
    <w:rsid w:val="0051003E"/>
    <w:rsid w:val="005100C6"/>
    <w:rsid w:val="005101F5"/>
    <w:rsid w:val="005105C0"/>
    <w:rsid w:val="005106E6"/>
    <w:rsid w:val="00510975"/>
    <w:rsid w:val="00510BAF"/>
    <w:rsid w:val="00510BC4"/>
    <w:rsid w:val="00511013"/>
    <w:rsid w:val="0051128D"/>
    <w:rsid w:val="00511313"/>
    <w:rsid w:val="00511417"/>
    <w:rsid w:val="00511462"/>
    <w:rsid w:val="00511483"/>
    <w:rsid w:val="00512580"/>
    <w:rsid w:val="005126E3"/>
    <w:rsid w:val="00512844"/>
    <w:rsid w:val="005128FC"/>
    <w:rsid w:val="00512995"/>
    <w:rsid w:val="00512E1C"/>
    <w:rsid w:val="0051312D"/>
    <w:rsid w:val="005135F6"/>
    <w:rsid w:val="0051398C"/>
    <w:rsid w:val="00513C97"/>
    <w:rsid w:val="00513E2C"/>
    <w:rsid w:val="005142C4"/>
    <w:rsid w:val="00514AA4"/>
    <w:rsid w:val="00514D6F"/>
    <w:rsid w:val="00514E03"/>
    <w:rsid w:val="005151A4"/>
    <w:rsid w:val="005152FE"/>
    <w:rsid w:val="00515A4D"/>
    <w:rsid w:val="00515AE4"/>
    <w:rsid w:val="00515C81"/>
    <w:rsid w:val="00515DCF"/>
    <w:rsid w:val="00515FE8"/>
    <w:rsid w:val="005160CF"/>
    <w:rsid w:val="0051618B"/>
    <w:rsid w:val="0051625B"/>
    <w:rsid w:val="0051645C"/>
    <w:rsid w:val="0051647C"/>
    <w:rsid w:val="00516CC4"/>
    <w:rsid w:val="00516F46"/>
    <w:rsid w:val="00517A15"/>
    <w:rsid w:val="00517D6C"/>
    <w:rsid w:val="00517DD2"/>
    <w:rsid w:val="00517E20"/>
    <w:rsid w:val="00517FD2"/>
    <w:rsid w:val="00520063"/>
    <w:rsid w:val="0052015F"/>
    <w:rsid w:val="005204E6"/>
    <w:rsid w:val="00520578"/>
    <w:rsid w:val="00520931"/>
    <w:rsid w:val="00520A75"/>
    <w:rsid w:val="00520B5F"/>
    <w:rsid w:val="00521341"/>
    <w:rsid w:val="00521615"/>
    <w:rsid w:val="00521650"/>
    <w:rsid w:val="0052175E"/>
    <w:rsid w:val="005218CE"/>
    <w:rsid w:val="00521D93"/>
    <w:rsid w:val="005220D2"/>
    <w:rsid w:val="005221BA"/>
    <w:rsid w:val="00522396"/>
    <w:rsid w:val="00522400"/>
    <w:rsid w:val="0052244B"/>
    <w:rsid w:val="00522703"/>
    <w:rsid w:val="005227E2"/>
    <w:rsid w:val="00522868"/>
    <w:rsid w:val="00522C3E"/>
    <w:rsid w:val="0052304D"/>
    <w:rsid w:val="00523251"/>
    <w:rsid w:val="00523757"/>
    <w:rsid w:val="005239C2"/>
    <w:rsid w:val="00523F24"/>
    <w:rsid w:val="00523F7A"/>
    <w:rsid w:val="00524140"/>
    <w:rsid w:val="005241A4"/>
    <w:rsid w:val="0052429C"/>
    <w:rsid w:val="00524324"/>
    <w:rsid w:val="00524359"/>
    <w:rsid w:val="005245BE"/>
    <w:rsid w:val="00524776"/>
    <w:rsid w:val="00524CBD"/>
    <w:rsid w:val="00524D6F"/>
    <w:rsid w:val="00525981"/>
    <w:rsid w:val="00525B2C"/>
    <w:rsid w:val="00525CCE"/>
    <w:rsid w:val="00525DB8"/>
    <w:rsid w:val="0052608E"/>
    <w:rsid w:val="005261AC"/>
    <w:rsid w:val="00526220"/>
    <w:rsid w:val="005264DA"/>
    <w:rsid w:val="00526A86"/>
    <w:rsid w:val="00526B0A"/>
    <w:rsid w:val="00526B25"/>
    <w:rsid w:val="00526B49"/>
    <w:rsid w:val="00526D57"/>
    <w:rsid w:val="00526DD2"/>
    <w:rsid w:val="00527013"/>
    <w:rsid w:val="005270AA"/>
    <w:rsid w:val="0052721C"/>
    <w:rsid w:val="0052758B"/>
    <w:rsid w:val="00527C66"/>
    <w:rsid w:val="00527F4E"/>
    <w:rsid w:val="005301CC"/>
    <w:rsid w:val="0053031A"/>
    <w:rsid w:val="0053053A"/>
    <w:rsid w:val="005308F8"/>
    <w:rsid w:val="00530B12"/>
    <w:rsid w:val="0053127E"/>
    <w:rsid w:val="005315BE"/>
    <w:rsid w:val="0053176B"/>
    <w:rsid w:val="005317D0"/>
    <w:rsid w:val="005317D5"/>
    <w:rsid w:val="00531A76"/>
    <w:rsid w:val="00531ADA"/>
    <w:rsid w:val="00532175"/>
    <w:rsid w:val="0053237C"/>
    <w:rsid w:val="0053241F"/>
    <w:rsid w:val="00532538"/>
    <w:rsid w:val="005328C0"/>
    <w:rsid w:val="00532921"/>
    <w:rsid w:val="00532CF6"/>
    <w:rsid w:val="00532EB8"/>
    <w:rsid w:val="00533210"/>
    <w:rsid w:val="00533354"/>
    <w:rsid w:val="005337A7"/>
    <w:rsid w:val="00533B9B"/>
    <w:rsid w:val="00533C6B"/>
    <w:rsid w:val="00533E3C"/>
    <w:rsid w:val="00533F19"/>
    <w:rsid w:val="00533FBD"/>
    <w:rsid w:val="005342F5"/>
    <w:rsid w:val="0053446A"/>
    <w:rsid w:val="005345FE"/>
    <w:rsid w:val="00534A4D"/>
    <w:rsid w:val="00535100"/>
    <w:rsid w:val="0053546D"/>
    <w:rsid w:val="005354A9"/>
    <w:rsid w:val="0053551E"/>
    <w:rsid w:val="00535AC2"/>
    <w:rsid w:val="00535C9A"/>
    <w:rsid w:val="00535FBC"/>
    <w:rsid w:val="00536047"/>
    <w:rsid w:val="005361B6"/>
    <w:rsid w:val="0053628A"/>
    <w:rsid w:val="005362E6"/>
    <w:rsid w:val="0053642D"/>
    <w:rsid w:val="00536803"/>
    <w:rsid w:val="00536887"/>
    <w:rsid w:val="00536B5C"/>
    <w:rsid w:val="00536D30"/>
    <w:rsid w:val="00536D5A"/>
    <w:rsid w:val="00537131"/>
    <w:rsid w:val="005371F4"/>
    <w:rsid w:val="0053739D"/>
    <w:rsid w:val="00537A21"/>
    <w:rsid w:val="00537A86"/>
    <w:rsid w:val="00537D44"/>
    <w:rsid w:val="005402E2"/>
    <w:rsid w:val="0054083E"/>
    <w:rsid w:val="00540C91"/>
    <w:rsid w:val="00540DDE"/>
    <w:rsid w:val="00540EDF"/>
    <w:rsid w:val="00540FF9"/>
    <w:rsid w:val="0054108D"/>
    <w:rsid w:val="005411C8"/>
    <w:rsid w:val="00541419"/>
    <w:rsid w:val="00542117"/>
    <w:rsid w:val="005421E8"/>
    <w:rsid w:val="00542408"/>
    <w:rsid w:val="0054249F"/>
    <w:rsid w:val="0054269B"/>
    <w:rsid w:val="0054288C"/>
    <w:rsid w:val="00542986"/>
    <w:rsid w:val="00542AD2"/>
    <w:rsid w:val="00543212"/>
    <w:rsid w:val="0054367B"/>
    <w:rsid w:val="00543809"/>
    <w:rsid w:val="00543C53"/>
    <w:rsid w:val="00543D28"/>
    <w:rsid w:val="00543FBF"/>
    <w:rsid w:val="005440A2"/>
    <w:rsid w:val="00544281"/>
    <w:rsid w:val="005444C1"/>
    <w:rsid w:val="00544B51"/>
    <w:rsid w:val="00544D44"/>
    <w:rsid w:val="00544F1A"/>
    <w:rsid w:val="00544F2D"/>
    <w:rsid w:val="005450AA"/>
    <w:rsid w:val="00545115"/>
    <w:rsid w:val="005452F5"/>
    <w:rsid w:val="00545CF9"/>
    <w:rsid w:val="00545EC5"/>
    <w:rsid w:val="00545FDC"/>
    <w:rsid w:val="005465EE"/>
    <w:rsid w:val="0054670D"/>
    <w:rsid w:val="00546DF8"/>
    <w:rsid w:val="00546FE5"/>
    <w:rsid w:val="005471BF"/>
    <w:rsid w:val="00547805"/>
    <w:rsid w:val="00547898"/>
    <w:rsid w:val="00547AB8"/>
    <w:rsid w:val="00547D10"/>
    <w:rsid w:val="0055007A"/>
    <w:rsid w:val="005503D1"/>
    <w:rsid w:val="005505AC"/>
    <w:rsid w:val="00550604"/>
    <w:rsid w:val="00550B51"/>
    <w:rsid w:val="00550DDE"/>
    <w:rsid w:val="00550E03"/>
    <w:rsid w:val="00551190"/>
    <w:rsid w:val="005511B2"/>
    <w:rsid w:val="0055133C"/>
    <w:rsid w:val="005516B4"/>
    <w:rsid w:val="00551823"/>
    <w:rsid w:val="00551B76"/>
    <w:rsid w:val="00551D67"/>
    <w:rsid w:val="00552068"/>
    <w:rsid w:val="005525BD"/>
    <w:rsid w:val="005525E3"/>
    <w:rsid w:val="00552D8C"/>
    <w:rsid w:val="00552ED1"/>
    <w:rsid w:val="0055301F"/>
    <w:rsid w:val="005530B3"/>
    <w:rsid w:val="00553396"/>
    <w:rsid w:val="0055366A"/>
    <w:rsid w:val="00553B08"/>
    <w:rsid w:val="00553B8A"/>
    <w:rsid w:val="00554080"/>
    <w:rsid w:val="00554430"/>
    <w:rsid w:val="0055469D"/>
    <w:rsid w:val="0055477E"/>
    <w:rsid w:val="00554C08"/>
    <w:rsid w:val="00554E04"/>
    <w:rsid w:val="00554E32"/>
    <w:rsid w:val="005553C1"/>
    <w:rsid w:val="00555425"/>
    <w:rsid w:val="00555520"/>
    <w:rsid w:val="005558E2"/>
    <w:rsid w:val="0055594B"/>
    <w:rsid w:val="00555A18"/>
    <w:rsid w:val="00555AAD"/>
    <w:rsid w:val="00555DF8"/>
    <w:rsid w:val="00555EDF"/>
    <w:rsid w:val="005561B1"/>
    <w:rsid w:val="00556481"/>
    <w:rsid w:val="005568D7"/>
    <w:rsid w:val="005569B9"/>
    <w:rsid w:val="00556E77"/>
    <w:rsid w:val="00556FD9"/>
    <w:rsid w:val="00557167"/>
    <w:rsid w:val="005576FF"/>
    <w:rsid w:val="005578B5"/>
    <w:rsid w:val="00557929"/>
    <w:rsid w:val="00557B1A"/>
    <w:rsid w:val="00560099"/>
    <w:rsid w:val="00560352"/>
    <w:rsid w:val="00560417"/>
    <w:rsid w:val="0056069A"/>
    <w:rsid w:val="005607C9"/>
    <w:rsid w:val="005607D5"/>
    <w:rsid w:val="0056088B"/>
    <w:rsid w:val="00560D38"/>
    <w:rsid w:val="00560DD2"/>
    <w:rsid w:val="0056110C"/>
    <w:rsid w:val="005611BD"/>
    <w:rsid w:val="0056138E"/>
    <w:rsid w:val="0056141C"/>
    <w:rsid w:val="00561EA1"/>
    <w:rsid w:val="00562157"/>
    <w:rsid w:val="0056251F"/>
    <w:rsid w:val="0056254F"/>
    <w:rsid w:val="005626B3"/>
    <w:rsid w:val="00562774"/>
    <w:rsid w:val="00562B2E"/>
    <w:rsid w:val="00562C30"/>
    <w:rsid w:val="00562DD5"/>
    <w:rsid w:val="005634F7"/>
    <w:rsid w:val="00563A0E"/>
    <w:rsid w:val="00563EF7"/>
    <w:rsid w:val="0056487E"/>
    <w:rsid w:val="00564A33"/>
    <w:rsid w:val="00564DD6"/>
    <w:rsid w:val="0056510F"/>
    <w:rsid w:val="00565134"/>
    <w:rsid w:val="0056580C"/>
    <w:rsid w:val="00565923"/>
    <w:rsid w:val="00565C1C"/>
    <w:rsid w:val="00565E83"/>
    <w:rsid w:val="00566004"/>
    <w:rsid w:val="00566422"/>
    <w:rsid w:val="0056642D"/>
    <w:rsid w:val="00566568"/>
    <w:rsid w:val="0056682A"/>
    <w:rsid w:val="0056684E"/>
    <w:rsid w:val="00566D6D"/>
    <w:rsid w:val="00567164"/>
    <w:rsid w:val="005671CC"/>
    <w:rsid w:val="0056778D"/>
    <w:rsid w:val="00567931"/>
    <w:rsid w:val="00567B60"/>
    <w:rsid w:val="00567BA3"/>
    <w:rsid w:val="00567C40"/>
    <w:rsid w:val="00567C5B"/>
    <w:rsid w:val="00567C76"/>
    <w:rsid w:val="00567FAD"/>
    <w:rsid w:val="00570193"/>
    <w:rsid w:val="005704F4"/>
    <w:rsid w:val="005706F0"/>
    <w:rsid w:val="005708CE"/>
    <w:rsid w:val="00570918"/>
    <w:rsid w:val="00570B78"/>
    <w:rsid w:val="00570E16"/>
    <w:rsid w:val="005712F8"/>
    <w:rsid w:val="005715A0"/>
    <w:rsid w:val="005719E1"/>
    <w:rsid w:val="00571F97"/>
    <w:rsid w:val="0057209C"/>
    <w:rsid w:val="005725EA"/>
    <w:rsid w:val="005726A3"/>
    <w:rsid w:val="00572AA3"/>
    <w:rsid w:val="00573171"/>
    <w:rsid w:val="005732F9"/>
    <w:rsid w:val="00573381"/>
    <w:rsid w:val="005736E0"/>
    <w:rsid w:val="00573830"/>
    <w:rsid w:val="00573C27"/>
    <w:rsid w:val="00573D31"/>
    <w:rsid w:val="00573D33"/>
    <w:rsid w:val="00574007"/>
    <w:rsid w:val="0057465B"/>
    <w:rsid w:val="00574FCE"/>
    <w:rsid w:val="005753C6"/>
    <w:rsid w:val="00575674"/>
    <w:rsid w:val="005758EB"/>
    <w:rsid w:val="00575C56"/>
    <w:rsid w:val="00575FFB"/>
    <w:rsid w:val="00576644"/>
    <w:rsid w:val="005766EC"/>
    <w:rsid w:val="005767D9"/>
    <w:rsid w:val="005769A9"/>
    <w:rsid w:val="00576F76"/>
    <w:rsid w:val="00577146"/>
    <w:rsid w:val="005773A0"/>
    <w:rsid w:val="0057765B"/>
    <w:rsid w:val="00577BB8"/>
    <w:rsid w:val="005800F8"/>
    <w:rsid w:val="005801AA"/>
    <w:rsid w:val="0058026D"/>
    <w:rsid w:val="005803E6"/>
    <w:rsid w:val="00580A07"/>
    <w:rsid w:val="00580A60"/>
    <w:rsid w:val="00580C35"/>
    <w:rsid w:val="0058107E"/>
    <w:rsid w:val="0058109F"/>
    <w:rsid w:val="00581248"/>
    <w:rsid w:val="0058156A"/>
    <w:rsid w:val="00581674"/>
    <w:rsid w:val="00581789"/>
    <w:rsid w:val="00581869"/>
    <w:rsid w:val="00581BD2"/>
    <w:rsid w:val="00581D3A"/>
    <w:rsid w:val="00581E0B"/>
    <w:rsid w:val="00581FC4"/>
    <w:rsid w:val="00582002"/>
    <w:rsid w:val="00582159"/>
    <w:rsid w:val="00582689"/>
    <w:rsid w:val="0058286A"/>
    <w:rsid w:val="00582ADE"/>
    <w:rsid w:val="00582DBD"/>
    <w:rsid w:val="00582ECB"/>
    <w:rsid w:val="005831EC"/>
    <w:rsid w:val="005832A2"/>
    <w:rsid w:val="00583689"/>
    <w:rsid w:val="00583C58"/>
    <w:rsid w:val="00584050"/>
    <w:rsid w:val="005843D8"/>
    <w:rsid w:val="005847E3"/>
    <w:rsid w:val="00584AF5"/>
    <w:rsid w:val="00584CF3"/>
    <w:rsid w:val="00584FAA"/>
    <w:rsid w:val="0058501F"/>
    <w:rsid w:val="005853B6"/>
    <w:rsid w:val="00585525"/>
    <w:rsid w:val="00585538"/>
    <w:rsid w:val="0058570E"/>
    <w:rsid w:val="00585B4B"/>
    <w:rsid w:val="005860CF"/>
    <w:rsid w:val="005861E2"/>
    <w:rsid w:val="0058670E"/>
    <w:rsid w:val="005869F4"/>
    <w:rsid w:val="00586D1B"/>
    <w:rsid w:val="00586D72"/>
    <w:rsid w:val="005871F1"/>
    <w:rsid w:val="00587A6A"/>
    <w:rsid w:val="00587F1B"/>
    <w:rsid w:val="00590029"/>
    <w:rsid w:val="00590302"/>
    <w:rsid w:val="00590559"/>
    <w:rsid w:val="005905B1"/>
    <w:rsid w:val="005905B2"/>
    <w:rsid w:val="005906CB"/>
    <w:rsid w:val="00590815"/>
    <w:rsid w:val="00590CA8"/>
    <w:rsid w:val="00590DFE"/>
    <w:rsid w:val="00590E36"/>
    <w:rsid w:val="00590F2D"/>
    <w:rsid w:val="00590F71"/>
    <w:rsid w:val="00590FBE"/>
    <w:rsid w:val="00591204"/>
    <w:rsid w:val="005912E9"/>
    <w:rsid w:val="005916DC"/>
    <w:rsid w:val="005919FD"/>
    <w:rsid w:val="00591CB7"/>
    <w:rsid w:val="0059205D"/>
    <w:rsid w:val="005920A0"/>
    <w:rsid w:val="00592518"/>
    <w:rsid w:val="00592632"/>
    <w:rsid w:val="00592A3C"/>
    <w:rsid w:val="00592AFC"/>
    <w:rsid w:val="00592C32"/>
    <w:rsid w:val="00592F0D"/>
    <w:rsid w:val="005933B5"/>
    <w:rsid w:val="005933D0"/>
    <w:rsid w:val="00593540"/>
    <w:rsid w:val="005936C4"/>
    <w:rsid w:val="00593DCE"/>
    <w:rsid w:val="00593EC9"/>
    <w:rsid w:val="00594149"/>
    <w:rsid w:val="0059446A"/>
    <w:rsid w:val="00594A1F"/>
    <w:rsid w:val="00594A39"/>
    <w:rsid w:val="00594C89"/>
    <w:rsid w:val="0059567B"/>
    <w:rsid w:val="005958D4"/>
    <w:rsid w:val="00595BCD"/>
    <w:rsid w:val="00595E75"/>
    <w:rsid w:val="00595E92"/>
    <w:rsid w:val="00595F55"/>
    <w:rsid w:val="0059604B"/>
    <w:rsid w:val="0059612D"/>
    <w:rsid w:val="005963A3"/>
    <w:rsid w:val="005965F0"/>
    <w:rsid w:val="0059671D"/>
    <w:rsid w:val="00596805"/>
    <w:rsid w:val="00596B94"/>
    <w:rsid w:val="00596DF4"/>
    <w:rsid w:val="00596F98"/>
    <w:rsid w:val="005974EF"/>
    <w:rsid w:val="0059769A"/>
    <w:rsid w:val="00597C10"/>
    <w:rsid w:val="00597E4E"/>
    <w:rsid w:val="00597ED0"/>
    <w:rsid w:val="00597FBC"/>
    <w:rsid w:val="005A004D"/>
    <w:rsid w:val="005A02ED"/>
    <w:rsid w:val="005A03B3"/>
    <w:rsid w:val="005A0825"/>
    <w:rsid w:val="005A0885"/>
    <w:rsid w:val="005A08E8"/>
    <w:rsid w:val="005A0BCE"/>
    <w:rsid w:val="005A0FC5"/>
    <w:rsid w:val="005A11AC"/>
    <w:rsid w:val="005A12E0"/>
    <w:rsid w:val="005A12ED"/>
    <w:rsid w:val="005A1425"/>
    <w:rsid w:val="005A17B8"/>
    <w:rsid w:val="005A1BD3"/>
    <w:rsid w:val="005A1C35"/>
    <w:rsid w:val="005A1F3B"/>
    <w:rsid w:val="005A1F58"/>
    <w:rsid w:val="005A239F"/>
    <w:rsid w:val="005A24B8"/>
    <w:rsid w:val="005A273D"/>
    <w:rsid w:val="005A2761"/>
    <w:rsid w:val="005A27F0"/>
    <w:rsid w:val="005A2C5F"/>
    <w:rsid w:val="005A2FC7"/>
    <w:rsid w:val="005A3107"/>
    <w:rsid w:val="005A3189"/>
    <w:rsid w:val="005A32BB"/>
    <w:rsid w:val="005A34F5"/>
    <w:rsid w:val="005A3C12"/>
    <w:rsid w:val="005A3C75"/>
    <w:rsid w:val="005A3DF1"/>
    <w:rsid w:val="005A4223"/>
    <w:rsid w:val="005A452B"/>
    <w:rsid w:val="005A474E"/>
    <w:rsid w:val="005A49A8"/>
    <w:rsid w:val="005A4A2A"/>
    <w:rsid w:val="005A4BB2"/>
    <w:rsid w:val="005A4D3A"/>
    <w:rsid w:val="005A4E30"/>
    <w:rsid w:val="005A4FC0"/>
    <w:rsid w:val="005A51E3"/>
    <w:rsid w:val="005A54C1"/>
    <w:rsid w:val="005A57F4"/>
    <w:rsid w:val="005A606D"/>
    <w:rsid w:val="005A651A"/>
    <w:rsid w:val="005A6B46"/>
    <w:rsid w:val="005A6B99"/>
    <w:rsid w:val="005A6CC0"/>
    <w:rsid w:val="005A6D75"/>
    <w:rsid w:val="005A6F0C"/>
    <w:rsid w:val="005A70F3"/>
    <w:rsid w:val="005A719F"/>
    <w:rsid w:val="005A72C2"/>
    <w:rsid w:val="005A7322"/>
    <w:rsid w:val="005A77B0"/>
    <w:rsid w:val="005A7F14"/>
    <w:rsid w:val="005B030C"/>
    <w:rsid w:val="005B0443"/>
    <w:rsid w:val="005B0534"/>
    <w:rsid w:val="005B0739"/>
    <w:rsid w:val="005B0828"/>
    <w:rsid w:val="005B0C07"/>
    <w:rsid w:val="005B18D8"/>
    <w:rsid w:val="005B1AA8"/>
    <w:rsid w:val="005B1B60"/>
    <w:rsid w:val="005B1E1C"/>
    <w:rsid w:val="005B1FE0"/>
    <w:rsid w:val="005B2524"/>
    <w:rsid w:val="005B25C5"/>
    <w:rsid w:val="005B270F"/>
    <w:rsid w:val="005B27C2"/>
    <w:rsid w:val="005B281A"/>
    <w:rsid w:val="005B2853"/>
    <w:rsid w:val="005B2A0E"/>
    <w:rsid w:val="005B2C31"/>
    <w:rsid w:val="005B2C99"/>
    <w:rsid w:val="005B32B6"/>
    <w:rsid w:val="005B32FE"/>
    <w:rsid w:val="005B363A"/>
    <w:rsid w:val="005B3657"/>
    <w:rsid w:val="005B3730"/>
    <w:rsid w:val="005B3E37"/>
    <w:rsid w:val="005B41AD"/>
    <w:rsid w:val="005B42B9"/>
    <w:rsid w:val="005B474E"/>
    <w:rsid w:val="005B49CB"/>
    <w:rsid w:val="005B49D4"/>
    <w:rsid w:val="005B4D3F"/>
    <w:rsid w:val="005B4F0A"/>
    <w:rsid w:val="005B4F8B"/>
    <w:rsid w:val="005B5201"/>
    <w:rsid w:val="005B58FA"/>
    <w:rsid w:val="005B5EAE"/>
    <w:rsid w:val="005B5FFD"/>
    <w:rsid w:val="005B6158"/>
    <w:rsid w:val="005B6313"/>
    <w:rsid w:val="005B64CC"/>
    <w:rsid w:val="005B66AB"/>
    <w:rsid w:val="005B6BC6"/>
    <w:rsid w:val="005B6C5A"/>
    <w:rsid w:val="005B71E0"/>
    <w:rsid w:val="005B773F"/>
    <w:rsid w:val="005B77F0"/>
    <w:rsid w:val="005B7869"/>
    <w:rsid w:val="005B787B"/>
    <w:rsid w:val="005B7A11"/>
    <w:rsid w:val="005B7DE8"/>
    <w:rsid w:val="005B7E08"/>
    <w:rsid w:val="005C01E9"/>
    <w:rsid w:val="005C0314"/>
    <w:rsid w:val="005C03A9"/>
    <w:rsid w:val="005C09C6"/>
    <w:rsid w:val="005C0E1C"/>
    <w:rsid w:val="005C0F77"/>
    <w:rsid w:val="005C10C3"/>
    <w:rsid w:val="005C1161"/>
    <w:rsid w:val="005C14E3"/>
    <w:rsid w:val="005C1589"/>
    <w:rsid w:val="005C176B"/>
    <w:rsid w:val="005C1AB5"/>
    <w:rsid w:val="005C1F21"/>
    <w:rsid w:val="005C2009"/>
    <w:rsid w:val="005C2653"/>
    <w:rsid w:val="005C2AEF"/>
    <w:rsid w:val="005C2B46"/>
    <w:rsid w:val="005C2E69"/>
    <w:rsid w:val="005C30A5"/>
    <w:rsid w:val="005C31C5"/>
    <w:rsid w:val="005C3217"/>
    <w:rsid w:val="005C346D"/>
    <w:rsid w:val="005C3B25"/>
    <w:rsid w:val="005C3C5C"/>
    <w:rsid w:val="005C41EA"/>
    <w:rsid w:val="005C43BE"/>
    <w:rsid w:val="005C44C7"/>
    <w:rsid w:val="005C4659"/>
    <w:rsid w:val="005C4BA1"/>
    <w:rsid w:val="005C5053"/>
    <w:rsid w:val="005C521A"/>
    <w:rsid w:val="005C5858"/>
    <w:rsid w:val="005C58F6"/>
    <w:rsid w:val="005C5ACE"/>
    <w:rsid w:val="005C5C71"/>
    <w:rsid w:val="005C5D40"/>
    <w:rsid w:val="005C5F23"/>
    <w:rsid w:val="005C6207"/>
    <w:rsid w:val="005C68DE"/>
    <w:rsid w:val="005C68E9"/>
    <w:rsid w:val="005C6BF8"/>
    <w:rsid w:val="005C6C10"/>
    <w:rsid w:val="005C6DB7"/>
    <w:rsid w:val="005C6F4B"/>
    <w:rsid w:val="005C78E0"/>
    <w:rsid w:val="005C7950"/>
    <w:rsid w:val="005C7953"/>
    <w:rsid w:val="005C7BCD"/>
    <w:rsid w:val="005C7DD9"/>
    <w:rsid w:val="005D025D"/>
    <w:rsid w:val="005D06FB"/>
    <w:rsid w:val="005D0A8A"/>
    <w:rsid w:val="005D0B35"/>
    <w:rsid w:val="005D0D1A"/>
    <w:rsid w:val="005D0F2E"/>
    <w:rsid w:val="005D13A0"/>
    <w:rsid w:val="005D1631"/>
    <w:rsid w:val="005D1AFA"/>
    <w:rsid w:val="005D1D35"/>
    <w:rsid w:val="005D2137"/>
    <w:rsid w:val="005D26B8"/>
    <w:rsid w:val="005D2E7F"/>
    <w:rsid w:val="005D3067"/>
    <w:rsid w:val="005D306F"/>
    <w:rsid w:val="005D311A"/>
    <w:rsid w:val="005D3887"/>
    <w:rsid w:val="005D3E89"/>
    <w:rsid w:val="005D4283"/>
    <w:rsid w:val="005D42A2"/>
    <w:rsid w:val="005D4375"/>
    <w:rsid w:val="005D437B"/>
    <w:rsid w:val="005D4773"/>
    <w:rsid w:val="005D4905"/>
    <w:rsid w:val="005D4A5B"/>
    <w:rsid w:val="005D4BE7"/>
    <w:rsid w:val="005D4D18"/>
    <w:rsid w:val="005D4FAE"/>
    <w:rsid w:val="005D50D6"/>
    <w:rsid w:val="005D50F4"/>
    <w:rsid w:val="005D52EE"/>
    <w:rsid w:val="005D53FE"/>
    <w:rsid w:val="005D588C"/>
    <w:rsid w:val="005D5BF9"/>
    <w:rsid w:val="005D5DFD"/>
    <w:rsid w:val="005D61CF"/>
    <w:rsid w:val="005D64D0"/>
    <w:rsid w:val="005D65C0"/>
    <w:rsid w:val="005D6647"/>
    <w:rsid w:val="005D6C41"/>
    <w:rsid w:val="005D6D0D"/>
    <w:rsid w:val="005D6D1B"/>
    <w:rsid w:val="005D6DBE"/>
    <w:rsid w:val="005D6EBF"/>
    <w:rsid w:val="005D733D"/>
    <w:rsid w:val="005D74AF"/>
    <w:rsid w:val="005D772C"/>
    <w:rsid w:val="005D780C"/>
    <w:rsid w:val="005D7B0D"/>
    <w:rsid w:val="005D7B0E"/>
    <w:rsid w:val="005D7C98"/>
    <w:rsid w:val="005D7D7A"/>
    <w:rsid w:val="005E03B6"/>
    <w:rsid w:val="005E0719"/>
    <w:rsid w:val="005E0AF4"/>
    <w:rsid w:val="005E0EAB"/>
    <w:rsid w:val="005E1333"/>
    <w:rsid w:val="005E146D"/>
    <w:rsid w:val="005E1A8D"/>
    <w:rsid w:val="005E1AE3"/>
    <w:rsid w:val="005E1D50"/>
    <w:rsid w:val="005E1D55"/>
    <w:rsid w:val="005E1E3D"/>
    <w:rsid w:val="005E2398"/>
    <w:rsid w:val="005E2970"/>
    <w:rsid w:val="005E2BC7"/>
    <w:rsid w:val="005E2C87"/>
    <w:rsid w:val="005E2F66"/>
    <w:rsid w:val="005E2FB4"/>
    <w:rsid w:val="005E315F"/>
    <w:rsid w:val="005E321D"/>
    <w:rsid w:val="005E3703"/>
    <w:rsid w:val="005E3923"/>
    <w:rsid w:val="005E39C3"/>
    <w:rsid w:val="005E454B"/>
    <w:rsid w:val="005E462A"/>
    <w:rsid w:val="005E5405"/>
    <w:rsid w:val="005E555E"/>
    <w:rsid w:val="005E57A7"/>
    <w:rsid w:val="005E5A8D"/>
    <w:rsid w:val="005E5D3B"/>
    <w:rsid w:val="005E63C9"/>
    <w:rsid w:val="005E6782"/>
    <w:rsid w:val="005E689E"/>
    <w:rsid w:val="005E6CCC"/>
    <w:rsid w:val="005E6E34"/>
    <w:rsid w:val="005E6FA4"/>
    <w:rsid w:val="005E7267"/>
    <w:rsid w:val="005E72C3"/>
    <w:rsid w:val="005E7759"/>
    <w:rsid w:val="005E78BC"/>
    <w:rsid w:val="005E79D0"/>
    <w:rsid w:val="005E7E1D"/>
    <w:rsid w:val="005F0181"/>
    <w:rsid w:val="005F044F"/>
    <w:rsid w:val="005F0565"/>
    <w:rsid w:val="005F05D4"/>
    <w:rsid w:val="005F0905"/>
    <w:rsid w:val="005F0C54"/>
    <w:rsid w:val="005F0CED"/>
    <w:rsid w:val="005F0D3A"/>
    <w:rsid w:val="005F0F5F"/>
    <w:rsid w:val="005F12A0"/>
    <w:rsid w:val="005F12DD"/>
    <w:rsid w:val="005F1350"/>
    <w:rsid w:val="005F1394"/>
    <w:rsid w:val="005F1699"/>
    <w:rsid w:val="005F1892"/>
    <w:rsid w:val="005F2528"/>
    <w:rsid w:val="005F29F4"/>
    <w:rsid w:val="005F2B5D"/>
    <w:rsid w:val="005F2D82"/>
    <w:rsid w:val="005F2F80"/>
    <w:rsid w:val="005F32A3"/>
    <w:rsid w:val="005F32BE"/>
    <w:rsid w:val="005F3C6E"/>
    <w:rsid w:val="005F3D4B"/>
    <w:rsid w:val="005F4261"/>
    <w:rsid w:val="005F4664"/>
    <w:rsid w:val="005F490D"/>
    <w:rsid w:val="005F4B96"/>
    <w:rsid w:val="005F4CDA"/>
    <w:rsid w:val="005F4D56"/>
    <w:rsid w:val="005F5147"/>
    <w:rsid w:val="005F522B"/>
    <w:rsid w:val="005F533C"/>
    <w:rsid w:val="005F53C3"/>
    <w:rsid w:val="005F55FC"/>
    <w:rsid w:val="005F5EFB"/>
    <w:rsid w:val="005F60E5"/>
    <w:rsid w:val="005F625A"/>
    <w:rsid w:val="005F6664"/>
    <w:rsid w:val="005F66E7"/>
    <w:rsid w:val="005F6EA9"/>
    <w:rsid w:val="005F73D8"/>
    <w:rsid w:val="005F744A"/>
    <w:rsid w:val="005F7469"/>
    <w:rsid w:val="005F756D"/>
    <w:rsid w:val="005F7756"/>
    <w:rsid w:val="005F7DCF"/>
    <w:rsid w:val="005F7EB1"/>
    <w:rsid w:val="0060006A"/>
    <w:rsid w:val="006000BF"/>
    <w:rsid w:val="00600119"/>
    <w:rsid w:val="006001C9"/>
    <w:rsid w:val="00600338"/>
    <w:rsid w:val="006004C8"/>
    <w:rsid w:val="006006BC"/>
    <w:rsid w:val="0060085C"/>
    <w:rsid w:val="00600E6D"/>
    <w:rsid w:val="00600E73"/>
    <w:rsid w:val="00600EF0"/>
    <w:rsid w:val="006011CF"/>
    <w:rsid w:val="0060145B"/>
    <w:rsid w:val="006017AE"/>
    <w:rsid w:val="006017D6"/>
    <w:rsid w:val="00602575"/>
    <w:rsid w:val="0060261A"/>
    <w:rsid w:val="006032E4"/>
    <w:rsid w:val="00603372"/>
    <w:rsid w:val="006033EA"/>
    <w:rsid w:val="0060386C"/>
    <w:rsid w:val="00603932"/>
    <w:rsid w:val="00603A3C"/>
    <w:rsid w:val="00603AA9"/>
    <w:rsid w:val="00603BC9"/>
    <w:rsid w:val="00603F84"/>
    <w:rsid w:val="00604377"/>
    <w:rsid w:val="006044A9"/>
    <w:rsid w:val="006045FF"/>
    <w:rsid w:val="00604619"/>
    <w:rsid w:val="006049D5"/>
    <w:rsid w:val="00604B8F"/>
    <w:rsid w:val="00604BE2"/>
    <w:rsid w:val="006054AD"/>
    <w:rsid w:val="00605669"/>
    <w:rsid w:val="006057AB"/>
    <w:rsid w:val="00605AB0"/>
    <w:rsid w:val="00606021"/>
    <w:rsid w:val="006063B3"/>
    <w:rsid w:val="006064E4"/>
    <w:rsid w:val="006066BB"/>
    <w:rsid w:val="0060683C"/>
    <w:rsid w:val="00606B38"/>
    <w:rsid w:val="00606EA2"/>
    <w:rsid w:val="006070F7"/>
    <w:rsid w:val="006075E7"/>
    <w:rsid w:val="0060763E"/>
    <w:rsid w:val="00607B9A"/>
    <w:rsid w:val="006102C4"/>
    <w:rsid w:val="00610413"/>
    <w:rsid w:val="00610C1F"/>
    <w:rsid w:val="006112D0"/>
    <w:rsid w:val="00611EC8"/>
    <w:rsid w:val="0061202A"/>
    <w:rsid w:val="00612066"/>
    <w:rsid w:val="006122D7"/>
    <w:rsid w:val="006123CD"/>
    <w:rsid w:val="006125DD"/>
    <w:rsid w:val="00612719"/>
    <w:rsid w:val="0061287E"/>
    <w:rsid w:val="00612AA5"/>
    <w:rsid w:val="00612DFF"/>
    <w:rsid w:val="00612E37"/>
    <w:rsid w:val="00612F6A"/>
    <w:rsid w:val="0061335D"/>
    <w:rsid w:val="006135BF"/>
    <w:rsid w:val="0061361C"/>
    <w:rsid w:val="0061384C"/>
    <w:rsid w:val="00614034"/>
    <w:rsid w:val="00614076"/>
    <w:rsid w:val="006141A6"/>
    <w:rsid w:val="006143E8"/>
    <w:rsid w:val="00614509"/>
    <w:rsid w:val="0061478C"/>
    <w:rsid w:val="00614D4E"/>
    <w:rsid w:val="006150AD"/>
    <w:rsid w:val="006157AC"/>
    <w:rsid w:val="00615820"/>
    <w:rsid w:val="006158A2"/>
    <w:rsid w:val="006158BE"/>
    <w:rsid w:val="00615CF4"/>
    <w:rsid w:val="00615FDF"/>
    <w:rsid w:val="006165CB"/>
    <w:rsid w:val="00616C29"/>
    <w:rsid w:val="00616E74"/>
    <w:rsid w:val="00616F57"/>
    <w:rsid w:val="00617434"/>
    <w:rsid w:val="0061777F"/>
    <w:rsid w:val="006179A5"/>
    <w:rsid w:val="006179E5"/>
    <w:rsid w:val="00617EE0"/>
    <w:rsid w:val="006201F3"/>
    <w:rsid w:val="00620366"/>
    <w:rsid w:val="006207D6"/>
    <w:rsid w:val="00620A2B"/>
    <w:rsid w:val="00620B76"/>
    <w:rsid w:val="00620C43"/>
    <w:rsid w:val="00620EA7"/>
    <w:rsid w:val="00620FFD"/>
    <w:rsid w:val="00621145"/>
    <w:rsid w:val="00621281"/>
    <w:rsid w:val="006224BC"/>
    <w:rsid w:val="006224E1"/>
    <w:rsid w:val="006225E5"/>
    <w:rsid w:val="006227A8"/>
    <w:rsid w:val="0062348C"/>
    <w:rsid w:val="006234BC"/>
    <w:rsid w:val="00623670"/>
    <w:rsid w:val="0062388A"/>
    <w:rsid w:val="006238AF"/>
    <w:rsid w:val="00623FBE"/>
    <w:rsid w:val="006243F0"/>
    <w:rsid w:val="006245F8"/>
    <w:rsid w:val="00624D63"/>
    <w:rsid w:val="00624D92"/>
    <w:rsid w:val="00624E2A"/>
    <w:rsid w:val="00624F24"/>
    <w:rsid w:val="00625179"/>
    <w:rsid w:val="0062522C"/>
    <w:rsid w:val="0062523B"/>
    <w:rsid w:val="0062564A"/>
    <w:rsid w:val="006256B8"/>
    <w:rsid w:val="0062591A"/>
    <w:rsid w:val="00625996"/>
    <w:rsid w:val="00625998"/>
    <w:rsid w:val="00625C85"/>
    <w:rsid w:val="00625D29"/>
    <w:rsid w:val="00625ECE"/>
    <w:rsid w:val="006260D0"/>
    <w:rsid w:val="00626712"/>
    <w:rsid w:val="00626A85"/>
    <w:rsid w:val="00626BC5"/>
    <w:rsid w:val="00626C8D"/>
    <w:rsid w:val="00626E43"/>
    <w:rsid w:val="0062761B"/>
    <w:rsid w:val="006276C4"/>
    <w:rsid w:val="006279D2"/>
    <w:rsid w:val="00627B33"/>
    <w:rsid w:val="00627D3D"/>
    <w:rsid w:val="0063005C"/>
    <w:rsid w:val="00630156"/>
    <w:rsid w:val="00630372"/>
    <w:rsid w:val="00630783"/>
    <w:rsid w:val="0063094A"/>
    <w:rsid w:val="00630D32"/>
    <w:rsid w:val="00630E67"/>
    <w:rsid w:val="0063104F"/>
    <w:rsid w:val="00631839"/>
    <w:rsid w:val="006319EB"/>
    <w:rsid w:val="00631B54"/>
    <w:rsid w:val="00631DD1"/>
    <w:rsid w:val="00631E70"/>
    <w:rsid w:val="00631FCE"/>
    <w:rsid w:val="00632246"/>
    <w:rsid w:val="006325CD"/>
    <w:rsid w:val="00632D00"/>
    <w:rsid w:val="00633361"/>
    <w:rsid w:val="00633A50"/>
    <w:rsid w:val="00633C1C"/>
    <w:rsid w:val="00633C58"/>
    <w:rsid w:val="00633E0C"/>
    <w:rsid w:val="00633FE5"/>
    <w:rsid w:val="00634010"/>
    <w:rsid w:val="006346BD"/>
    <w:rsid w:val="0063479F"/>
    <w:rsid w:val="00634CA9"/>
    <w:rsid w:val="00634D0D"/>
    <w:rsid w:val="00634DC2"/>
    <w:rsid w:val="006352F1"/>
    <w:rsid w:val="00635503"/>
    <w:rsid w:val="00635524"/>
    <w:rsid w:val="0063559C"/>
    <w:rsid w:val="00635602"/>
    <w:rsid w:val="00635839"/>
    <w:rsid w:val="00635BA7"/>
    <w:rsid w:val="00635EE1"/>
    <w:rsid w:val="00636495"/>
    <w:rsid w:val="006364C5"/>
    <w:rsid w:val="0063666C"/>
    <w:rsid w:val="00636AD8"/>
    <w:rsid w:val="00636BD6"/>
    <w:rsid w:val="006372B6"/>
    <w:rsid w:val="006374BD"/>
    <w:rsid w:val="00637EB7"/>
    <w:rsid w:val="00637F9A"/>
    <w:rsid w:val="00640177"/>
    <w:rsid w:val="00640CE4"/>
    <w:rsid w:val="00640CE9"/>
    <w:rsid w:val="00641086"/>
    <w:rsid w:val="0064120E"/>
    <w:rsid w:val="006417D2"/>
    <w:rsid w:val="00641CA2"/>
    <w:rsid w:val="00641DC6"/>
    <w:rsid w:val="006421B8"/>
    <w:rsid w:val="00642285"/>
    <w:rsid w:val="006422C6"/>
    <w:rsid w:val="0064245F"/>
    <w:rsid w:val="006424EE"/>
    <w:rsid w:val="0064252D"/>
    <w:rsid w:val="006429B5"/>
    <w:rsid w:val="00643045"/>
    <w:rsid w:val="0064311C"/>
    <w:rsid w:val="006431F6"/>
    <w:rsid w:val="0064325C"/>
    <w:rsid w:val="006432EE"/>
    <w:rsid w:val="0064372F"/>
    <w:rsid w:val="00643826"/>
    <w:rsid w:val="00643A26"/>
    <w:rsid w:val="00643A31"/>
    <w:rsid w:val="00643B10"/>
    <w:rsid w:val="006441DD"/>
    <w:rsid w:val="00644295"/>
    <w:rsid w:val="0064462C"/>
    <w:rsid w:val="00644755"/>
    <w:rsid w:val="00644BFA"/>
    <w:rsid w:val="00644FD3"/>
    <w:rsid w:val="0064518D"/>
    <w:rsid w:val="0064541F"/>
    <w:rsid w:val="0064545F"/>
    <w:rsid w:val="006455B2"/>
    <w:rsid w:val="006455D7"/>
    <w:rsid w:val="00645CFC"/>
    <w:rsid w:val="006461D1"/>
    <w:rsid w:val="0064661D"/>
    <w:rsid w:val="00647274"/>
    <w:rsid w:val="00647DF3"/>
    <w:rsid w:val="00647F19"/>
    <w:rsid w:val="00650280"/>
    <w:rsid w:val="006502C6"/>
    <w:rsid w:val="0065044F"/>
    <w:rsid w:val="00650798"/>
    <w:rsid w:val="0065088B"/>
    <w:rsid w:val="00650A2C"/>
    <w:rsid w:val="00650DD2"/>
    <w:rsid w:val="0065146B"/>
    <w:rsid w:val="00651481"/>
    <w:rsid w:val="006514A8"/>
    <w:rsid w:val="00651696"/>
    <w:rsid w:val="0065172D"/>
    <w:rsid w:val="00651C67"/>
    <w:rsid w:val="00651E74"/>
    <w:rsid w:val="006524B0"/>
    <w:rsid w:val="00652B97"/>
    <w:rsid w:val="00652E53"/>
    <w:rsid w:val="0065314C"/>
    <w:rsid w:val="0065328C"/>
    <w:rsid w:val="0065330E"/>
    <w:rsid w:val="006533DC"/>
    <w:rsid w:val="006533F9"/>
    <w:rsid w:val="00653561"/>
    <w:rsid w:val="00653578"/>
    <w:rsid w:val="006538DD"/>
    <w:rsid w:val="006539E6"/>
    <w:rsid w:val="00653A32"/>
    <w:rsid w:val="00653DB6"/>
    <w:rsid w:val="00653E55"/>
    <w:rsid w:val="00653E58"/>
    <w:rsid w:val="00653FF9"/>
    <w:rsid w:val="00653FFF"/>
    <w:rsid w:val="00654111"/>
    <w:rsid w:val="0065498F"/>
    <w:rsid w:val="00654D45"/>
    <w:rsid w:val="00654FE9"/>
    <w:rsid w:val="0065508A"/>
    <w:rsid w:val="00655C7F"/>
    <w:rsid w:val="00655D87"/>
    <w:rsid w:val="00655DF4"/>
    <w:rsid w:val="00655E71"/>
    <w:rsid w:val="00656255"/>
    <w:rsid w:val="006569D4"/>
    <w:rsid w:val="00656CA1"/>
    <w:rsid w:val="00656E89"/>
    <w:rsid w:val="0065711B"/>
    <w:rsid w:val="006572AF"/>
    <w:rsid w:val="006573F8"/>
    <w:rsid w:val="006574FF"/>
    <w:rsid w:val="006575DA"/>
    <w:rsid w:val="006609EC"/>
    <w:rsid w:val="00660B02"/>
    <w:rsid w:val="00660B3B"/>
    <w:rsid w:val="00660BC0"/>
    <w:rsid w:val="006610BE"/>
    <w:rsid w:val="006611C8"/>
    <w:rsid w:val="00661CBB"/>
    <w:rsid w:val="00662105"/>
    <w:rsid w:val="006624A8"/>
    <w:rsid w:val="006624C0"/>
    <w:rsid w:val="00662576"/>
    <w:rsid w:val="006628C2"/>
    <w:rsid w:val="00662AB8"/>
    <w:rsid w:val="00662D20"/>
    <w:rsid w:val="006632CC"/>
    <w:rsid w:val="0066350C"/>
    <w:rsid w:val="006635E6"/>
    <w:rsid w:val="00663BE1"/>
    <w:rsid w:val="00663C11"/>
    <w:rsid w:val="00663CA8"/>
    <w:rsid w:val="00663DD7"/>
    <w:rsid w:val="00663E89"/>
    <w:rsid w:val="00663FC1"/>
    <w:rsid w:val="00664303"/>
    <w:rsid w:val="006643D6"/>
    <w:rsid w:val="00664D41"/>
    <w:rsid w:val="006650B0"/>
    <w:rsid w:val="006651EE"/>
    <w:rsid w:val="006658ED"/>
    <w:rsid w:val="00665957"/>
    <w:rsid w:val="00665D6B"/>
    <w:rsid w:val="00665F64"/>
    <w:rsid w:val="006662E9"/>
    <w:rsid w:val="006668C2"/>
    <w:rsid w:val="00666946"/>
    <w:rsid w:val="006669D2"/>
    <w:rsid w:val="006669E0"/>
    <w:rsid w:val="00666CA5"/>
    <w:rsid w:val="00666CE3"/>
    <w:rsid w:val="00666DCF"/>
    <w:rsid w:val="006672FA"/>
    <w:rsid w:val="00667795"/>
    <w:rsid w:val="0066781B"/>
    <w:rsid w:val="00667F28"/>
    <w:rsid w:val="00670033"/>
    <w:rsid w:val="006701BE"/>
    <w:rsid w:val="00670428"/>
    <w:rsid w:val="00670652"/>
    <w:rsid w:val="0067081F"/>
    <w:rsid w:val="00670841"/>
    <w:rsid w:val="006708E4"/>
    <w:rsid w:val="006709B2"/>
    <w:rsid w:val="00670AD5"/>
    <w:rsid w:val="00670B77"/>
    <w:rsid w:val="00671152"/>
    <w:rsid w:val="00671167"/>
    <w:rsid w:val="0067153F"/>
    <w:rsid w:val="006715E2"/>
    <w:rsid w:val="00671C93"/>
    <w:rsid w:val="00671D42"/>
    <w:rsid w:val="00671E25"/>
    <w:rsid w:val="00672002"/>
    <w:rsid w:val="00672322"/>
    <w:rsid w:val="006725FF"/>
    <w:rsid w:val="00672851"/>
    <w:rsid w:val="006729E8"/>
    <w:rsid w:val="00672E7E"/>
    <w:rsid w:val="006734B8"/>
    <w:rsid w:val="00673501"/>
    <w:rsid w:val="00673900"/>
    <w:rsid w:val="00673DB7"/>
    <w:rsid w:val="00673F98"/>
    <w:rsid w:val="00674026"/>
    <w:rsid w:val="006741CB"/>
    <w:rsid w:val="0067423C"/>
    <w:rsid w:val="006746BA"/>
    <w:rsid w:val="006747C3"/>
    <w:rsid w:val="00674BCC"/>
    <w:rsid w:val="00674DF3"/>
    <w:rsid w:val="00675144"/>
    <w:rsid w:val="006752FC"/>
    <w:rsid w:val="00675970"/>
    <w:rsid w:val="00675E07"/>
    <w:rsid w:val="00675E0A"/>
    <w:rsid w:val="00676561"/>
    <w:rsid w:val="006765F8"/>
    <w:rsid w:val="0067660C"/>
    <w:rsid w:val="00676749"/>
    <w:rsid w:val="00676A9A"/>
    <w:rsid w:val="0067724B"/>
    <w:rsid w:val="00677380"/>
    <w:rsid w:val="006773B3"/>
    <w:rsid w:val="00677866"/>
    <w:rsid w:val="00677B0F"/>
    <w:rsid w:val="00680367"/>
    <w:rsid w:val="006806CF"/>
    <w:rsid w:val="00680733"/>
    <w:rsid w:val="00680DFF"/>
    <w:rsid w:val="00680FB2"/>
    <w:rsid w:val="006811A0"/>
    <w:rsid w:val="006811BB"/>
    <w:rsid w:val="0068121B"/>
    <w:rsid w:val="00681454"/>
    <w:rsid w:val="00681465"/>
    <w:rsid w:val="00681B34"/>
    <w:rsid w:val="00681C75"/>
    <w:rsid w:val="00681D62"/>
    <w:rsid w:val="00681DE5"/>
    <w:rsid w:val="00681FF2"/>
    <w:rsid w:val="006821C1"/>
    <w:rsid w:val="0068253D"/>
    <w:rsid w:val="00683092"/>
    <w:rsid w:val="0068312C"/>
    <w:rsid w:val="00683180"/>
    <w:rsid w:val="00683272"/>
    <w:rsid w:val="0068327D"/>
    <w:rsid w:val="0068333D"/>
    <w:rsid w:val="00683449"/>
    <w:rsid w:val="0068347B"/>
    <w:rsid w:val="0068347F"/>
    <w:rsid w:val="006834B8"/>
    <w:rsid w:val="00683679"/>
    <w:rsid w:val="00683997"/>
    <w:rsid w:val="00683A41"/>
    <w:rsid w:val="00683AC9"/>
    <w:rsid w:val="00683E67"/>
    <w:rsid w:val="006843AD"/>
    <w:rsid w:val="006843CB"/>
    <w:rsid w:val="006846AE"/>
    <w:rsid w:val="00684BA2"/>
    <w:rsid w:val="00684E2B"/>
    <w:rsid w:val="00684E71"/>
    <w:rsid w:val="00684F29"/>
    <w:rsid w:val="00684F60"/>
    <w:rsid w:val="00685912"/>
    <w:rsid w:val="00685C4A"/>
    <w:rsid w:val="00686263"/>
    <w:rsid w:val="0068686B"/>
    <w:rsid w:val="00686BDC"/>
    <w:rsid w:val="006870A5"/>
    <w:rsid w:val="006872D6"/>
    <w:rsid w:val="006873B6"/>
    <w:rsid w:val="0068766C"/>
    <w:rsid w:val="006878C3"/>
    <w:rsid w:val="00687CF1"/>
    <w:rsid w:val="0069050E"/>
    <w:rsid w:val="006907CD"/>
    <w:rsid w:val="006909FF"/>
    <w:rsid w:val="00690ECA"/>
    <w:rsid w:val="00690FEB"/>
    <w:rsid w:val="0069117F"/>
    <w:rsid w:val="006912D7"/>
    <w:rsid w:val="0069152E"/>
    <w:rsid w:val="00691688"/>
    <w:rsid w:val="006916D0"/>
    <w:rsid w:val="00691B35"/>
    <w:rsid w:val="00691E2D"/>
    <w:rsid w:val="00691E52"/>
    <w:rsid w:val="006920E6"/>
    <w:rsid w:val="00692557"/>
    <w:rsid w:val="006926B1"/>
    <w:rsid w:val="0069292B"/>
    <w:rsid w:val="00692B83"/>
    <w:rsid w:val="00693963"/>
    <w:rsid w:val="00693C98"/>
    <w:rsid w:val="00693ED3"/>
    <w:rsid w:val="00693FF2"/>
    <w:rsid w:val="0069438D"/>
    <w:rsid w:val="00694745"/>
    <w:rsid w:val="006947D9"/>
    <w:rsid w:val="00694CB2"/>
    <w:rsid w:val="00694F03"/>
    <w:rsid w:val="00694F8C"/>
    <w:rsid w:val="0069501D"/>
    <w:rsid w:val="006950D7"/>
    <w:rsid w:val="00695C73"/>
    <w:rsid w:val="00695FAE"/>
    <w:rsid w:val="006960F5"/>
    <w:rsid w:val="0069641C"/>
    <w:rsid w:val="00696A75"/>
    <w:rsid w:val="00696C45"/>
    <w:rsid w:val="00696E31"/>
    <w:rsid w:val="00696E4D"/>
    <w:rsid w:val="00696F03"/>
    <w:rsid w:val="00696F6D"/>
    <w:rsid w:val="0069712C"/>
    <w:rsid w:val="006971C8"/>
    <w:rsid w:val="00697314"/>
    <w:rsid w:val="00697704"/>
    <w:rsid w:val="00697980"/>
    <w:rsid w:val="00697A12"/>
    <w:rsid w:val="00697A2F"/>
    <w:rsid w:val="00697E9B"/>
    <w:rsid w:val="006A049C"/>
    <w:rsid w:val="006A0558"/>
    <w:rsid w:val="006A05AF"/>
    <w:rsid w:val="006A0845"/>
    <w:rsid w:val="006A0E71"/>
    <w:rsid w:val="006A1116"/>
    <w:rsid w:val="006A14C0"/>
    <w:rsid w:val="006A1903"/>
    <w:rsid w:val="006A1911"/>
    <w:rsid w:val="006A19ED"/>
    <w:rsid w:val="006A1E3B"/>
    <w:rsid w:val="006A2677"/>
    <w:rsid w:val="006A2C5B"/>
    <w:rsid w:val="006A2CA1"/>
    <w:rsid w:val="006A2FDF"/>
    <w:rsid w:val="006A3375"/>
    <w:rsid w:val="006A36C8"/>
    <w:rsid w:val="006A3964"/>
    <w:rsid w:val="006A3F66"/>
    <w:rsid w:val="006A42F6"/>
    <w:rsid w:val="006A444D"/>
    <w:rsid w:val="006A44A4"/>
    <w:rsid w:val="006A47AA"/>
    <w:rsid w:val="006A49F9"/>
    <w:rsid w:val="006A4A44"/>
    <w:rsid w:val="006A4B54"/>
    <w:rsid w:val="006A53CA"/>
    <w:rsid w:val="006A5624"/>
    <w:rsid w:val="006A5775"/>
    <w:rsid w:val="006A597F"/>
    <w:rsid w:val="006A5F03"/>
    <w:rsid w:val="006A5F54"/>
    <w:rsid w:val="006A6319"/>
    <w:rsid w:val="006A644B"/>
    <w:rsid w:val="006A655C"/>
    <w:rsid w:val="006A6560"/>
    <w:rsid w:val="006A6666"/>
    <w:rsid w:val="006A66BF"/>
    <w:rsid w:val="006A66EC"/>
    <w:rsid w:val="006A67EA"/>
    <w:rsid w:val="006A6956"/>
    <w:rsid w:val="006A6AF5"/>
    <w:rsid w:val="006A6B5E"/>
    <w:rsid w:val="006A6D06"/>
    <w:rsid w:val="006A7321"/>
    <w:rsid w:val="006A7784"/>
    <w:rsid w:val="006A788A"/>
    <w:rsid w:val="006A7994"/>
    <w:rsid w:val="006A7B80"/>
    <w:rsid w:val="006A7BAA"/>
    <w:rsid w:val="006A7BEE"/>
    <w:rsid w:val="006A7CC3"/>
    <w:rsid w:val="006A7EF7"/>
    <w:rsid w:val="006A7F61"/>
    <w:rsid w:val="006A7FD2"/>
    <w:rsid w:val="006B01CC"/>
    <w:rsid w:val="006B01D5"/>
    <w:rsid w:val="006B0AD9"/>
    <w:rsid w:val="006B0B90"/>
    <w:rsid w:val="006B0C14"/>
    <w:rsid w:val="006B0D8D"/>
    <w:rsid w:val="006B0DDF"/>
    <w:rsid w:val="006B0EA6"/>
    <w:rsid w:val="006B1543"/>
    <w:rsid w:val="006B1630"/>
    <w:rsid w:val="006B1695"/>
    <w:rsid w:val="006B1697"/>
    <w:rsid w:val="006B1E34"/>
    <w:rsid w:val="006B2339"/>
    <w:rsid w:val="006B28B1"/>
    <w:rsid w:val="006B2B1E"/>
    <w:rsid w:val="006B2B65"/>
    <w:rsid w:val="006B2BD9"/>
    <w:rsid w:val="006B2C90"/>
    <w:rsid w:val="006B2D8D"/>
    <w:rsid w:val="006B2F30"/>
    <w:rsid w:val="006B3234"/>
    <w:rsid w:val="006B35C8"/>
    <w:rsid w:val="006B3E3B"/>
    <w:rsid w:val="006B40AA"/>
    <w:rsid w:val="006B417E"/>
    <w:rsid w:val="006B4820"/>
    <w:rsid w:val="006B4A0C"/>
    <w:rsid w:val="006B4A53"/>
    <w:rsid w:val="006B4C73"/>
    <w:rsid w:val="006B4EAB"/>
    <w:rsid w:val="006B51ED"/>
    <w:rsid w:val="006B528E"/>
    <w:rsid w:val="006B5532"/>
    <w:rsid w:val="006B575F"/>
    <w:rsid w:val="006B5A96"/>
    <w:rsid w:val="006B5F12"/>
    <w:rsid w:val="006B5F13"/>
    <w:rsid w:val="006B61C7"/>
    <w:rsid w:val="006B6589"/>
    <w:rsid w:val="006B69E9"/>
    <w:rsid w:val="006B6C86"/>
    <w:rsid w:val="006B7033"/>
    <w:rsid w:val="006B7225"/>
    <w:rsid w:val="006B7331"/>
    <w:rsid w:val="006B7FCA"/>
    <w:rsid w:val="006C00B3"/>
    <w:rsid w:val="006C0A56"/>
    <w:rsid w:val="006C0AF9"/>
    <w:rsid w:val="006C0DB0"/>
    <w:rsid w:val="006C0E04"/>
    <w:rsid w:val="006C0F64"/>
    <w:rsid w:val="006C10B6"/>
    <w:rsid w:val="006C142E"/>
    <w:rsid w:val="006C15EF"/>
    <w:rsid w:val="006C1A61"/>
    <w:rsid w:val="006C1F22"/>
    <w:rsid w:val="006C2530"/>
    <w:rsid w:val="006C287D"/>
    <w:rsid w:val="006C2884"/>
    <w:rsid w:val="006C29CE"/>
    <w:rsid w:val="006C2D16"/>
    <w:rsid w:val="006C2E1B"/>
    <w:rsid w:val="006C2E32"/>
    <w:rsid w:val="006C2F66"/>
    <w:rsid w:val="006C3100"/>
    <w:rsid w:val="006C3673"/>
    <w:rsid w:val="006C387D"/>
    <w:rsid w:val="006C3CBD"/>
    <w:rsid w:val="006C3D77"/>
    <w:rsid w:val="006C3E2A"/>
    <w:rsid w:val="006C400E"/>
    <w:rsid w:val="006C42BC"/>
    <w:rsid w:val="006C45F9"/>
    <w:rsid w:val="006C467F"/>
    <w:rsid w:val="006C4709"/>
    <w:rsid w:val="006C48D1"/>
    <w:rsid w:val="006C5167"/>
    <w:rsid w:val="006C53D0"/>
    <w:rsid w:val="006C55C6"/>
    <w:rsid w:val="006C5917"/>
    <w:rsid w:val="006C5ACD"/>
    <w:rsid w:val="006C6038"/>
    <w:rsid w:val="006C6042"/>
    <w:rsid w:val="006C605F"/>
    <w:rsid w:val="006C61FD"/>
    <w:rsid w:val="006C6318"/>
    <w:rsid w:val="006C65E2"/>
    <w:rsid w:val="006C6696"/>
    <w:rsid w:val="006C703C"/>
    <w:rsid w:val="006C71CC"/>
    <w:rsid w:val="006C74D8"/>
    <w:rsid w:val="006C7560"/>
    <w:rsid w:val="006C774C"/>
    <w:rsid w:val="006C7B04"/>
    <w:rsid w:val="006C7DCB"/>
    <w:rsid w:val="006C7E2A"/>
    <w:rsid w:val="006C7F83"/>
    <w:rsid w:val="006D090C"/>
    <w:rsid w:val="006D0CE1"/>
    <w:rsid w:val="006D0EED"/>
    <w:rsid w:val="006D1007"/>
    <w:rsid w:val="006D1C39"/>
    <w:rsid w:val="006D1E06"/>
    <w:rsid w:val="006D1E35"/>
    <w:rsid w:val="006D20AC"/>
    <w:rsid w:val="006D2321"/>
    <w:rsid w:val="006D2491"/>
    <w:rsid w:val="006D2777"/>
    <w:rsid w:val="006D2B86"/>
    <w:rsid w:val="006D335B"/>
    <w:rsid w:val="006D342D"/>
    <w:rsid w:val="006D3C6F"/>
    <w:rsid w:val="006D3F39"/>
    <w:rsid w:val="006D42CD"/>
    <w:rsid w:val="006D43AD"/>
    <w:rsid w:val="006D450C"/>
    <w:rsid w:val="006D452D"/>
    <w:rsid w:val="006D45AC"/>
    <w:rsid w:val="006D4781"/>
    <w:rsid w:val="006D4940"/>
    <w:rsid w:val="006D5175"/>
    <w:rsid w:val="006D54D5"/>
    <w:rsid w:val="006D564F"/>
    <w:rsid w:val="006D5711"/>
    <w:rsid w:val="006D5ABC"/>
    <w:rsid w:val="006D5AE1"/>
    <w:rsid w:val="006D5FF2"/>
    <w:rsid w:val="006D611F"/>
    <w:rsid w:val="006D6782"/>
    <w:rsid w:val="006D6A56"/>
    <w:rsid w:val="006D6C63"/>
    <w:rsid w:val="006D7963"/>
    <w:rsid w:val="006D79DA"/>
    <w:rsid w:val="006E0386"/>
    <w:rsid w:val="006E040C"/>
    <w:rsid w:val="006E05B0"/>
    <w:rsid w:val="006E0951"/>
    <w:rsid w:val="006E0E71"/>
    <w:rsid w:val="006E1144"/>
    <w:rsid w:val="006E151D"/>
    <w:rsid w:val="006E19CD"/>
    <w:rsid w:val="006E2339"/>
    <w:rsid w:val="006E2832"/>
    <w:rsid w:val="006E2A18"/>
    <w:rsid w:val="006E2E4C"/>
    <w:rsid w:val="006E30EE"/>
    <w:rsid w:val="006E328A"/>
    <w:rsid w:val="006E32CA"/>
    <w:rsid w:val="006E3530"/>
    <w:rsid w:val="006E371D"/>
    <w:rsid w:val="006E39CC"/>
    <w:rsid w:val="006E3DEF"/>
    <w:rsid w:val="006E3EEF"/>
    <w:rsid w:val="006E411F"/>
    <w:rsid w:val="006E4400"/>
    <w:rsid w:val="006E465B"/>
    <w:rsid w:val="006E4714"/>
    <w:rsid w:val="006E4CD8"/>
    <w:rsid w:val="006E4DDC"/>
    <w:rsid w:val="006E4FD4"/>
    <w:rsid w:val="006E5123"/>
    <w:rsid w:val="006E57C4"/>
    <w:rsid w:val="006E58AB"/>
    <w:rsid w:val="006E5914"/>
    <w:rsid w:val="006E592E"/>
    <w:rsid w:val="006E59AF"/>
    <w:rsid w:val="006E5CF4"/>
    <w:rsid w:val="006E5DF6"/>
    <w:rsid w:val="006E6655"/>
    <w:rsid w:val="006E6688"/>
    <w:rsid w:val="006E66FB"/>
    <w:rsid w:val="006E683B"/>
    <w:rsid w:val="006E692F"/>
    <w:rsid w:val="006E6ACC"/>
    <w:rsid w:val="006E6CDE"/>
    <w:rsid w:val="006E6E6C"/>
    <w:rsid w:val="006E72A9"/>
    <w:rsid w:val="006E7B77"/>
    <w:rsid w:val="006E7FE2"/>
    <w:rsid w:val="006F0287"/>
    <w:rsid w:val="006F03BC"/>
    <w:rsid w:val="006F09EA"/>
    <w:rsid w:val="006F0F5D"/>
    <w:rsid w:val="006F102C"/>
    <w:rsid w:val="006F11AA"/>
    <w:rsid w:val="006F11AB"/>
    <w:rsid w:val="006F1DB9"/>
    <w:rsid w:val="006F1DFC"/>
    <w:rsid w:val="006F1E59"/>
    <w:rsid w:val="006F1FB2"/>
    <w:rsid w:val="006F2648"/>
    <w:rsid w:val="006F26DD"/>
    <w:rsid w:val="006F2ADE"/>
    <w:rsid w:val="006F2DB9"/>
    <w:rsid w:val="006F2DCC"/>
    <w:rsid w:val="006F3443"/>
    <w:rsid w:val="006F34F0"/>
    <w:rsid w:val="006F3544"/>
    <w:rsid w:val="006F3BCE"/>
    <w:rsid w:val="006F3E94"/>
    <w:rsid w:val="006F42A6"/>
    <w:rsid w:val="006F456D"/>
    <w:rsid w:val="006F486C"/>
    <w:rsid w:val="006F48C4"/>
    <w:rsid w:val="006F4AB2"/>
    <w:rsid w:val="006F4B5B"/>
    <w:rsid w:val="006F4C8F"/>
    <w:rsid w:val="006F5467"/>
    <w:rsid w:val="006F54ED"/>
    <w:rsid w:val="006F5807"/>
    <w:rsid w:val="006F5829"/>
    <w:rsid w:val="006F5B95"/>
    <w:rsid w:val="006F5E0B"/>
    <w:rsid w:val="006F6743"/>
    <w:rsid w:val="006F683D"/>
    <w:rsid w:val="006F6875"/>
    <w:rsid w:val="006F69B5"/>
    <w:rsid w:val="006F6D57"/>
    <w:rsid w:val="006F6FA4"/>
    <w:rsid w:val="006F7005"/>
    <w:rsid w:val="006F7098"/>
    <w:rsid w:val="006F70A0"/>
    <w:rsid w:val="006F70B7"/>
    <w:rsid w:val="006F719D"/>
    <w:rsid w:val="006F7382"/>
    <w:rsid w:val="006F79BF"/>
    <w:rsid w:val="006F79E4"/>
    <w:rsid w:val="006F7ABB"/>
    <w:rsid w:val="006F7E0F"/>
    <w:rsid w:val="00700162"/>
    <w:rsid w:val="00700208"/>
    <w:rsid w:val="00700248"/>
    <w:rsid w:val="0070094B"/>
    <w:rsid w:val="007010F1"/>
    <w:rsid w:val="00701174"/>
    <w:rsid w:val="00701A1E"/>
    <w:rsid w:val="00701BE5"/>
    <w:rsid w:val="007022B6"/>
    <w:rsid w:val="0070252E"/>
    <w:rsid w:val="00702634"/>
    <w:rsid w:val="0070267A"/>
    <w:rsid w:val="00702BBF"/>
    <w:rsid w:val="00702C34"/>
    <w:rsid w:val="00702EF2"/>
    <w:rsid w:val="00702F01"/>
    <w:rsid w:val="00702F03"/>
    <w:rsid w:val="007032E1"/>
    <w:rsid w:val="00703357"/>
    <w:rsid w:val="007034F8"/>
    <w:rsid w:val="00703D57"/>
    <w:rsid w:val="00703D8B"/>
    <w:rsid w:val="00703E0E"/>
    <w:rsid w:val="0070418B"/>
    <w:rsid w:val="00704771"/>
    <w:rsid w:val="00704BB0"/>
    <w:rsid w:val="00704D8D"/>
    <w:rsid w:val="00704FAF"/>
    <w:rsid w:val="0070505B"/>
    <w:rsid w:val="007050E5"/>
    <w:rsid w:val="00705211"/>
    <w:rsid w:val="00705524"/>
    <w:rsid w:val="00705C86"/>
    <w:rsid w:val="007060DC"/>
    <w:rsid w:val="00706135"/>
    <w:rsid w:val="00706AA0"/>
    <w:rsid w:val="00706BAA"/>
    <w:rsid w:val="00706BF7"/>
    <w:rsid w:val="00706C67"/>
    <w:rsid w:val="00706DA5"/>
    <w:rsid w:val="00706FA4"/>
    <w:rsid w:val="0070710E"/>
    <w:rsid w:val="007072F8"/>
    <w:rsid w:val="007076CF"/>
    <w:rsid w:val="0071023B"/>
    <w:rsid w:val="0071032D"/>
    <w:rsid w:val="00710512"/>
    <w:rsid w:val="007109D7"/>
    <w:rsid w:val="00710B16"/>
    <w:rsid w:val="00711060"/>
    <w:rsid w:val="00711260"/>
    <w:rsid w:val="00711381"/>
    <w:rsid w:val="007118B9"/>
    <w:rsid w:val="00711995"/>
    <w:rsid w:val="00711A32"/>
    <w:rsid w:val="00712330"/>
    <w:rsid w:val="0071233B"/>
    <w:rsid w:val="007124A4"/>
    <w:rsid w:val="007128C0"/>
    <w:rsid w:val="00712B0C"/>
    <w:rsid w:val="00712B23"/>
    <w:rsid w:val="00712B2D"/>
    <w:rsid w:val="0071316C"/>
    <w:rsid w:val="00713426"/>
    <w:rsid w:val="00713D12"/>
    <w:rsid w:val="00713D36"/>
    <w:rsid w:val="00713FF3"/>
    <w:rsid w:val="0071437C"/>
    <w:rsid w:val="00714682"/>
    <w:rsid w:val="00714A9D"/>
    <w:rsid w:val="00715965"/>
    <w:rsid w:val="007159A6"/>
    <w:rsid w:val="00715B82"/>
    <w:rsid w:val="00715E40"/>
    <w:rsid w:val="0071621E"/>
    <w:rsid w:val="007165DD"/>
    <w:rsid w:val="00716893"/>
    <w:rsid w:val="00716B1C"/>
    <w:rsid w:val="00716C56"/>
    <w:rsid w:val="00716C70"/>
    <w:rsid w:val="00716CFD"/>
    <w:rsid w:val="00716D46"/>
    <w:rsid w:val="00716EB2"/>
    <w:rsid w:val="0071725E"/>
    <w:rsid w:val="0071761A"/>
    <w:rsid w:val="0071769C"/>
    <w:rsid w:val="00717988"/>
    <w:rsid w:val="007203BF"/>
    <w:rsid w:val="007204FE"/>
    <w:rsid w:val="00720501"/>
    <w:rsid w:val="0072090B"/>
    <w:rsid w:val="00721024"/>
    <w:rsid w:val="0072111B"/>
    <w:rsid w:val="0072150D"/>
    <w:rsid w:val="007218F7"/>
    <w:rsid w:val="00721AA1"/>
    <w:rsid w:val="00721C05"/>
    <w:rsid w:val="007223AF"/>
    <w:rsid w:val="007226CA"/>
    <w:rsid w:val="0072281C"/>
    <w:rsid w:val="0072298C"/>
    <w:rsid w:val="00722A4D"/>
    <w:rsid w:val="00722C37"/>
    <w:rsid w:val="00722F04"/>
    <w:rsid w:val="007232EE"/>
    <w:rsid w:val="00723334"/>
    <w:rsid w:val="00723339"/>
    <w:rsid w:val="00723718"/>
    <w:rsid w:val="0072380B"/>
    <w:rsid w:val="0072391A"/>
    <w:rsid w:val="00723DAE"/>
    <w:rsid w:val="00723E3D"/>
    <w:rsid w:val="00724049"/>
    <w:rsid w:val="0072438F"/>
    <w:rsid w:val="0072446C"/>
    <w:rsid w:val="007246E9"/>
    <w:rsid w:val="00724A52"/>
    <w:rsid w:val="00724ACD"/>
    <w:rsid w:val="00724CBA"/>
    <w:rsid w:val="007253FC"/>
    <w:rsid w:val="00725667"/>
    <w:rsid w:val="00725A15"/>
    <w:rsid w:val="00725E2A"/>
    <w:rsid w:val="00725F7E"/>
    <w:rsid w:val="00725F82"/>
    <w:rsid w:val="00725F92"/>
    <w:rsid w:val="00725FFA"/>
    <w:rsid w:val="00726066"/>
    <w:rsid w:val="00726188"/>
    <w:rsid w:val="00726807"/>
    <w:rsid w:val="00726BA9"/>
    <w:rsid w:val="00726BC0"/>
    <w:rsid w:val="007271E1"/>
    <w:rsid w:val="00727E51"/>
    <w:rsid w:val="00730000"/>
    <w:rsid w:val="007302DA"/>
    <w:rsid w:val="00730491"/>
    <w:rsid w:val="007304C6"/>
    <w:rsid w:val="007306AF"/>
    <w:rsid w:val="00730A00"/>
    <w:rsid w:val="00730CDA"/>
    <w:rsid w:val="00730E14"/>
    <w:rsid w:val="00730F53"/>
    <w:rsid w:val="007313DE"/>
    <w:rsid w:val="00731447"/>
    <w:rsid w:val="00731AF9"/>
    <w:rsid w:val="00731DA9"/>
    <w:rsid w:val="00731EA6"/>
    <w:rsid w:val="00731FA7"/>
    <w:rsid w:val="00732010"/>
    <w:rsid w:val="007320C4"/>
    <w:rsid w:val="007320E8"/>
    <w:rsid w:val="00732136"/>
    <w:rsid w:val="00732211"/>
    <w:rsid w:val="007322C8"/>
    <w:rsid w:val="007325D3"/>
    <w:rsid w:val="0073274D"/>
    <w:rsid w:val="00732A5A"/>
    <w:rsid w:val="007339AE"/>
    <w:rsid w:val="00733A0C"/>
    <w:rsid w:val="00733B12"/>
    <w:rsid w:val="00733CB1"/>
    <w:rsid w:val="007342C4"/>
    <w:rsid w:val="007343A6"/>
    <w:rsid w:val="007345FB"/>
    <w:rsid w:val="007346E0"/>
    <w:rsid w:val="00734AFC"/>
    <w:rsid w:val="00734B6D"/>
    <w:rsid w:val="00734DD2"/>
    <w:rsid w:val="00734F1D"/>
    <w:rsid w:val="00735171"/>
    <w:rsid w:val="00735255"/>
    <w:rsid w:val="00735A01"/>
    <w:rsid w:val="00735E70"/>
    <w:rsid w:val="00735EDA"/>
    <w:rsid w:val="00735FE8"/>
    <w:rsid w:val="0073602B"/>
    <w:rsid w:val="00736193"/>
    <w:rsid w:val="0073626D"/>
    <w:rsid w:val="00736443"/>
    <w:rsid w:val="00736445"/>
    <w:rsid w:val="0073653A"/>
    <w:rsid w:val="00736579"/>
    <w:rsid w:val="00736753"/>
    <w:rsid w:val="00736884"/>
    <w:rsid w:val="00736A84"/>
    <w:rsid w:val="00736B84"/>
    <w:rsid w:val="00736BDB"/>
    <w:rsid w:val="00737014"/>
    <w:rsid w:val="0073724F"/>
    <w:rsid w:val="007373F0"/>
    <w:rsid w:val="00737900"/>
    <w:rsid w:val="007379F3"/>
    <w:rsid w:val="00737CB1"/>
    <w:rsid w:val="00740426"/>
    <w:rsid w:val="0074067C"/>
    <w:rsid w:val="007407AF"/>
    <w:rsid w:val="00740932"/>
    <w:rsid w:val="00740D27"/>
    <w:rsid w:val="00741176"/>
    <w:rsid w:val="007412E8"/>
    <w:rsid w:val="00741632"/>
    <w:rsid w:val="0074192E"/>
    <w:rsid w:val="007419AF"/>
    <w:rsid w:val="00741D78"/>
    <w:rsid w:val="00741F43"/>
    <w:rsid w:val="00742095"/>
    <w:rsid w:val="007421C9"/>
    <w:rsid w:val="00742344"/>
    <w:rsid w:val="00742462"/>
    <w:rsid w:val="00742819"/>
    <w:rsid w:val="00742B3F"/>
    <w:rsid w:val="00742CF3"/>
    <w:rsid w:val="00742FC5"/>
    <w:rsid w:val="00742FD9"/>
    <w:rsid w:val="007432B3"/>
    <w:rsid w:val="00743AAF"/>
    <w:rsid w:val="00743C74"/>
    <w:rsid w:val="00744372"/>
    <w:rsid w:val="00744645"/>
    <w:rsid w:val="007447DF"/>
    <w:rsid w:val="007452F4"/>
    <w:rsid w:val="00745983"/>
    <w:rsid w:val="007459D3"/>
    <w:rsid w:val="00745C55"/>
    <w:rsid w:val="00745D8A"/>
    <w:rsid w:val="00745D99"/>
    <w:rsid w:val="007463F3"/>
    <w:rsid w:val="0074665D"/>
    <w:rsid w:val="00746757"/>
    <w:rsid w:val="007469D2"/>
    <w:rsid w:val="00746B1D"/>
    <w:rsid w:val="00746DEC"/>
    <w:rsid w:val="007470BB"/>
    <w:rsid w:val="007472A7"/>
    <w:rsid w:val="00747588"/>
    <w:rsid w:val="0074762A"/>
    <w:rsid w:val="00747816"/>
    <w:rsid w:val="00747A40"/>
    <w:rsid w:val="00747B3E"/>
    <w:rsid w:val="007500F6"/>
    <w:rsid w:val="00750177"/>
    <w:rsid w:val="0075019F"/>
    <w:rsid w:val="0075074E"/>
    <w:rsid w:val="007509B9"/>
    <w:rsid w:val="00750D81"/>
    <w:rsid w:val="00751037"/>
    <w:rsid w:val="00752108"/>
    <w:rsid w:val="007521BD"/>
    <w:rsid w:val="007521DA"/>
    <w:rsid w:val="00752251"/>
    <w:rsid w:val="00752583"/>
    <w:rsid w:val="00752654"/>
    <w:rsid w:val="007526A1"/>
    <w:rsid w:val="00752AE2"/>
    <w:rsid w:val="00752B2E"/>
    <w:rsid w:val="00752D98"/>
    <w:rsid w:val="00752F2B"/>
    <w:rsid w:val="00752F8F"/>
    <w:rsid w:val="00753380"/>
    <w:rsid w:val="0075349E"/>
    <w:rsid w:val="007536AE"/>
    <w:rsid w:val="007536C1"/>
    <w:rsid w:val="007537E8"/>
    <w:rsid w:val="00753971"/>
    <w:rsid w:val="007539C5"/>
    <w:rsid w:val="00753B7A"/>
    <w:rsid w:val="00753C02"/>
    <w:rsid w:val="00753C5A"/>
    <w:rsid w:val="00753E22"/>
    <w:rsid w:val="00753F3D"/>
    <w:rsid w:val="00754309"/>
    <w:rsid w:val="00754588"/>
    <w:rsid w:val="00754711"/>
    <w:rsid w:val="0075483A"/>
    <w:rsid w:val="00754FDC"/>
    <w:rsid w:val="0075512B"/>
    <w:rsid w:val="0075526D"/>
    <w:rsid w:val="0075536E"/>
    <w:rsid w:val="00755381"/>
    <w:rsid w:val="007557C1"/>
    <w:rsid w:val="00755832"/>
    <w:rsid w:val="0075591F"/>
    <w:rsid w:val="00755AFF"/>
    <w:rsid w:val="00755B50"/>
    <w:rsid w:val="00755D4C"/>
    <w:rsid w:val="00755D7C"/>
    <w:rsid w:val="00755D9F"/>
    <w:rsid w:val="00756513"/>
    <w:rsid w:val="0075679B"/>
    <w:rsid w:val="00756D2B"/>
    <w:rsid w:val="00756EFE"/>
    <w:rsid w:val="0075717C"/>
    <w:rsid w:val="007572D7"/>
    <w:rsid w:val="00757431"/>
    <w:rsid w:val="00757C47"/>
    <w:rsid w:val="00757CAB"/>
    <w:rsid w:val="00757D32"/>
    <w:rsid w:val="00757F82"/>
    <w:rsid w:val="0076012A"/>
    <w:rsid w:val="0076017C"/>
    <w:rsid w:val="007603D1"/>
    <w:rsid w:val="00760668"/>
    <w:rsid w:val="007608D7"/>
    <w:rsid w:val="00760A6F"/>
    <w:rsid w:val="007612B8"/>
    <w:rsid w:val="00761790"/>
    <w:rsid w:val="00761C27"/>
    <w:rsid w:val="00761D1E"/>
    <w:rsid w:val="00761E5E"/>
    <w:rsid w:val="00761EE6"/>
    <w:rsid w:val="0076207F"/>
    <w:rsid w:val="007622FF"/>
    <w:rsid w:val="00762816"/>
    <w:rsid w:val="0076281E"/>
    <w:rsid w:val="0076282D"/>
    <w:rsid w:val="00762957"/>
    <w:rsid w:val="00762A5F"/>
    <w:rsid w:val="00762DB4"/>
    <w:rsid w:val="00762E08"/>
    <w:rsid w:val="0076312F"/>
    <w:rsid w:val="007631A4"/>
    <w:rsid w:val="007632EA"/>
    <w:rsid w:val="007634F9"/>
    <w:rsid w:val="007638DA"/>
    <w:rsid w:val="00763984"/>
    <w:rsid w:val="00763A1D"/>
    <w:rsid w:val="00763A23"/>
    <w:rsid w:val="00763C0D"/>
    <w:rsid w:val="00763CED"/>
    <w:rsid w:val="00763FC4"/>
    <w:rsid w:val="00764014"/>
    <w:rsid w:val="00764285"/>
    <w:rsid w:val="007642E8"/>
    <w:rsid w:val="007645BB"/>
    <w:rsid w:val="007645E7"/>
    <w:rsid w:val="007646A3"/>
    <w:rsid w:val="00764831"/>
    <w:rsid w:val="00764B89"/>
    <w:rsid w:val="00764BDC"/>
    <w:rsid w:val="00764EBD"/>
    <w:rsid w:val="00765107"/>
    <w:rsid w:val="00765853"/>
    <w:rsid w:val="00765E3A"/>
    <w:rsid w:val="00765FC8"/>
    <w:rsid w:val="0076608C"/>
    <w:rsid w:val="00766357"/>
    <w:rsid w:val="0076641E"/>
    <w:rsid w:val="007669F8"/>
    <w:rsid w:val="00766BE5"/>
    <w:rsid w:val="00766F81"/>
    <w:rsid w:val="00767107"/>
    <w:rsid w:val="0076711F"/>
    <w:rsid w:val="00767822"/>
    <w:rsid w:val="00767A59"/>
    <w:rsid w:val="00767AE4"/>
    <w:rsid w:val="00767C0A"/>
    <w:rsid w:val="007700D9"/>
    <w:rsid w:val="007702BB"/>
    <w:rsid w:val="007703CC"/>
    <w:rsid w:val="00770886"/>
    <w:rsid w:val="00770968"/>
    <w:rsid w:val="00770A12"/>
    <w:rsid w:val="00770B1A"/>
    <w:rsid w:val="00770CBD"/>
    <w:rsid w:val="00770CEA"/>
    <w:rsid w:val="00770D50"/>
    <w:rsid w:val="00770E31"/>
    <w:rsid w:val="0077120F"/>
    <w:rsid w:val="0077130D"/>
    <w:rsid w:val="007714C5"/>
    <w:rsid w:val="00771987"/>
    <w:rsid w:val="00771A9D"/>
    <w:rsid w:val="00771BF6"/>
    <w:rsid w:val="00771F1C"/>
    <w:rsid w:val="0077251D"/>
    <w:rsid w:val="007727B5"/>
    <w:rsid w:val="00772B49"/>
    <w:rsid w:val="00772BB0"/>
    <w:rsid w:val="00772C65"/>
    <w:rsid w:val="00772FE5"/>
    <w:rsid w:val="00773099"/>
    <w:rsid w:val="00773499"/>
    <w:rsid w:val="007734CD"/>
    <w:rsid w:val="00773773"/>
    <w:rsid w:val="0077391F"/>
    <w:rsid w:val="00773C2B"/>
    <w:rsid w:val="00773C74"/>
    <w:rsid w:val="00773F44"/>
    <w:rsid w:val="0077406F"/>
    <w:rsid w:val="007744B6"/>
    <w:rsid w:val="00774593"/>
    <w:rsid w:val="007746AF"/>
    <w:rsid w:val="007749AD"/>
    <w:rsid w:val="00775395"/>
    <w:rsid w:val="0077541F"/>
    <w:rsid w:val="00775631"/>
    <w:rsid w:val="007758D3"/>
    <w:rsid w:val="00775AB4"/>
    <w:rsid w:val="00775BFF"/>
    <w:rsid w:val="00775DDB"/>
    <w:rsid w:val="007761A4"/>
    <w:rsid w:val="00776269"/>
    <w:rsid w:val="00776593"/>
    <w:rsid w:val="00776CF8"/>
    <w:rsid w:val="00776D50"/>
    <w:rsid w:val="00776F72"/>
    <w:rsid w:val="00777082"/>
    <w:rsid w:val="007770CA"/>
    <w:rsid w:val="00777171"/>
    <w:rsid w:val="007776CF"/>
    <w:rsid w:val="0077783D"/>
    <w:rsid w:val="007779B0"/>
    <w:rsid w:val="00777C3A"/>
    <w:rsid w:val="00777C3C"/>
    <w:rsid w:val="00777E67"/>
    <w:rsid w:val="00777EFF"/>
    <w:rsid w:val="00780010"/>
    <w:rsid w:val="0078039D"/>
    <w:rsid w:val="00780697"/>
    <w:rsid w:val="007809BC"/>
    <w:rsid w:val="00780AC9"/>
    <w:rsid w:val="00780DC4"/>
    <w:rsid w:val="00780E00"/>
    <w:rsid w:val="0078109D"/>
    <w:rsid w:val="00781308"/>
    <w:rsid w:val="007813A4"/>
    <w:rsid w:val="007814DC"/>
    <w:rsid w:val="007818F8"/>
    <w:rsid w:val="0078202B"/>
    <w:rsid w:val="0078289A"/>
    <w:rsid w:val="007828DD"/>
    <w:rsid w:val="00782A9A"/>
    <w:rsid w:val="00782B81"/>
    <w:rsid w:val="00782D28"/>
    <w:rsid w:val="00782E34"/>
    <w:rsid w:val="00782E4E"/>
    <w:rsid w:val="00782FC0"/>
    <w:rsid w:val="00783086"/>
    <w:rsid w:val="0078368A"/>
    <w:rsid w:val="00783803"/>
    <w:rsid w:val="00783816"/>
    <w:rsid w:val="00783AC2"/>
    <w:rsid w:val="00783AE1"/>
    <w:rsid w:val="00783F3B"/>
    <w:rsid w:val="00784219"/>
    <w:rsid w:val="00784463"/>
    <w:rsid w:val="0078455E"/>
    <w:rsid w:val="00784790"/>
    <w:rsid w:val="00784B69"/>
    <w:rsid w:val="00784D84"/>
    <w:rsid w:val="0078513A"/>
    <w:rsid w:val="00785266"/>
    <w:rsid w:val="00785AA0"/>
    <w:rsid w:val="00785E8A"/>
    <w:rsid w:val="007860F3"/>
    <w:rsid w:val="00787312"/>
    <w:rsid w:val="0078778F"/>
    <w:rsid w:val="007878D3"/>
    <w:rsid w:val="00787A26"/>
    <w:rsid w:val="00787BC1"/>
    <w:rsid w:val="00787F5B"/>
    <w:rsid w:val="00790356"/>
    <w:rsid w:val="0079036A"/>
    <w:rsid w:val="0079038F"/>
    <w:rsid w:val="007904DC"/>
    <w:rsid w:val="0079060C"/>
    <w:rsid w:val="00790912"/>
    <w:rsid w:val="00790A12"/>
    <w:rsid w:val="00790AFD"/>
    <w:rsid w:val="00790B19"/>
    <w:rsid w:val="00790B72"/>
    <w:rsid w:val="00790BE7"/>
    <w:rsid w:val="00790D9C"/>
    <w:rsid w:val="00790E5F"/>
    <w:rsid w:val="00790F14"/>
    <w:rsid w:val="00790F90"/>
    <w:rsid w:val="007912CC"/>
    <w:rsid w:val="00791356"/>
    <w:rsid w:val="00791787"/>
    <w:rsid w:val="0079190A"/>
    <w:rsid w:val="00791A33"/>
    <w:rsid w:val="00791D90"/>
    <w:rsid w:val="00792092"/>
    <w:rsid w:val="00792101"/>
    <w:rsid w:val="00792124"/>
    <w:rsid w:val="00793611"/>
    <w:rsid w:val="007939DA"/>
    <w:rsid w:val="00793B53"/>
    <w:rsid w:val="00793C12"/>
    <w:rsid w:val="00793F7A"/>
    <w:rsid w:val="0079416C"/>
    <w:rsid w:val="007942DD"/>
    <w:rsid w:val="00794598"/>
    <w:rsid w:val="0079473C"/>
    <w:rsid w:val="007947C2"/>
    <w:rsid w:val="00794C81"/>
    <w:rsid w:val="00794D6E"/>
    <w:rsid w:val="00794F25"/>
    <w:rsid w:val="0079522A"/>
    <w:rsid w:val="007954A3"/>
    <w:rsid w:val="007956D0"/>
    <w:rsid w:val="00795CCC"/>
    <w:rsid w:val="007961E7"/>
    <w:rsid w:val="0079627D"/>
    <w:rsid w:val="007962A8"/>
    <w:rsid w:val="0079642D"/>
    <w:rsid w:val="007966C7"/>
    <w:rsid w:val="0079672B"/>
    <w:rsid w:val="00796F2E"/>
    <w:rsid w:val="00796F42"/>
    <w:rsid w:val="00797220"/>
    <w:rsid w:val="00797447"/>
    <w:rsid w:val="00797502"/>
    <w:rsid w:val="00797722"/>
    <w:rsid w:val="00797F5D"/>
    <w:rsid w:val="007A0042"/>
    <w:rsid w:val="007A07AD"/>
    <w:rsid w:val="007A0B87"/>
    <w:rsid w:val="007A0CFA"/>
    <w:rsid w:val="007A10E0"/>
    <w:rsid w:val="007A12AD"/>
    <w:rsid w:val="007A12FE"/>
    <w:rsid w:val="007A1768"/>
    <w:rsid w:val="007A1B18"/>
    <w:rsid w:val="007A1EEE"/>
    <w:rsid w:val="007A1EFD"/>
    <w:rsid w:val="007A214E"/>
    <w:rsid w:val="007A2202"/>
    <w:rsid w:val="007A228A"/>
    <w:rsid w:val="007A2695"/>
    <w:rsid w:val="007A2B21"/>
    <w:rsid w:val="007A2BB1"/>
    <w:rsid w:val="007A2F9F"/>
    <w:rsid w:val="007A30E1"/>
    <w:rsid w:val="007A3734"/>
    <w:rsid w:val="007A386F"/>
    <w:rsid w:val="007A3C80"/>
    <w:rsid w:val="007A43CE"/>
    <w:rsid w:val="007A4558"/>
    <w:rsid w:val="007A4593"/>
    <w:rsid w:val="007A45D6"/>
    <w:rsid w:val="007A48A5"/>
    <w:rsid w:val="007A4CA0"/>
    <w:rsid w:val="007A4F52"/>
    <w:rsid w:val="007A4FE9"/>
    <w:rsid w:val="007A4FF6"/>
    <w:rsid w:val="007A51C7"/>
    <w:rsid w:val="007A5341"/>
    <w:rsid w:val="007A5468"/>
    <w:rsid w:val="007A54D3"/>
    <w:rsid w:val="007A57ED"/>
    <w:rsid w:val="007A58E5"/>
    <w:rsid w:val="007A5B25"/>
    <w:rsid w:val="007A5C2E"/>
    <w:rsid w:val="007A5C72"/>
    <w:rsid w:val="007A5CDB"/>
    <w:rsid w:val="007A5E28"/>
    <w:rsid w:val="007A5E6E"/>
    <w:rsid w:val="007A5FAA"/>
    <w:rsid w:val="007A61C4"/>
    <w:rsid w:val="007A6384"/>
    <w:rsid w:val="007A6436"/>
    <w:rsid w:val="007A669E"/>
    <w:rsid w:val="007A6754"/>
    <w:rsid w:val="007A6859"/>
    <w:rsid w:val="007A6A91"/>
    <w:rsid w:val="007A6B6C"/>
    <w:rsid w:val="007A6B75"/>
    <w:rsid w:val="007A6DDA"/>
    <w:rsid w:val="007A735B"/>
    <w:rsid w:val="007A7C7C"/>
    <w:rsid w:val="007A7E87"/>
    <w:rsid w:val="007A7EFF"/>
    <w:rsid w:val="007B04B7"/>
    <w:rsid w:val="007B050B"/>
    <w:rsid w:val="007B0912"/>
    <w:rsid w:val="007B0A9F"/>
    <w:rsid w:val="007B0DCF"/>
    <w:rsid w:val="007B0FB0"/>
    <w:rsid w:val="007B0FDD"/>
    <w:rsid w:val="007B10EE"/>
    <w:rsid w:val="007B11DA"/>
    <w:rsid w:val="007B14C2"/>
    <w:rsid w:val="007B16C8"/>
    <w:rsid w:val="007B173E"/>
    <w:rsid w:val="007B1BA7"/>
    <w:rsid w:val="007B1C8B"/>
    <w:rsid w:val="007B1C98"/>
    <w:rsid w:val="007B2093"/>
    <w:rsid w:val="007B2423"/>
    <w:rsid w:val="007B2A81"/>
    <w:rsid w:val="007B2CF1"/>
    <w:rsid w:val="007B2E38"/>
    <w:rsid w:val="007B38FD"/>
    <w:rsid w:val="007B3E80"/>
    <w:rsid w:val="007B4239"/>
    <w:rsid w:val="007B485A"/>
    <w:rsid w:val="007B4949"/>
    <w:rsid w:val="007B4A46"/>
    <w:rsid w:val="007B5294"/>
    <w:rsid w:val="007B5407"/>
    <w:rsid w:val="007B589D"/>
    <w:rsid w:val="007B5EE5"/>
    <w:rsid w:val="007B5F4A"/>
    <w:rsid w:val="007B6021"/>
    <w:rsid w:val="007B60FC"/>
    <w:rsid w:val="007B6146"/>
    <w:rsid w:val="007B6606"/>
    <w:rsid w:val="007B660C"/>
    <w:rsid w:val="007B687D"/>
    <w:rsid w:val="007B6BAB"/>
    <w:rsid w:val="007B6C07"/>
    <w:rsid w:val="007B7413"/>
    <w:rsid w:val="007B744E"/>
    <w:rsid w:val="007B780D"/>
    <w:rsid w:val="007B7BFE"/>
    <w:rsid w:val="007B7C30"/>
    <w:rsid w:val="007B7FFD"/>
    <w:rsid w:val="007C0B17"/>
    <w:rsid w:val="007C0B96"/>
    <w:rsid w:val="007C0ECD"/>
    <w:rsid w:val="007C1255"/>
    <w:rsid w:val="007C13FC"/>
    <w:rsid w:val="007C1AFE"/>
    <w:rsid w:val="007C1F52"/>
    <w:rsid w:val="007C207E"/>
    <w:rsid w:val="007C2418"/>
    <w:rsid w:val="007C24C3"/>
    <w:rsid w:val="007C26E9"/>
    <w:rsid w:val="007C2860"/>
    <w:rsid w:val="007C2BC3"/>
    <w:rsid w:val="007C2E62"/>
    <w:rsid w:val="007C3136"/>
    <w:rsid w:val="007C3671"/>
    <w:rsid w:val="007C37CD"/>
    <w:rsid w:val="007C3A34"/>
    <w:rsid w:val="007C3FCB"/>
    <w:rsid w:val="007C41E6"/>
    <w:rsid w:val="007C42CD"/>
    <w:rsid w:val="007C4522"/>
    <w:rsid w:val="007C49F6"/>
    <w:rsid w:val="007C4FC6"/>
    <w:rsid w:val="007C5052"/>
    <w:rsid w:val="007C5637"/>
    <w:rsid w:val="007C5788"/>
    <w:rsid w:val="007C6111"/>
    <w:rsid w:val="007C6284"/>
    <w:rsid w:val="007C65B4"/>
    <w:rsid w:val="007C6608"/>
    <w:rsid w:val="007C6762"/>
    <w:rsid w:val="007C785C"/>
    <w:rsid w:val="007C795C"/>
    <w:rsid w:val="007C7A8F"/>
    <w:rsid w:val="007D01D7"/>
    <w:rsid w:val="007D02D5"/>
    <w:rsid w:val="007D047D"/>
    <w:rsid w:val="007D08BB"/>
    <w:rsid w:val="007D0B67"/>
    <w:rsid w:val="007D11CF"/>
    <w:rsid w:val="007D136E"/>
    <w:rsid w:val="007D1462"/>
    <w:rsid w:val="007D17E7"/>
    <w:rsid w:val="007D1A94"/>
    <w:rsid w:val="007D1BB8"/>
    <w:rsid w:val="007D1C1E"/>
    <w:rsid w:val="007D1C31"/>
    <w:rsid w:val="007D2059"/>
    <w:rsid w:val="007D215F"/>
    <w:rsid w:val="007D22BF"/>
    <w:rsid w:val="007D25B7"/>
    <w:rsid w:val="007D25BA"/>
    <w:rsid w:val="007D2951"/>
    <w:rsid w:val="007D2B83"/>
    <w:rsid w:val="007D2C72"/>
    <w:rsid w:val="007D2E72"/>
    <w:rsid w:val="007D32BC"/>
    <w:rsid w:val="007D3749"/>
    <w:rsid w:val="007D3B0C"/>
    <w:rsid w:val="007D3E42"/>
    <w:rsid w:val="007D4195"/>
    <w:rsid w:val="007D46D4"/>
    <w:rsid w:val="007D4739"/>
    <w:rsid w:val="007D49DA"/>
    <w:rsid w:val="007D4BA0"/>
    <w:rsid w:val="007D4C0A"/>
    <w:rsid w:val="007D4C0D"/>
    <w:rsid w:val="007D4D57"/>
    <w:rsid w:val="007D4EB4"/>
    <w:rsid w:val="007D501C"/>
    <w:rsid w:val="007D5194"/>
    <w:rsid w:val="007D5896"/>
    <w:rsid w:val="007D595B"/>
    <w:rsid w:val="007D60F0"/>
    <w:rsid w:val="007D63C3"/>
    <w:rsid w:val="007D640D"/>
    <w:rsid w:val="007D66F3"/>
    <w:rsid w:val="007D69A5"/>
    <w:rsid w:val="007D6D3F"/>
    <w:rsid w:val="007D6E00"/>
    <w:rsid w:val="007D712C"/>
    <w:rsid w:val="007D7AF8"/>
    <w:rsid w:val="007D7E40"/>
    <w:rsid w:val="007D7E7A"/>
    <w:rsid w:val="007D7F33"/>
    <w:rsid w:val="007E011E"/>
    <w:rsid w:val="007E0290"/>
    <w:rsid w:val="007E0708"/>
    <w:rsid w:val="007E0AEF"/>
    <w:rsid w:val="007E0EEC"/>
    <w:rsid w:val="007E1398"/>
    <w:rsid w:val="007E16C8"/>
    <w:rsid w:val="007E18AB"/>
    <w:rsid w:val="007E19E3"/>
    <w:rsid w:val="007E1A5B"/>
    <w:rsid w:val="007E1BDD"/>
    <w:rsid w:val="007E21E5"/>
    <w:rsid w:val="007E22BF"/>
    <w:rsid w:val="007E24C9"/>
    <w:rsid w:val="007E289E"/>
    <w:rsid w:val="007E290B"/>
    <w:rsid w:val="007E2AC1"/>
    <w:rsid w:val="007E2D26"/>
    <w:rsid w:val="007E2DAE"/>
    <w:rsid w:val="007E2FE7"/>
    <w:rsid w:val="007E33C2"/>
    <w:rsid w:val="007E3553"/>
    <w:rsid w:val="007E358C"/>
    <w:rsid w:val="007E3A95"/>
    <w:rsid w:val="007E3AD9"/>
    <w:rsid w:val="007E3BCD"/>
    <w:rsid w:val="007E3EDF"/>
    <w:rsid w:val="007E3FB4"/>
    <w:rsid w:val="007E4071"/>
    <w:rsid w:val="007E40FD"/>
    <w:rsid w:val="007E44BD"/>
    <w:rsid w:val="007E46AB"/>
    <w:rsid w:val="007E4A2F"/>
    <w:rsid w:val="007E4A7D"/>
    <w:rsid w:val="007E4ABF"/>
    <w:rsid w:val="007E4C21"/>
    <w:rsid w:val="007E4E5C"/>
    <w:rsid w:val="007E51CD"/>
    <w:rsid w:val="007E5B7A"/>
    <w:rsid w:val="007E5E5F"/>
    <w:rsid w:val="007E65B3"/>
    <w:rsid w:val="007E6BDF"/>
    <w:rsid w:val="007E6ED6"/>
    <w:rsid w:val="007E72AA"/>
    <w:rsid w:val="007E7329"/>
    <w:rsid w:val="007E746D"/>
    <w:rsid w:val="007E7525"/>
    <w:rsid w:val="007E75B1"/>
    <w:rsid w:val="007E7806"/>
    <w:rsid w:val="007F0256"/>
    <w:rsid w:val="007F032F"/>
    <w:rsid w:val="007F0604"/>
    <w:rsid w:val="007F0DC3"/>
    <w:rsid w:val="007F1370"/>
    <w:rsid w:val="007F15A7"/>
    <w:rsid w:val="007F1734"/>
    <w:rsid w:val="007F17B8"/>
    <w:rsid w:val="007F1947"/>
    <w:rsid w:val="007F1C93"/>
    <w:rsid w:val="007F21C4"/>
    <w:rsid w:val="007F23E1"/>
    <w:rsid w:val="007F2410"/>
    <w:rsid w:val="007F2780"/>
    <w:rsid w:val="007F27FE"/>
    <w:rsid w:val="007F2878"/>
    <w:rsid w:val="007F2B25"/>
    <w:rsid w:val="007F302C"/>
    <w:rsid w:val="007F304B"/>
    <w:rsid w:val="007F332F"/>
    <w:rsid w:val="007F3510"/>
    <w:rsid w:val="007F3585"/>
    <w:rsid w:val="007F3738"/>
    <w:rsid w:val="007F3744"/>
    <w:rsid w:val="007F3879"/>
    <w:rsid w:val="007F39CE"/>
    <w:rsid w:val="007F3ACC"/>
    <w:rsid w:val="007F3DC9"/>
    <w:rsid w:val="007F43CC"/>
    <w:rsid w:val="007F45B1"/>
    <w:rsid w:val="007F4841"/>
    <w:rsid w:val="007F4A4B"/>
    <w:rsid w:val="007F4B39"/>
    <w:rsid w:val="007F5999"/>
    <w:rsid w:val="007F5A08"/>
    <w:rsid w:val="007F5A92"/>
    <w:rsid w:val="007F5B29"/>
    <w:rsid w:val="007F5CE5"/>
    <w:rsid w:val="007F5CF3"/>
    <w:rsid w:val="007F5E32"/>
    <w:rsid w:val="007F5F70"/>
    <w:rsid w:val="007F6028"/>
    <w:rsid w:val="007F6705"/>
    <w:rsid w:val="007F6D53"/>
    <w:rsid w:val="007F6E98"/>
    <w:rsid w:val="007F70AB"/>
    <w:rsid w:val="007F70DA"/>
    <w:rsid w:val="007F7149"/>
    <w:rsid w:val="007F7296"/>
    <w:rsid w:val="007F7324"/>
    <w:rsid w:val="007F744C"/>
    <w:rsid w:val="007F76D0"/>
    <w:rsid w:val="007F7AE2"/>
    <w:rsid w:val="007F7BF8"/>
    <w:rsid w:val="007F7F1A"/>
    <w:rsid w:val="007F7FC6"/>
    <w:rsid w:val="0080001E"/>
    <w:rsid w:val="008000FC"/>
    <w:rsid w:val="00800115"/>
    <w:rsid w:val="0080054A"/>
    <w:rsid w:val="008005B2"/>
    <w:rsid w:val="008007A3"/>
    <w:rsid w:val="00800978"/>
    <w:rsid w:val="00800ACB"/>
    <w:rsid w:val="00800D77"/>
    <w:rsid w:val="00800D8A"/>
    <w:rsid w:val="00800FFA"/>
    <w:rsid w:val="008013D3"/>
    <w:rsid w:val="0080147F"/>
    <w:rsid w:val="00801563"/>
    <w:rsid w:val="00801582"/>
    <w:rsid w:val="008018D9"/>
    <w:rsid w:val="00801939"/>
    <w:rsid w:val="0080243C"/>
    <w:rsid w:val="008024B9"/>
    <w:rsid w:val="008028A4"/>
    <w:rsid w:val="008028DD"/>
    <w:rsid w:val="00802E9C"/>
    <w:rsid w:val="0080306B"/>
    <w:rsid w:val="0080399B"/>
    <w:rsid w:val="00803CF1"/>
    <w:rsid w:val="00803FDE"/>
    <w:rsid w:val="00804011"/>
    <w:rsid w:val="0080423C"/>
    <w:rsid w:val="0080432C"/>
    <w:rsid w:val="00804440"/>
    <w:rsid w:val="00804F00"/>
    <w:rsid w:val="008051D0"/>
    <w:rsid w:val="008051FA"/>
    <w:rsid w:val="008059D1"/>
    <w:rsid w:val="00805EB6"/>
    <w:rsid w:val="008060A9"/>
    <w:rsid w:val="008062B3"/>
    <w:rsid w:val="008065FB"/>
    <w:rsid w:val="00806636"/>
    <w:rsid w:val="0080680B"/>
    <w:rsid w:val="00806FAB"/>
    <w:rsid w:val="0080727F"/>
    <w:rsid w:val="00807393"/>
    <w:rsid w:val="008073D5"/>
    <w:rsid w:val="008075C1"/>
    <w:rsid w:val="00807718"/>
    <w:rsid w:val="0080788C"/>
    <w:rsid w:val="00807B5B"/>
    <w:rsid w:val="00807B71"/>
    <w:rsid w:val="008102DD"/>
    <w:rsid w:val="0081101D"/>
    <w:rsid w:val="0081104D"/>
    <w:rsid w:val="008110E5"/>
    <w:rsid w:val="0081113E"/>
    <w:rsid w:val="00811690"/>
    <w:rsid w:val="00811752"/>
    <w:rsid w:val="008117D5"/>
    <w:rsid w:val="008118B7"/>
    <w:rsid w:val="00811BF2"/>
    <w:rsid w:val="00812640"/>
    <w:rsid w:val="008126ED"/>
    <w:rsid w:val="00812730"/>
    <w:rsid w:val="00812940"/>
    <w:rsid w:val="008129FE"/>
    <w:rsid w:val="00813254"/>
    <w:rsid w:val="0081335D"/>
    <w:rsid w:val="0081360E"/>
    <w:rsid w:val="008136C3"/>
    <w:rsid w:val="0081392D"/>
    <w:rsid w:val="00813CF3"/>
    <w:rsid w:val="00813D49"/>
    <w:rsid w:val="00813ED0"/>
    <w:rsid w:val="008143CB"/>
    <w:rsid w:val="00814696"/>
    <w:rsid w:val="0081469C"/>
    <w:rsid w:val="0081470F"/>
    <w:rsid w:val="0081485B"/>
    <w:rsid w:val="00814999"/>
    <w:rsid w:val="008149BE"/>
    <w:rsid w:val="00814A63"/>
    <w:rsid w:val="00814BB9"/>
    <w:rsid w:val="00814C86"/>
    <w:rsid w:val="00814DF0"/>
    <w:rsid w:val="00814EB3"/>
    <w:rsid w:val="008153AE"/>
    <w:rsid w:val="008156D1"/>
    <w:rsid w:val="0081581E"/>
    <w:rsid w:val="00815893"/>
    <w:rsid w:val="00815E8B"/>
    <w:rsid w:val="0081602C"/>
    <w:rsid w:val="00816294"/>
    <w:rsid w:val="0081631C"/>
    <w:rsid w:val="00816734"/>
    <w:rsid w:val="00816898"/>
    <w:rsid w:val="00816ADB"/>
    <w:rsid w:val="00816D33"/>
    <w:rsid w:val="0081729A"/>
    <w:rsid w:val="008173CC"/>
    <w:rsid w:val="00817811"/>
    <w:rsid w:val="008200C1"/>
    <w:rsid w:val="00820206"/>
    <w:rsid w:val="00820879"/>
    <w:rsid w:val="00820D39"/>
    <w:rsid w:val="0082101E"/>
    <w:rsid w:val="0082141F"/>
    <w:rsid w:val="00821622"/>
    <w:rsid w:val="00821712"/>
    <w:rsid w:val="008217E8"/>
    <w:rsid w:val="00821B30"/>
    <w:rsid w:val="0082203E"/>
    <w:rsid w:val="008221E2"/>
    <w:rsid w:val="008223F1"/>
    <w:rsid w:val="0082252D"/>
    <w:rsid w:val="00822968"/>
    <w:rsid w:val="008229F2"/>
    <w:rsid w:val="00822A35"/>
    <w:rsid w:val="00822B5C"/>
    <w:rsid w:val="00822E53"/>
    <w:rsid w:val="00823148"/>
    <w:rsid w:val="008231C9"/>
    <w:rsid w:val="008231CB"/>
    <w:rsid w:val="00823223"/>
    <w:rsid w:val="00823473"/>
    <w:rsid w:val="00823DCC"/>
    <w:rsid w:val="00824D28"/>
    <w:rsid w:val="00824D7F"/>
    <w:rsid w:val="00825492"/>
    <w:rsid w:val="0082574B"/>
    <w:rsid w:val="008259A1"/>
    <w:rsid w:val="00825DE4"/>
    <w:rsid w:val="00825F48"/>
    <w:rsid w:val="008261D1"/>
    <w:rsid w:val="00826419"/>
    <w:rsid w:val="008264F1"/>
    <w:rsid w:val="00826619"/>
    <w:rsid w:val="008267D0"/>
    <w:rsid w:val="00826B86"/>
    <w:rsid w:val="00826D4F"/>
    <w:rsid w:val="00826E25"/>
    <w:rsid w:val="00827242"/>
    <w:rsid w:val="008274CD"/>
    <w:rsid w:val="008275E0"/>
    <w:rsid w:val="00827941"/>
    <w:rsid w:val="00827DF7"/>
    <w:rsid w:val="00830429"/>
    <w:rsid w:val="008306D9"/>
    <w:rsid w:val="0083072B"/>
    <w:rsid w:val="00830841"/>
    <w:rsid w:val="00830B42"/>
    <w:rsid w:val="00830CE7"/>
    <w:rsid w:val="00830D9C"/>
    <w:rsid w:val="00831AB4"/>
    <w:rsid w:val="00831C33"/>
    <w:rsid w:val="00831CCB"/>
    <w:rsid w:val="00831CF6"/>
    <w:rsid w:val="00831E44"/>
    <w:rsid w:val="00832411"/>
    <w:rsid w:val="008325FC"/>
    <w:rsid w:val="0083260C"/>
    <w:rsid w:val="00832CBD"/>
    <w:rsid w:val="008330ED"/>
    <w:rsid w:val="008332FC"/>
    <w:rsid w:val="008334CA"/>
    <w:rsid w:val="008334D1"/>
    <w:rsid w:val="00833705"/>
    <w:rsid w:val="008339E4"/>
    <w:rsid w:val="00833D14"/>
    <w:rsid w:val="00833E03"/>
    <w:rsid w:val="008341D8"/>
    <w:rsid w:val="00834534"/>
    <w:rsid w:val="00834765"/>
    <w:rsid w:val="00834883"/>
    <w:rsid w:val="00834A00"/>
    <w:rsid w:val="00834A30"/>
    <w:rsid w:val="00834A62"/>
    <w:rsid w:val="00834D90"/>
    <w:rsid w:val="0083553E"/>
    <w:rsid w:val="00835754"/>
    <w:rsid w:val="008360A4"/>
    <w:rsid w:val="008360B4"/>
    <w:rsid w:val="00836757"/>
    <w:rsid w:val="00837FF7"/>
    <w:rsid w:val="00840019"/>
    <w:rsid w:val="0084067F"/>
    <w:rsid w:val="00840ACA"/>
    <w:rsid w:val="00840C36"/>
    <w:rsid w:val="00840C52"/>
    <w:rsid w:val="00840D6F"/>
    <w:rsid w:val="00840E26"/>
    <w:rsid w:val="0084105F"/>
    <w:rsid w:val="00841626"/>
    <w:rsid w:val="008416C7"/>
    <w:rsid w:val="00841C09"/>
    <w:rsid w:val="00841C25"/>
    <w:rsid w:val="00841D91"/>
    <w:rsid w:val="00841E16"/>
    <w:rsid w:val="00842066"/>
    <w:rsid w:val="00842127"/>
    <w:rsid w:val="008421A8"/>
    <w:rsid w:val="008423F5"/>
    <w:rsid w:val="00842A22"/>
    <w:rsid w:val="00842C07"/>
    <w:rsid w:val="00842C5F"/>
    <w:rsid w:val="00842C95"/>
    <w:rsid w:val="00842FDC"/>
    <w:rsid w:val="0084315C"/>
    <w:rsid w:val="0084352A"/>
    <w:rsid w:val="00843541"/>
    <w:rsid w:val="0084357F"/>
    <w:rsid w:val="008435ED"/>
    <w:rsid w:val="008436A1"/>
    <w:rsid w:val="008438E6"/>
    <w:rsid w:val="008438FF"/>
    <w:rsid w:val="00843902"/>
    <w:rsid w:val="008439A3"/>
    <w:rsid w:val="00843A01"/>
    <w:rsid w:val="00843E79"/>
    <w:rsid w:val="0084408F"/>
    <w:rsid w:val="008440F6"/>
    <w:rsid w:val="00844251"/>
    <w:rsid w:val="00844578"/>
    <w:rsid w:val="008449B0"/>
    <w:rsid w:val="00844A09"/>
    <w:rsid w:val="00844BB1"/>
    <w:rsid w:val="00844D44"/>
    <w:rsid w:val="00844F20"/>
    <w:rsid w:val="0084511E"/>
    <w:rsid w:val="0084512C"/>
    <w:rsid w:val="008453A2"/>
    <w:rsid w:val="00845601"/>
    <w:rsid w:val="008456BB"/>
    <w:rsid w:val="008457C3"/>
    <w:rsid w:val="00845820"/>
    <w:rsid w:val="00845B01"/>
    <w:rsid w:val="00845BD8"/>
    <w:rsid w:val="00845C0A"/>
    <w:rsid w:val="00845E47"/>
    <w:rsid w:val="00845EB6"/>
    <w:rsid w:val="008464DF"/>
    <w:rsid w:val="008465B9"/>
    <w:rsid w:val="0084695C"/>
    <w:rsid w:val="00846F1D"/>
    <w:rsid w:val="0084749E"/>
    <w:rsid w:val="008474D9"/>
    <w:rsid w:val="008476F8"/>
    <w:rsid w:val="00847913"/>
    <w:rsid w:val="00847BC2"/>
    <w:rsid w:val="00847E38"/>
    <w:rsid w:val="00847F25"/>
    <w:rsid w:val="008500E8"/>
    <w:rsid w:val="008502DA"/>
    <w:rsid w:val="008502EF"/>
    <w:rsid w:val="0085088C"/>
    <w:rsid w:val="00850998"/>
    <w:rsid w:val="00850A91"/>
    <w:rsid w:val="00850B9B"/>
    <w:rsid w:val="00850F67"/>
    <w:rsid w:val="00851185"/>
    <w:rsid w:val="0085131B"/>
    <w:rsid w:val="0085132C"/>
    <w:rsid w:val="008516C1"/>
    <w:rsid w:val="00851BDC"/>
    <w:rsid w:val="0085201A"/>
    <w:rsid w:val="008526B0"/>
    <w:rsid w:val="0085270C"/>
    <w:rsid w:val="00852778"/>
    <w:rsid w:val="00852931"/>
    <w:rsid w:val="0085299E"/>
    <w:rsid w:val="00852BF0"/>
    <w:rsid w:val="008530D7"/>
    <w:rsid w:val="00853713"/>
    <w:rsid w:val="0085392E"/>
    <w:rsid w:val="008540B2"/>
    <w:rsid w:val="00854763"/>
    <w:rsid w:val="00854A52"/>
    <w:rsid w:val="00854AB9"/>
    <w:rsid w:val="00854C79"/>
    <w:rsid w:val="00854DA7"/>
    <w:rsid w:val="00854F57"/>
    <w:rsid w:val="0085551C"/>
    <w:rsid w:val="008558CC"/>
    <w:rsid w:val="00855AF6"/>
    <w:rsid w:val="00855C4C"/>
    <w:rsid w:val="008563D7"/>
    <w:rsid w:val="008569BD"/>
    <w:rsid w:val="00856CCB"/>
    <w:rsid w:val="00856D9A"/>
    <w:rsid w:val="0085700C"/>
    <w:rsid w:val="008573A2"/>
    <w:rsid w:val="00857BFD"/>
    <w:rsid w:val="00857D01"/>
    <w:rsid w:val="00857EE5"/>
    <w:rsid w:val="0086060E"/>
    <w:rsid w:val="00860D46"/>
    <w:rsid w:val="0086117F"/>
    <w:rsid w:val="008611CD"/>
    <w:rsid w:val="0086125F"/>
    <w:rsid w:val="008617F8"/>
    <w:rsid w:val="00861820"/>
    <w:rsid w:val="0086199A"/>
    <w:rsid w:val="00861AA8"/>
    <w:rsid w:val="00861FAC"/>
    <w:rsid w:val="00862155"/>
    <w:rsid w:val="008621E8"/>
    <w:rsid w:val="00862615"/>
    <w:rsid w:val="008627B3"/>
    <w:rsid w:val="008627E1"/>
    <w:rsid w:val="00862EFA"/>
    <w:rsid w:val="00862F19"/>
    <w:rsid w:val="00862FF3"/>
    <w:rsid w:val="00863044"/>
    <w:rsid w:val="0086310B"/>
    <w:rsid w:val="0086313C"/>
    <w:rsid w:val="00863180"/>
    <w:rsid w:val="008633AD"/>
    <w:rsid w:val="0086346E"/>
    <w:rsid w:val="008640AA"/>
    <w:rsid w:val="0086479A"/>
    <w:rsid w:val="008647F3"/>
    <w:rsid w:val="00865282"/>
    <w:rsid w:val="008654C3"/>
    <w:rsid w:val="00865867"/>
    <w:rsid w:val="008658B6"/>
    <w:rsid w:val="00865AA0"/>
    <w:rsid w:val="00865B0E"/>
    <w:rsid w:val="00865B8B"/>
    <w:rsid w:val="00865D11"/>
    <w:rsid w:val="00866069"/>
    <w:rsid w:val="0086610C"/>
    <w:rsid w:val="00866350"/>
    <w:rsid w:val="008666D9"/>
    <w:rsid w:val="00866852"/>
    <w:rsid w:val="008668C7"/>
    <w:rsid w:val="00866D26"/>
    <w:rsid w:val="00866DC7"/>
    <w:rsid w:val="00866E23"/>
    <w:rsid w:val="00866FE8"/>
    <w:rsid w:val="0086711D"/>
    <w:rsid w:val="008671B7"/>
    <w:rsid w:val="00867255"/>
    <w:rsid w:val="008674A5"/>
    <w:rsid w:val="00867522"/>
    <w:rsid w:val="00867853"/>
    <w:rsid w:val="008678CB"/>
    <w:rsid w:val="0086798E"/>
    <w:rsid w:val="00867A40"/>
    <w:rsid w:val="00867D47"/>
    <w:rsid w:val="0087045C"/>
    <w:rsid w:val="00870920"/>
    <w:rsid w:val="00870B5F"/>
    <w:rsid w:val="00871016"/>
    <w:rsid w:val="00871267"/>
    <w:rsid w:val="008712A8"/>
    <w:rsid w:val="008713FE"/>
    <w:rsid w:val="008714BE"/>
    <w:rsid w:val="00871867"/>
    <w:rsid w:val="00871A7A"/>
    <w:rsid w:val="00871AB1"/>
    <w:rsid w:val="00871C2C"/>
    <w:rsid w:val="00871C6B"/>
    <w:rsid w:val="008721E0"/>
    <w:rsid w:val="0087289A"/>
    <w:rsid w:val="00872D1A"/>
    <w:rsid w:val="00872D35"/>
    <w:rsid w:val="00872E80"/>
    <w:rsid w:val="008731EA"/>
    <w:rsid w:val="00873279"/>
    <w:rsid w:val="00873332"/>
    <w:rsid w:val="0087339B"/>
    <w:rsid w:val="00873CAB"/>
    <w:rsid w:val="00873CB1"/>
    <w:rsid w:val="00873D5D"/>
    <w:rsid w:val="00873EFD"/>
    <w:rsid w:val="00874075"/>
    <w:rsid w:val="008743DE"/>
    <w:rsid w:val="008746DE"/>
    <w:rsid w:val="008749FA"/>
    <w:rsid w:val="00874B22"/>
    <w:rsid w:val="00874BFC"/>
    <w:rsid w:val="00875141"/>
    <w:rsid w:val="008751BD"/>
    <w:rsid w:val="008751E6"/>
    <w:rsid w:val="008756D1"/>
    <w:rsid w:val="00875B31"/>
    <w:rsid w:val="00875BDE"/>
    <w:rsid w:val="00875D58"/>
    <w:rsid w:val="00875DD8"/>
    <w:rsid w:val="00875FCA"/>
    <w:rsid w:val="0087618A"/>
    <w:rsid w:val="00876599"/>
    <w:rsid w:val="008765DD"/>
    <w:rsid w:val="00876B1D"/>
    <w:rsid w:val="00876BAC"/>
    <w:rsid w:val="00876C6B"/>
    <w:rsid w:val="00876D36"/>
    <w:rsid w:val="00876ED9"/>
    <w:rsid w:val="0087719A"/>
    <w:rsid w:val="00877329"/>
    <w:rsid w:val="00877B5B"/>
    <w:rsid w:val="00877C6D"/>
    <w:rsid w:val="00877E9A"/>
    <w:rsid w:val="00877ECD"/>
    <w:rsid w:val="00877F12"/>
    <w:rsid w:val="00880438"/>
    <w:rsid w:val="008804A6"/>
    <w:rsid w:val="008804EF"/>
    <w:rsid w:val="00880E23"/>
    <w:rsid w:val="00880EAD"/>
    <w:rsid w:val="008812BB"/>
    <w:rsid w:val="00881433"/>
    <w:rsid w:val="00881593"/>
    <w:rsid w:val="008815A4"/>
    <w:rsid w:val="00881634"/>
    <w:rsid w:val="00881637"/>
    <w:rsid w:val="00881707"/>
    <w:rsid w:val="00881959"/>
    <w:rsid w:val="00881AA8"/>
    <w:rsid w:val="00881E32"/>
    <w:rsid w:val="00881E4E"/>
    <w:rsid w:val="00882249"/>
    <w:rsid w:val="0088269A"/>
    <w:rsid w:val="008826F4"/>
    <w:rsid w:val="00882910"/>
    <w:rsid w:val="00882A24"/>
    <w:rsid w:val="00882F85"/>
    <w:rsid w:val="00882F92"/>
    <w:rsid w:val="00883487"/>
    <w:rsid w:val="0088355F"/>
    <w:rsid w:val="00883609"/>
    <w:rsid w:val="00883669"/>
    <w:rsid w:val="00883980"/>
    <w:rsid w:val="00883988"/>
    <w:rsid w:val="00883A06"/>
    <w:rsid w:val="00883B5C"/>
    <w:rsid w:val="00883CF0"/>
    <w:rsid w:val="00883EFC"/>
    <w:rsid w:val="00884225"/>
    <w:rsid w:val="008842A8"/>
    <w:rsid w:val="0088430B"/>
    <w:rsid w:val="00884A54"/>
    <w:rsid w:val="00884B75"/>
    <w:rsid w:val="00885074"/>
    <w:rsid w:val="008859EB"/>
    <w:rsid w:val="00885BB6"/>
    <w:rsid w:val="00885DDE"/>
    <w:rsid w:val="008861F5"/>
    <w:rsid w:val="0088671B"/>
    <w:rsid w:val="00886AE4"/>
    <w:rsid w:val="00886C1E"/>
    <w:rsid w:val="00887200"/>
    <w:rsid w:val="0088728A"/>
    <w:rsid w:val="008876F8"/>
    <w:rsid w:val="00887CE1"/>
    <w:rsid w:val="00887F10"/>
    <w:rsid w:val="008900EB"/>
    <w:rsid w:val="008900F7"/>
    <w:rsid w:val="00890253"/>
    <w:rsid w:val="00890304"/>
    <w:rsid w:val="00890444"/>
    <w:rsid w:val="00890739"/>
    <w:rsid w:val="008909B1"/>
    <w:rsid w:val="008909D6"/>
    <w:rsid w:val="00890AB0"/>
    <w:rsid w:val="0089106B"/>
    <w:rsid w:val="0089123F"/>
    <w:rsid w:val="00891487"/>
    <w:rsid w:val="00891630"/>
    <w:rsid w:val="00891B06"/>
    <w:rsid w:val="00891D08"/>
    <w:rsid w:val="00891F54"/>
    <w:rsid w:val="008920F6"/>
    <w:rsid w:val="008927D9"/>
    <w:rsid w:val="008928CD"/>
    <w:rsid w:val="00892B74"/>
    <w:rsid w:val="00892C3E"/>
    <w:rsid w:val="00892F75"/>
    <w:rsid w:val="0089355D"/>
    <w:rsid w:val="00893593"/>
    <w:rsid w:val="008935EE"/>
    <w:rsid w:val="00893E9F"/>
    <w:rsid w:val="00893FB2"/>
    <w:rsid w:val="00894361"/>
    <w:rsid w:val="00894548"/>
    <w:rsid w:val="00894805"/>
    <w:rsid w:val="00894D9E"/>
    <w:rsid w:val="00895078"/>
    <w:rsid w:val="0089534A"/>
    <w:rsid w:val="00895389"/>
    <w:rsid w:val="008953B1"/>
    <w:rsid w:val="00895803"/>
    <w:rsid w:val="00895CD6"/>
    <w:rsid w:val="00896245"/>
    <w:rsid w:val="008963D5"/>
    <w:rsid w:val="00896415"/>
    <w:rsid w:val="00896490"/>
    <w:rsid w:val="00896C87"/>
    <w:rsid w:val="00896D68"/>
    <w:rsid w:val="00896D9D"/>
    <w:rsid w:val="00896F84"/>
    <w:rsid w:val="00897033"/>
    <w:rsid w:val="0089716A"/>
    <w:rsid w:val="008974C9"/>
    <w:rsid w:val="00897533"/>
    <w:rsid w:val="00897754"/>
    <w:rsid w:val="0089794D"/>
    <w:rsid w:val="00897BA0"/>
    <w:rsid w:val="00897BCB"/>
    <w:rsid w:val="00897D1E"/>
    <w:rsid w:val="00897D85"/>
    <w:rsid w:val="00897F61"/>
    <w:rsid w:val="008A0071"/>
    <w:rsid w:val="008A02AD"/>
    <w:rsid w:val="008A02DA"/>
    <w:rsid w:val="008A088B"/>
    <w:rsid w:val="008A0AA5"/>
    <w:rsid w:val="008A0BD2"/>
    <w:rsid w:val="008A2C2B"/>
    <w:rsid w:val="008A2D17"/>
    <w:rsid w:val="008A2FBA"/>
    <w:rsid w:val="008A2FEA"/>
    <w:rsid w:val="008A3493"/>
    <w:rsid w:val="008A3606"/>
    <w:rsid w:val="008A3614"/>
    <w:rsid w:val="008A3632"/>
    <w:rsid w:val="008A3666"/>
    <w:rsid w:val="008A36B9"/>
    <w:rsid w:val="008A4040"/>
    <w:rsid w:val="008A40C7"/>
    <w:rsid w:val="008A41C4"/>
    <w:rsid w:val="008A488E"/>
    <w:rsid w:val="008A494F"/>
    <w:rsid w:val="008A49D2"/>
    <w:rsid w:val="008A4B2C"/>
    <w:rsid w:val="008A4C04"/>
    <w:rsid w:val="008A4CFB"/>
    <w:rsid w:val="008A4D18"/>
    <w:rsid w:val="008A5102"/>
    <w:rsid w:val="008A5838"/>
    <w:rsid w:val="008A5AF7"/>
    <w:rsid w:val="008A5BCA"/>
    <w:rsid w:val="008A6219"/>
    <w:rsid w:val="008A622F"/>
    <w:rsid w:val="008A6369"/>
    <w:rsid w:val="008A6731"/>
    <w:rsid w:val="008A6742"/>
    <w:rsid w:val="008A693C"/>
    <w:rsid w:val="008A6A4C"/>
    <w:rsid w:val="008A6B71"/>
    <w:rsid w:val="008A6D56"/>
    <w:rsid w:val="008A71DD"/>
    <w:rsid w:val="008A739B"/>
    <w:rsid w:val="008A7739"/>
    <w:rsid w:val="008A789A"/>
    <w:rsid w:val="008A797F"/>
    <w:rsid w:val="008A7DB8"/>
    <w:rsid w:val="008A7DBB"/>
    <w:rsid w:val="008A7F6F"/>
    <w:rsid w:val="008B047F"/>
    <w:rsid w:val="008B06A9"/>
    <w:rsid w:val="008B071C"/>
    <w:rsid w:val="008B08EB"/>
    <w:rsid w:val="008B09EE"/>
    <w:rsid w:val="008B0CDB"/>
    <w:rsid w:val="008B1043"/>
    <w:rsid w:val="008B14DD"/>
    <w:rsid w:val="008B18CE"/>
    <w:rsid w:val="008B1B90"/>
    <w:rsid w:val="008B1CD6"/>
    <w:rsid w:val="008B20B2"/>
    <w:rsid w:val="008B2448"/>
    <w:rsid w:val="008B2509"/>
    <w:rsid w:val="008B269F"/>
    <w:rsid w:val="008B2713"/>
    <w:rsid w:val="008B2822"/>
    <w:rsid w:val="008B29DF"/>
    <w:rsid w:val="008B2BD6"/>
    <w:rsid w:val="008B2FC5"/>
    <w:rsid w:val="008B3272"/>
    <w:rsid w:val="008B3934"/>
    <w:rsid w:val="008B397D"/>
    <w:rsid w:val="008B3B1C"/>
    <w:rsid w:val="008B3BEB"/>
    <w:rsid w:val="008B3CF0"/>
    <w:rsid w:val="008B41B5"/>
    <w:rsid w:val="008B41DE"/>
    <w:rsid w:val="008B4764"/>
    <w:rsid w:val="008B4A61"/>
    <w:rsid w:val="008B4D4C"/>
    <w:rsid w:val="008B5109"/>
    <w:rsid w:val="008B53AB"/>
    <w:rsid w:val="008B5BC4"/>
    <w:rsid w:val="008B5C9C"/>
    <w:rsid w:val="008B5F36"/>
    <w:rsid w:val="008B6047"/>
    <w:rsid w:val="008B62F4"/>
    <w:rsid w:val="008B64CE"/>
    <w:rsid w:val="008B674F"/>
    <w:rsid w:val="008B6AC9"/>
    <w:rsid w:val="008B6B69"/>
    <w:rsid w:val="008B6CF0"/>
    <w:rsid w:val="008B6D50"/>
    <w:rsid w:val="008B6FEA"/>
    <w:rsid w:val="008B6FFF"/>
    <w:rsid w:val="008B70FE"/>
    <w:rsid w:val="008B7142"/>
    <w:rsid w:val="008B7463"/>
    <w:rsid w:val="008B7508"/>
    <w:rsid w:val="008B7656"/>
    <w:rsid w:val="008B780E"/>
    <w:rsid w:val="008B7B3D"/>
    <w:rsid w:val="008C0040"/>
    <w:rsid w:val="008C00EB"/>
    <w:rsid w:val="008C028A"/>
    <w:rsid w:val="008C05F3"/>
    <w:rsid w:val="008C0967"/>
    <w:rsid w:val="008C0DCF"/>
    <w:rsid w:val="008C0F63"/>
    <w:rsid w:val="008C0F92"/>
    <w:rsid w:val="008C1080"/>
    <w:rsid w:val="008C1212"/>
    <w:rsid w:val="008C131A"/>
    <w:rsid w:val="008C15F9"/>
    <w:rsid w:val="008C186F"/>
    <w:rsid w:val="008C1DA3"/>
    <w:rsid w:val="008C1FB4"/>
    <w:rsid w:val="008C25CC"/>
    <w:rsid w:val="008C28C7"/>
    <w:rsid w:val="008C2CBA"/>
    <w:rsid w:val="008C2D29"/>
    <w:rsid w:val="008C3279"/>
    <w:rsid w:val="008C3407"/>
    <w:rsid w:val="008C3FF6"/>
    <w:rsid w:val="008C443D"/>
    <w:rsid w:val="008C44FF"/>
    <w:rsid w:val="008C4558"/>
    <w:rsid w:val="008C47B6"/>
    <w:rsid w:val="008C4839"/>
    <w:rsid w:val="008C485E"/>
    <w:rsid w:val="008C4969"/>
    <w:rsid w:val="008C4D9C"/>
    <w:rsid w:val="008C57B6"/>
    <w:rsid w:val="008C583A"/>
    <w:rsid w:val="008C5868"/>
    <w:rsid w:val="008C5BFC"/>
    <w:rsid w:val="008C6058"/>
    <w:rsid w:val="008C612B"/>
    <w:rsid w:val="008C6AA1"/>
    <w:rsid w:val="008C6B69"/>
    <w:rsid w:val="008C6C92"/>
    <w:rsid w:val="008C6CA2"/>
    <w:rsid w:val="008C6D9F"/>
    <w:rsid w:val="008C6E94"/>
    <w:rsid w:val="008C6FFC"/>
    <w:rsid w:val="008C70AD"/>
    <w:rsid w:val="008C7405"/>
    <w:rsid w:val="008C75BD"/>
    <w:rsid w:val="008C7899"/>
    <w:rsid w:val="008C78DF"/>
    <w:rsid w:val="008C7B60"/>
    <w:rsid w:val="008C7D55"/>
    <w:rsid w:val="008C7F10"/>
    <w:rsid w:val="008C7F4D"/>
    <w:rsid w:val="008D00EA"/>
    <w:rsid w:val="008D0189"/>
    <w:rsid w:val="008D018A"/>
    <w:rsid w:val="008D0688"/>
    <w:rsid w:val="008D0740"/>
    <w:rsid w:val="008D1464"/>
    <w:rsid w:val="008D1CA0"/>
    <w:rsid w:val="008D1D66"/>
    <w:rsid w:val="008D2219"/>
    <w:rsid w:val="008D2285"/>
    <w:rsid w:val="008D258F"/>
    <w:rsid w:val="008D276E"/>
    <w:rsid w:val="008D2A2C"/>
    <w:rsid w:val="008D2E7F"/>
    <w:rsid w:val="008D3039"/>
    <w:rsid w:val="008D31FB"/>
    <w:rsid w:val="008D33FA"/>
    <w:rsid w:val="008D35CD"/>
    <w:rsid w:val="008D3D7F"/>
    <w:rsid w:val="008D4039"/>
    <w:rsid w:val="008D44F7"/>
    <w:rsid w:val="008D4C63"/>
    <w:rsid w:val="008D4C85"/>
    <w:rsid w:val="008D4E04"/>
    <w:rsid w:val="008D50BB"/>
    <w:rsid w:val="008D53C3"/>
    <w:rsid w:val="008D54B3"/>
    <w:rsid w:val="008D5541"/>
    <w:rsid w:val="008D5C81"/>
    <w:rsid w:val="008D5CCD"/>
    <w:rsid w:val="008D5EBF"/>
    <w:rsid w:val="008D5EF4"/>
    <w:rsid w:val="008D62CB"/>
    <w:rsid w:val="008D6425"/>
    <w:rsid w:val="008D650D"/>
    <w:rsid w:val="008D6BEE"/>
    <w:rsid w:val="008D7241"/>
    <w:rsid w:val="008D7641"/>
    <w:rsid w:val="008D774E"/>
    <w:rsid w:val="008E01AC"/>
    <w:rsid w:val="008E033F"/>
    <w:rsid w:val="008E0421"/>
    <w:rsid w:val="008E074A"/>
    <w:rsid w:val="008E0F0E"/>
    <w:rsid w:val="008E10FD"/>
    <w:rsid w:val="008E11B9"/>
    <w:rsid w:val="008E1538"/>
    <w:rsid w:val="008E1F2C"/>
    <w:rsid w:val="008E274C"/>
    <w:rsid w:val="008E2AD7"/>
    <w:rsid w:val="008E2CD8"/>
    <w:rsid w:val="008E3001"/>
    <w:rsid w:val="008E30A6"/>
    <w:rsid w:val="008E3217"/>
    <w:rsid w:val="008E336D"/>
    <w:rsid w:val="008E3773"/>
    <w:rsid w:val="008E39C4"/>
    <w:rsid w:val="008E3F0E"/>
    <w:rsid w:val="008E4145"/>
    <w:rsid w:val="008E41FC"/>
    <w:rsid w:val="008E42F8"/>
    <w:rsid w:val="008E44BC"/>
    <w:rsid w:val="008E45B9"/>
    <w:rsid w:val="008E45E9"/>
    <w:rsid w:val="008E460F"/>
    <w:rsid w:val="008E5036"/>
    <w:rsid w:val="008E54D5"/>
    <w:rsid w:val="008E5771"/>
    <w:rsid w:val="008E59D3"/>
    <w:rsid w:val="008E5B93"/>
    <w:rsid w:val="008E5BA7"/>
    <w:rsid w:val="008E5CD0"/>
    <w:rsid w:val="008E6A1E"/>
    <w:rsid w:val="008E6A70"/>
    <w:rsid w:val="008E6BAB"/>
    <w:rsid w:val="008E6C06"/>
    <w:rsid w:val="008E6C55"/>
    <w:rsid w:val="008E6CB7"/>
    <w:rsid w:val="008E6FD8"/>
    <w:rsid w:val="008E779E"/>
    <w:rsid w:val="008E793F"/>
    <w:rsid w:val="008E7A74"/>
    <w:rsid w:val="008E7DFA"/>
    <w:rsid w:val="008F07B4"/>
    <w:rsid w:val="008F0AAE"/>
    <w:rsid w:val="008F11C6"/>
    <w:rsid w:val="008F159F"/>
    <w:rsid w:val="008F161C"/>
    <w:rsid w:val="008F1755"/>
    <w:rsid w:val="008F1931"/>
    <w:rsid w:val="008F1A87"/>
    <w:rsid w:val="008F2462"/>
    <w:rsid w:val="008F2545"/>
    <w:rsid w:val="008F25B5"/>
    <w:rsid w:val="008F2A83"/>
    <w:rsid w:val="008F30C4"/>
    <w:rsid w:val="008F3218"/>
    <w:rsid w:val="008F397D"/>
    <w:rsid w:val="008F39C9"/>
    <w:rsid w:val="008F3BAA"/>
    <w:rsid w:val="008F3BC3"/>
    <w:rsid w:val="008F3E5B"/>
    <w:rsid w:val="008F4541"/>
    <w:rsid w:val="008F46EA"/>
    <w:rsid w:val="008F477F"/>
    <w:rsid w:val="008F47EB"/>
    <w:rsid w:val="008F48AE"/>
    <w:rsid w:val="008F4B60"/>
    <w:rsid w:val="008F4C54"/>
    <w:rsid w:val="008F4C59"/>
    <w:rsid w:val="008F4EA9"/>
    <w:rsid w:val="008F5605"/>
    <w:rsid w:val="008F563E"/>
    <w:rsid w:val="008F57BE"/>
    <w:rsid w:val="008F591D"/>
    <w:rsid w:val="008F5938"/>
    <w:rsid w:val="008F5B2A"/>
    <w:rsid w:val="008F5B88"/>
    <w:rsid w:val="008F5ED5"/>
    <w:rsid w:val="008F6310"/>
    <w:rsid w:val="008F694A"/>
    <w:rsid w:val="008F6B17"/>
    <w:rsid w:val="008F6C7D"/>
    <w:rsid w:val="008F74B9"/>
    <w:rsid w:val="008F77CF"/>
    <w:rsid w:val="008F7900"/>
    <w:rsid w:val="008F7A9F"/>
    <w:rsid w:val="009000C9"/>
    <w:rsid w:val="00900311"/>
    <w:rsid w:val="0090065D"/>
    <w:rsid w:val="009009D6"/>
    <w:rsid w:val="00900A17"/>
    <w:rsid w:val="00900D40"/>
    <w:rsid w:val="00900E7E"/>
    <w:rsid w:val="0090111F"/>
    <w:rsid w:val="0090159B"/>
    <w:rsid w:val="00901AA7"/>
    <w:rsid w:val="00901C94"/>
    <w:rsid w:val="00902230"/>
    <w:rsid w:val="00902250"/>
    <w:rsid w:val="009025E9"/>
    <w:rsid w:val="009027E5"/>
    <w:rsid w:val="00902ED2"/>
    <w:rsid w:val="00903010"/>
    <w:rsid w:val="009030C6"/>
    <w:rsid w:val="009032A9"/>
    <w:rsid w:val="00903A52"/>
    <w:rsid w:val="00903AA5"/>
    <w:rsid w:val="00903F9E"/>
    <w:rsid w:val="009040D0"/>
    <w:rsid w:val="009040E6"/>
    <w:rsid w:val="009044C2"/>
    <w:rsid w:val="0090482B"/>
    <w:rsid w:val="009049BE"/>
    <w:rsid w:val="00904D2F"/>
    <w:rsid w:val="00905060"/>
    <w:rsid w:val="0090561D"/>
    <w:rsid w:val="00905A2C"/>
    <w:rsid w:val="00905C16"/>
    <w:rsid w:val="00905CA9"/>
    <w:rsid w:val="00906028"/>
    <w:rsid w:val="009060E6"/>
    <w:rsid w:val="0090617B"/>
    <w:rsid w:val="009062D6"/>
    <w:rsid w:val="0090647D"/>
    <w:rsid w:val="0090662D"/>
    <w:rsid w:val="00906C20"/>
    <w:rsid w:val="00906E3C"/>
    <w:rsid w:val="00907016"/>
    <w:rsid w:val="009071FC"/>
    <w:rsid w:val="0090722F"/>
    <w:rsid w:val="00907520"/>
    <w:rsid w:val="00907CF5"/>
    <w:rsid w:val="00907D51"/>
    <w:rsid w:val="00907D5B"/>
    <w:rsid w:val="00907ECC"/>
    <w:rsid w:val="00910611"/>
    <w:rsid w:val="00910676"/>
    <w:rsid w:val="00910AC0"/>
    <w:rsid w:val="00910D61"/>
    <w:rsid w:val="00910DE4"/>
    <w:rsid w:val="00910DE7"/>
    <w:rsid w:val="00910EF9"/>
    <w:rsid w:val="00910F80"/>
    <w:rsid w:val="00911129"/>
    <w:rsid w:val="0091112F"/>
    <w:rsid w:val="0091161E"/>
    <w:rsid w:val="00911711"/>
    <w:rsid w:val="009118F9"/>
    <w:rsid w:val="00911BF0"/>
    <w:rsid w:val="00911F2E"/>
    <w:rsid w:val="0091203A"/>
    <w:rsid w:val="00912416"/>
    <w:rsid w:val="0091292C"/>
    <w:rsid w:val="00912D26"/>
    <w:rsid w:val="009137FC"/>
    <w:rsid w:val="00913977"/>
    <w:rsid w:val="009139F3"/>
    <w:rsid w:val="00913FA0"/>
    <w:rsid w:val="00913FA5"/>
    <w:rsid w:val="00914203"/>
    <w:rsid w:val="00914469"/>
    <w:rsid w:val="009149F7"/>
    <w:rsid w:val="00914BF1"/>
    <w:rsid w:val="00914E94"/>
    <w:rsid w:val="00915610"/>
    <w:rsid w:val="009156E8"/>
    <w:rsid w:val="00915758"/>
    <w:rsid w:val="0091578E"/>
    <w:rsid w:val="00915A90"/>
    <w:rsid w:val="00915F6B"/>
    <w:rsid w:val="0091631C"/>
    <w:rsid w:val="009163F2"/>
    <w:rsid w:val="00916843"/>
    <w:rsid w:val="00916A6B"/>
    <w:rsid w:val="00916AF7"/>
    <w:rsid w:val="00916DAB"/>
    <w:rsid w:val="00916F04"/>
    <w:rsid w:val="00917390"/>
    <w:rsid w:val="009173E0"/>
    <w:rsid w:val="009174B1"/>
    <w:rsid w:val="0091760A"/>
    <w:rsid w:val="00917864"/>
    <w:rsid w:val="0091787D"/>
    <w:rsid w:val="00917F6F"/>
    <w:rsid w:val="009204A0"/>
    <w:rsid w:val="009204CF"/>
    <w:rsid w:val="00920531"/>
    <w:rsid w:val="0092076D"/>
    <w:rsid w:val="0092090C"/>
    <w:rsid w:val="00920AD8"/>
    <w:rsid w:val="00920BE1"/>
    <w:rsid w:val="00920CE8"/>
    <w:rsid w:val="00921368"/>
    <w:rsid w:val="00921448"/>
    <w:rsid w:val="00921488"/>
    <w:rsid w:val="0092160D"/>
    <w:rsid w:val="0092177A"/>
    <w:rsid w:val="00921BE7"/>
    <w:rsid w:val="00921F56"/>
    <w:rsid w:val="00922494"/>
    <w:rsid w:val="009228DD"/>
    <w:rsid w:val="00922F09"/>
    <w:rsid w:val="00923172"/>
    <w:rsid w:val="009231C2"/>
    <w:rsid w:val="00923245"/>
    <w:rsid w:val="009234D7"/>
    <w:rsid w:val="00923DBC"/>
    <w:rsid w:val="0092445C"/>
    <w:rsid w:val="009244E2"/>
    <w:rsid w:val="00924708"/>
    <w:rsid w:val="00924A8A"/>
    <w:rsid w:val="009252EB"/>
    <w:rsid w:val="0092560D"/>
    <w:rsid w:val="00925757"/>
    <w:rsid w:val="00925867"/>
    <w:rsid w:val="00925919"/>
    <w:rsid w:val="00925DD5"/>
    <w:rsid w:val="0092649C"/>
    <w:rsid w:val="009268A8"/>
    <w:rsid w:val="00926974"/>
    <w:rsid w:val="00926B35"/>
    <w:rsid w:val="00926C6A"/>
    <w:rsid w:val="00926ED9"/>
    <w:rsid w:val="0092752C"/>
    <w:rsid w:val="009277CC"/>
    <w:rsid w:val="00927C73"/>
    <w:rsid w:val="00927DAE"/>
    <w:rsid w:val="00927DDF"/>
    <w:rsid w:val="00927E27"/>
    <w:rsid w:val="00927F34"/>
    <w:rsid w:val="00927FCE"/>
    <w:rsid w:val="009300F6"/>
    <w:rsid w:val="00930216"/>
    <w:rsid w:val="009307BD"/>
    <w:rsid w:val="00930A51"/>
    <w:rsid w:val="00930D5D"/>
    <w:rsid w:val="00930F3B"/>
    <w:rsid w:val="009311A0"/>
    <w:rsid w:val="009313F4"/>
    <w:rsid w:val="0093147B"/>
    <w:rsid w:val="00931588"/>
    <w:rsid w:val="0093174F"/>
    <w:rsid w:val="0093182A"/>
    <w:rsid w:val="00931A98"/>
    <w:rsid w:val="00931D1F"/>
    <w:rsid w:val="00931D97"/>
    <w:rsid w:val="00931DDE"/>
    <w:rsid w:val="009321E6"/>
    <w:rsid w:val="0093234D"/>
    <w:rsid w:val="009324F1"/>
    <w:rsid w:val="0093275B"/>
    <w:rsid w:val="00932ED4"/>
    <w:rsid w:val="00933367"/>
    <w:rsid w:val="0093336C"/>
    <w:rsid w:val="009335CA"/>
    <w:rsid w:val="009337A5"/>
    <w:rsid w:val="00933951"/>
    <w:rsid w:val="009341EC"/>
    <w:rsid w:val="00934469"/>
    <w:rsid w:val="00934643"/>
    <w:rsid w:val="00934780"/>
    <w:rsid w:val="009348A1"/>
    <w:rsid w:val="00934991"/>
    <w:rsid w:val="00934ED1"/>
    <w:rsid w:val="0093516E"/>
    <w:rsid w:val="00935493"/>
    <w:rsid w:val="00935653"/>
    <w:rsid w:val="009356A2"/>
    <w:rsid w:val="009358C7"/>
    <w:rsid w:val="009358CF"/>
    <w:rsid w:val="00935AAC"/>
    <w:rsid w:val="00935D20"/>
    <w:rsid w:val="00936291"/>
    <w:rsid w:val="0093648E"/>
    <w:rsid w:val="009366A3"/>
    <w:rsid w:val="00936703"/>
    <w:rsid w:val="009367C2"/>
    <w:rsid w:val="00936ED8"/>
    <w:rsid w:val="009370E1"/>
    <w:rsid w:val="009370FC"/>
    <w:rsid w:val="009375D7"/>
    <w:rsid w:val="00937961"/>
    <w:rsid w:val="00937B32"/>
    <w:rsid w:val="00937C62"/>
    <w:rsid w:val="00940295"/>
    <w:rsid w:val="009404B5"/>
    <w:rsid w:val="00940600"/>
    <w:rsid w:val="00940A6B"/>
    <w:rsid w:val="00940AC3"/>
    <w:rsid w:val="00940BD8"/>
    <w:rsid w:val="00940DB8"/>
    <w:rsid w:val="00941155"/>
    <w:rsid w:val="009415D0"/>
    <w:rsid w:val="0094176A"/>
    <w:rsid w:val="00941815"/>
    <w:rsid w:val="00941BD9"/>
    <w:rsid w:val="00941C32"/>
    <w:rsid w:val="00941FC0"/>
    <w:rsid w:val="009423D8"/>
    <w:rsid w:val="009424C7"/>
    <w:rsid w:val="009425F9"/>
    <w:rsid w:val="009428FD"/>
    <w:rsid w:val="00942A91"/>
    <w:rsid w:val="00942D92"/>
    <w:rsid w:val="00942FC0"/>
    <w:rsid w:val="009435B6"/>
    <w:rsid w:val="0094373F"/>
    <w:rsid w:val="009437D1"/>
    <w:rsid w:val="00943841"/>
    <w:rsid w:val="00943EB1"/>
    <w:rsid w:val="009444BE"/>
    <w:rsid w:val="0094481F"/>
    <w:rsid w:val="00944986"/>
    <w:rsid w:val="00944B3F"/>
    <w:rsid w:val="00944BCB"/>
    <w:rsid w:val="00944C6D"/>
    <w:rsid w:val="00944F41"/>
    <w:rsid w:val="00944FFF"/>
    <w:rsid w:val="009451AC"/>
    <w:rsid w:val="0094537F"/>
    <w:rsid w:val="009453B7"/>
    <w:rsid w:val="00945734"/>
    <w:rsid w:val="00945823"/>
    <w:rsid w:val="00945833"/>
    <w:rsid w:val="00945D36"/>
    <w:rsid w:val="00945FC0"/>
    <w:rsid w:val="0094600E"/>
    <w:rsid w:val="009463E2"/>
    <w:rsid w:val="009464C8"/>
    <w:rsid w:val="009465CB"/>
    <w:rsid w:val="00946961"/>
    <w:rsid w:val="0094699F"/>
    <w:rsid w:val="00946B9E"/>
    <w:rsid w:val="00946FAA"/>
    <w:rsid w:val="009473FD"/>
    <w:rsid w:val="00947469"/>
    <w:rsid w:val="00947C92"/>
    <w:rsid w:val="009501E3"/>
    <w:rsid w:val="0095079F"/>
    <w:rsid w:val="0095094D"/>
    <w:rsid w:val="009509FD"/>
    <w:rsid w:val="00950A09"/>
    <w:rsid w:val="00950CE7"/>
    <w:rsid w:val="009517C4"/>
    <w:rsid w:val="009518C4"/>
    <w:rsid w:val="00951AE4"/>
    <w:rsid w:val="00951B71"/>
    <w:rsid w:val="00951D07"/>
    <w:rsid w:val="00951E17"/>
    <w:rsid w:val="00951E54"/>
    <w:rsid w:val="00952381"/>
    <w:rsid w:val="0095247F"/>
    <w:rsid w:val="00952885"/>
    <w:rsid w:val="00953349"/>
    <w:rsid w:val="00953753"/>
    <w:rsid w:val="0095402F"/>
    <w:rsid w:val="00954070"/>
    <w:rsid w:val="009543D4"/>
    <w:rsid w:val="009547A7"/>
    <w:rsid w:val="0095488C"/>
    <w:rsid w:val="009549F0"/>
    <w:rsid w:val="00954A06"/>
    <w:rsid w:val="00954AA1"/>
    <w:rsid w:val="00954B72"/>
    <w:rsid w:val="00954B9B"/>
    <w:rsid w:val="00954C7D"/>
    <w:rsid w:val="00955481"/>
    <w:rsid w:val="00955679"/>
    <w:rsid w:val="00955916"/>
    <w:rsid w:val="0095601B"/>
    <w:rsid w:val="00956496"/>
    <w:rsid w:val="009567F9"/>
    <w:rsid w:val="0095681A"/>
    <w:rsid w:val="00956846"/>
    <w:rsid w:val="00956A2B"/>
    <w:rsid w:val="00956C78"/>
    <w:rsid w:val="00956CDF"/>
    <w:rsid w:val="00956D70"/>
    <w:rsid w:val="009570B7"/>
    <w:rsid w:val="009572D6"/>
    <w:rsid w:val="00957409"/>
    <w:rsid w:val="009578B9"/>
    <w:rsid w:val="00957B47"/>
    <w:rsid w:val="00960533"/>
    <w:rsid w:val="009605C7"/>
    <w:rsid w:val="00960746"/>
    <w:rsid w:val="00960888"/>
    <w:rsid w:val="00960E77"/>
    <w:rsid w:val="00960FF3"/>
    <w:rsid w:val="00961311"/>
    <w:rsid w:val="0096150A"/>
    <w:rsid w:val="0096156E"/>
    <w:rsid w:val="009615C9"/>
    <w:rsid w:val="00961651"/>
    <w:rsid w:val="00961B6C"/>
    <w:rsid w:val="00961F63"/>
    <w:rsid w:val="00961F93"/>
    <w:rsid w:val="00962055"/>
    <w:rsid w:val="0096213D"/>
    <w:rsid w:val="0096285C"/>
    <w:rsid w:val="00962A3E"/>
    <w:rsid w:val="00962A99"/>
    <w:rsid w:val="00962D3C"/>
    <w:rsid w:val="00963142"/>
    <w:rsid w:val="0096321E"/>
    <w:rsid w:val="00963273"/>
    <w:rsid w:val="0096337E"/>
    <w:rsid w:val="0096341A"/>
    <w:rsid w:val="00963453"/>
    <w:rsid w:val="00963BF4"/>
    <w:rsid w:val="00963D2C"/>
    <w:rsid w:val="009640E4"/>
    <w:rsid w:val="00964131"/>
    <w:rsid w:val="00964151"/>
    <w:rsid w:val="00964425"/>
    <w:rsid w:val="00964969"/>
    <w:rsid w:val="00964D2B"/>
    <w:rsid w:val="00965187"/>
    <w:rsid w:val="0096563B"/>
    <w:rsid w:val="009659B5"/>
    <w:rsid w:val="00965AE9"/>
    <w:rsid w:val="00965E56"/>
    <w:rsid w:val="00965F20"/>
    <w:rsid w:val="00965FF8"/>
    <w:rsid w:val="00966232"/>
    <w:rsid w:val="009664C7"/>
    <w:rsid w:val="009665E0"/>
    <w:rsid w:val="009667B6"/>
    <w:rsid w:val="009668C1"/>
    <w:rsid w:val="00966962"/>
    <w:rsid w:val="009671CC"/>
    <w:rsid w:val="009672B7"/>
    <w:rsid w:val="00967504"/>
    <w:rsid w:val="00967746"/>
    <w:rsid w:val="009677B6"/>
    <w:rsid w:val="00967928"/>
    <w:rsid w:val="00967978"/>
    <w:rsid w:val="00967E9B"/>
    <w:rsid w:val="0097016F"/>
    <w:rsid w:val="0097047F"/>
    <w:rsid w:val="009704CF"/>
    <w:rsid w:val="00970970"/>
    <w:rsid w:val="00970A63"/>
    <w:rsid w:val="00970BD6"/>
    <w:rsid w:val="00970DD1"/>
    <w:rsid w:val="00970ECC"/>
    <w:rsid w:val="00970F83"/>
    <w:rsid w:val="009714CC"/>
    <w:rsid w:val="00971B11"/>
    <w:rsid w:val="00971DB8"/>
    <w:rsid w:val="009721D8"/>
    <w:rsid w:val="009725D7"/>
    <w:rsid w:val="00972DD2"/>
    <w:rsid w:val="00973219"/>
    <w:rsid w:val="009732AB"/>
    <w:rsid w:val="009738D2"/>
    <w:rsid w:val="0097404D"/>
    <w:rsid w:val="00974113"/>
    <w:rsid w:val="00974183"/>
    <w:rsid w:val="0097453B"/>
    <w:rsid w:val="00974E69"/>
    <w:rsid w:val="00975A40"/>
    <w:rsid w:val="0097606D"/>
    <w:rsid w:val="00976488"/>
    <w:rsid w:val="0097666D"/>
    <w:rsid w:val="00976808"/>
    <w:rsid w:val="00976853"/>
    <w:rsid w:val="00976B4B"/>
    <w:rsid w:val="00977330"/>
    <w:rsid w:val="00977D86"/>
    <w:rsid w:val="00977E01"/>
    <w:rsid w:val="00977E5E"/>
    <w:rsid w:val="00977F62"/>
    <w:rsid w:val="00977F6D"/>
    <w:rsid w:val="00980B38"/>
    <w:rsid w:val="00980FD5"/>
    <w:rsid w:val="009814BA"/>
    <w:rsid w:val="009814BB"/>
    <w:rsid w:val="0098183B"/>
    <w:rsid w:val="009819B0"/>
    <w:rsid w:val="00981B3B"/>
    <w:rsid w:val="00981B78"/>
    <w:rsid w:val="00981D62"/>
    <w:rsid w:val="00981DF3"/>
    <w:rsid w:val="00982115"/>
    <w:rsid w:val="00982786"/>
    <w:rsid w:val="0098284B"/>
    <w:rsid w:val="00982AAE"/>
    <w:rsid w:val="00982BE2"/>
    <w:rsid w:val="00982C3A"/>
    <w:rsid w:val="00982D15"/>
    <w:rsid w:val="009832C1"/>
    <w:rsid w:val="009834CC"/>
    <w:rsid w:val="00983786"/>
    <w:rsid w:val="00983876"/>
    <w:rsid w:val="00983981"/>
    <w:rsid w:val="00983A4F"/>
    <w:rsid w:val="00983F70"/>
    <w:rsid w:val="00983F96"/>
    <w:rsid w:val="009844D5"/>
    <w:rsid w:val="00984578"/>
    <w:rsid w:val="009845A3"/>
    <w:rsid w:val="00984A5A"/>
    <w:rsid w:val="00984C26"/>
    <w:rsid w:val="0098525B"/>
    <w:rsid w:val="0098535D"/>
    <w:rsid w:val="00985717"/>
    <w:rsid w:val="00985770"/>
    <w:rsid w:val="009857D5"/>
    <w:rsid w:val="00985D75"/>
    <w:rsid w:val="00985DFC"/>
    <w:rsid w:val="00985E11"/>
    <w:rsid w:val="00986154"/>
    <w:rsid w:val="0098621E"/>
    <w:rsid w:val="00986A54"/>
    <w:rsid w:val="00986AB1"/>
    <w:rsid w:val="00986BDD"/>
    <w:rsid w:val="00986D96"/>
    <w:rsid w:val="00986F79"/>
    <w:rsid w:val="00987880"/>
    <w:rsid w:val="00987B05"/>
    <w:rsid w:val="009900C7"/>
    <w:rsid w:val="009903AF"/>
    <w:rsid w:val="0099046B"/>
    <w:rsid w:val="0099097B"/>
    <w:rsid w:val="00990982"/>
    <w:rsid w:val="00991116"/>
    <w:rsid w:val="0099159E"/>
    <w:rsid w:val="0099195D"/>
    <w:rsid w:val="00991C21"/>
    <w:rsid w:val="00991F6F"/>
    <w:rsid w:val="00992524"/>
    <w:rsid w:val="0099281C"/>
    <w:rsid w:val="00992AEB"/>
    <w:rsid w:val="00992B64"/>
    <w:rsid w:val="00992EB2"/>
    <w:rsid w:val="00992ECB"/>
    <w:rsid w:val="0099305B"/>
    <w:rsid w:val="00993746"/>
    <w:rsid w:val="00993870"/>
    <w:rsid w:val="009939D8"/>
    <w:rsid w:val="00993A8E"/>
    <w:rsid w:val="00993E62"/>
    <w:rsid w:val="00993EA9"/>
    <w:rsid w:val="009940AC"/>
    <w:rsid w:val="0099421D"/>
    <w:rsid w:val="00994642"/>
    <w:rsid w:val="00994811"/>
    <w:rsid w:val="00994C73"/>
    <w:rsid w:val="009950C9"/>
    <w:rsid w:val="00995553"/>
    <w:rsid w:val="009956A6"/>
    <w:rsid w:val="00995805"/>
    <w:rsid w:val="00995826"/>
    <w:rsid w:val="0099598A"/>
    <w:rsid w:val="00995BA8"/>
    <w:rsid w:val="00995C5A"/>
    <w:rsid w:val="00995F0E"/>
    <w:rsid w:val="00996360"/>
    <w:rsid w:val="009966DC"/>
    <w:rsid w:val="00997111"/>
    <w:rsid w:val="00997327"/>
    <w:rsid w:val="00997536"/>
    <w:rsid w:val="0099768C"/>
    <w:rsid w:val="009977B7"/>
    <w:rsid w:val="009977D9"/>
    <w:rsid w:val="00997957"/>
    <w:rsid w:val="00997B3C"/>
    <w:rsid w:val="00997E43"/>
    <w:rsid w:val="00997F50"/>
    <w:rsid w:val="009A0145"/>
    <w:rsid w:val="009A01BC"/>
    <w:rsid w:val="009A0411"/>
    <w:rsid w:val="009A0427"/>
    <w:rsid w:val="009A047D"/>
    <w:rsid w:val="009A0550"/>
    <w:rsid w:val="009A056F"/>
    <w:rsid w:val="009A067B"/>
    <w:rsid w:val="009A071B"/>
    <w:rsid w:val="009A0733"/>
    <w:rsid w:val="009A167C"/>
    <w:rsid w:val="009A1797"/>
    <w:rsid w:val="009A21D3"/>
    <w:rsid w:val="009A23AE"/>
    <w:rsid w:val="009A24B3"/>
    <w:rsid w:val="009A26D6"/>
    <w:rsid w:val="009A284F"/>
    <w:rsid w:val="009A28AE"/>
    <w:rsid w:val="009A2D35"/>
    <w:rsid w:val="009A30FD"/>
    <w:rsid w:val="009A310F"/>
    <w:rsid w:val="009A336C"/>
    <w:rsid w:val="009A35EE"/>
    <w:rsid w:val="009A38D8"/>
    <w:rsid w:val="009A39E3"/>
    <w:rsid w:val="009A3EF8"/>
    <w:rsid w:val="009A434C"/>
    <w:rsid w:val="009A4361"/>
    <w:rsid w:val="009A4658"/>
    <w:rsid w:val="009A4750"/>
    <w:rsid w:val="009A47A1"/>
    <w:rsid w:val="009A4884"/>
    <w:rsid w:val="009A4B7B"/>
    <w:rsid w:val="009A4CB8"/>
    <w:rsid w:val="009A4F7F"/>
    <w:rsid w:val="009A4FB1"/>
    <w:rsid w:val="009A519B"/>
    <w:rsid w:val="009A5411"/>
    <w:rsid w:val="009A5588"/>
    <w:rsid w:val="009A57A9"/>
    <w:rsid w:val="009A5A36"/>
    <w:rsid w:val="009A5B1B"/>
    <w:rsid w:val="009A6087"/>
    <w:rsid w:val="009A6129"/>
    <w:rsid w:val="009A621C"/>
    <w:rsid w:val="009A6CD0"/>
    <w:rsid w:val="009A6E18"/>
    <w:rsid w:val="009A72E2"/>
    <w:rsid w:val="009A7372"/>
    <w:rsid w:val="009A77D4"/>
    <w:rsid w:val="009A78EC"/>
    <w:rsid w:val="009A78ED"/>
    <w:rsid w:val="009A7B00"/>
    <w:rsid w:val="009A7FC2"/>
    <w:rsid w:val="009B0130"/>
    <w:rsid w:val="009B03AF"/>
    <w:rsid w:val="009B03B7"/>
    <w:rsid w:val="009B0646"/>
    <w:rsid w:val="009B0677"/>
    <w:rsid w:val="009B0731"/>
    <w:rsid w:val="009B07D1"/>
    <w:rsid w:val="009B0996"/>
    <w:rsid w:val="009B0B4D"/>
    <w:rsid w:val="009B0C1C"/>
    <w:rsid w:val="009B0D02"/>
    <w:rsid w:val="009B0D9C"/>
    <w:rsid w:val="009B14E0"/>
    <w:rsid w:val="009B1548"/>
    <w:rsid w:val="009B163B"/>
    <w:rsid w:val="009B1889"/>
    <w:rsid w:val="009B18F2"/>
    <w:rsid w:val="009B1D5B"/>
    <w:rsid w:val="009B1F99"/>
    <w:rsid w:val="009B2013"/>
    <w:rsid w:val="009B203F"/>
    <w:rsid w:val="009B20EA"/>
    <w:rsid w:val="009B260A"/>
    <w:rsid w:val="009B2875"/>
    <w:rsid w:val="009B28FC"/>
    <w:rsid w:val="009B2B75"/>
    <w:rsid w:val="009B2D99"/>
    <w:rsid w:val="009B35B5"/>
    <w:rsid w:val="009B3697"/>
    <w:rsid w:val="009B3CA9"/>
    <w:rsid w:val="009B3DD0"/>
    <w:rsid w:val="009B420C"/>
    <w:rsid w:val="009B43E4"/>
    <w:rsid w:val="009B4678"/>
    <w:rsid w:val="009B4ABA"/>
    <w:rsid w:val="009B4CB4"/>
    <w:rsid w:val="009B4FFA"/>
    <w:rsid w:val="009B51C7"/>
    <w:rsid w:val="009B5328"/>
    <w:rsid w:val="009B5334"/>
    <w:rsid w:val="009B5413"/>
    <w:rsid w:val="009B55E9"/>
    <w:rsid w:val="009B5A77"/>
    <w:rsid w:val="009B5FF7"/>
    <w:rsid w:val="009B612C"/>
    <w:rsid w:val="009B6336"/>
    <w:rsid w:val="009B671E"/>
    <w:rsid w:val="009B68EB"/>
    <w:rsid w:val="009B6C1C"/>
    <w:rsid w:val="009B6CD8"/>
    <w:rsid w:val="009B7095"/>
    <w:rsid w:val="009B79CC"/>
    <w:rsid w:val="009B7C4A"/>
    <w:rsid w:val="009B7D33"/>
    <w:rsid w:val="009B7D75"/>
    <w:rsid w:val="009B7F88"/>
    <w:rsid w:val="009C000B"/>
    <w:rsid w:val="009C0097"/>
    <w:rsid w:val="009C0114"/>
    <w:rsid w:val="009C02DB"/>
    <w:rsid w:val="009C0C35"/>
    <w:rsid w:val="009C0D53"/>
    <w:rsid w:val="009C0DF5"/>
    <w:rsid w:val="009C1262"/>
    <w:rsid w:val="009C18F6"/>
    <w:rsid w:val="009C1B7D"/>
    <w:rsid w:val="009C1D6A"/>
    <w:rsid w:val="009C1E3C"/>
    <w:rsid w:val="009C1E85"/>
    <w:rsid w:val="009C1EC8"/>
    <w:rsid w:val="009C1F45"/>
    <w:rsid w:val="009C1FD8"/>
    <w:rsid w:val="009C2060"/>
    <w:rsid w:val="009C209B"/>
    <w:rsid w:val="009C2C4A"/>
    <w:rsid w:val="009C2DDE"/>
    <w:rsid w:val="009C32C7"/>
    <w:rsid w:val="009C33A7"/>
    <w:rsid w:val="009C35C3"/>
    <w:rsid w:val="009C3656"/>
    <w:rsid w:val="009C392E"/>
    <w:rsid w:val="009C3B5D"/>
    <w:rsid w:val="009C3BF1"/>
    <w:rsid w:val="009C4127"/>
    <w:rsid w:val="009C4283"/>
    <w:rsid w:val="009C458C"/>
    <w:rsid w:val="009C458E"/>
    <w:rsid w:val="009C4704"/>
    <w:rsid w:val="009C49E3"/>
    <w:rsid w:val="009C4A36"/>
    <w:rsid w:val="009C4D99"/>
    <w:rsid w:val="009C519E"/>
    <w:rsid w:val="009C52CB"/>
    <w:rsid w:val="009C54C1"/>
    <w:rsid w:val="009C5587"/>
    <w:rsid w:val="009C577A"/>
    <w:rsid w:val="009C58B4"/>
    <w:rsid w:val="009C5957"/>
    <w:rsid w:val="009C5A97"/>
    <w:rsid w:val="009C5BFD"/>
    <w:rsid w:val="009C5C1F"/>
    <w:rsid w:val="009C5F02"/>
    <w:rsid w:val="009C5F89"/>
    <w:rsid w:val="009C6144"/>
    <w:rsid w:val="009C6665"/>
    <w:rsid w:val="009C6A31"/>
    <w:rsid w:val="009C6A3A"/>
    <w:rsid w:val="009C6E60"/>
    <w:rsid w:val="009C7250"/>
    <w:rsid w:val="009C752F"/>
    <w:rsid w:val="009C7691"/>
    <w:rsid w:val="009C76FD"/>
    <w:rsid w:val="009C78B5"/>
    <w:rsid w:val="009C7988"/>
    <w:rsid w:val="009C7C1B"/>
    <w:rsid w:val="009C7C9B"/>
    <w:rsid w:val="009C7CE7"/>
    <w:rsid w:val="009D00C2"/>
    <w:rsid w:val="009D01BF"/>
    <w:rsid w:val="009D027E"/>
    <w:rsid w:val="009D05A5"/>
    <w:rsid w:val="009D05BD"/>
    <w:rsid w:val="009D0658"/>
    <w:rsid w:val="009D0803"/>
    <w:rsid w:val="009D08A3"/>
    <w:rsid w:val="009D0936"/>
    <w:rsid w:val="009D0A75"/>
    <w:rsid w:val="009D111E"/>
    <w:rsid w:val="009D1270"/>
    <w:rsid w:val="009D1A5D"/>
    <w:rsid w:val="009D1B45"/>
    <w:rsid w:val="009D1FE5"/>
    <w:rsid w:val="009D214A"/>
    <w:rsid w:val="009D2277"/>
    <w:rsid w:val="009D2576"/>
    <w:rsid w:val="009D26DF"/>
    <w:rsid w:val="009D271A"/>
    <w:rsid w:val="009D2EB2"/>
    <w:rsid w:val="009D2F83"/>
    <w:rsid w:val="009D301C"/>
    <w:rsid w:val="009D31BB"/>
    <w:rsid w:val="009D3654"/>
    <w:rsid w:val="009D3D18"/>
    <w:rsid w:val="009D3EF2"/>
    <w:rsid w:val="009D486C"/>
    <w:rsid w:val="009D48DA"/>
    <w:rsid w:val="009D4950"/>
    <w:rsid w:val="009D4E52"/>
    <w:rsid w:val="009D4E77"/>
    <w:rsid w:val="009D51CD"/>
    <w:rsid w:val="009D523A"/>
    <w:rsid w:val="009D52B8"/>
    <w:rsid w:val="009D5453"/>
    <w:rsid w:val="009D5604"/>
    <w:rsid w:val="009D572A"/>
    <w:rsid w:val="009D5B40"/>
    <w:rsid w:val="009D5B7E"/>
    <w:rsid w:val="009D5E99"/>
    <w:rsid w:val="009D60EF"/>
    <w:rsid w:val="009D668B"/>
    <w:rsid w:val="009D66E2"/>
    <w:rsid w:val="009D6BB5"/>
    <w:rsid w:val="009D6E0D"/>
    <w:rsid w:val="009D73BE"/>
    <w:rsid w:val="009D75B8"/>
    <w:rsid w:val="009D7DB8"/>
    <w:rsid w:val="009E00FD"/>
    <w:rsid w:val="009E065D"/>
    <w:rsid w:val="009E0938"/>
    <w:rsid w:val="009E09DA"/>
    <w:rsid w:val="009E0ABC"/>
    <w:rsid w:val="009E0B74"/>
    <w:rsid w:val="009E0EED"/>
    <w:rsid w:val="009E1026"/>
    <w:rsid w:val="009E10E5"/>
    <w:rsid w:val="009E1C9E"/>
    <w:rsid w:val="009E1D23"/>
    <w:rsid w:val="009E1FCC"/>
    <w:rsid w:val="009E222A"/>
    <w:rsid w:val="009E2269"/>
    <w:rsid w:val="009E24F5"/>
    <w:rsid w:val="009E250F"/>
    <w:rsid w:val="009E27A7"/>
    <w:rsid w:val="009E2EE8"/>
    <w:rsid w:val="009E2EEB"/>
    <w:rsid w:val="009E3361"/>
    <w:rsid w:val="009E35B8"/>
    <w:rsid w:val="009E3771"/>
    <w:rsid w:val="009E3807"/>
    <w:rsid w:val="009E3B81"/>
    <w:rsid w:val="009E3EFD"/>
    <w:rsid w:val="009E4035"/>
    <w:rsid w:val="009E403B"/>
    <w:rsid w:val="009E447D"/>
    <w:rsid w:val="009E44A4"/>
    <w:rsid w:val="009E4AAC"/>
    <w:rsid w:val="009E4B3D"/>
    <w:rsid w:val="009E4E7A"/>
    <w:rsid w:val="009E5064"/>
    <w:rsid w:val="009E523F"/>
    <w:rsid w:val="009E55C1"/>
    <w:rsid w:val="009E58C7"/>
    <w:rsid w:val="009E5B6D"/>
    <w:rsid w:val="009E6457"/>
    <w:rsid w:val="009E66EC"/>
    <w:rsid w:val="009E6951"/>
    <w:rsid w:val="009E6BD8"/>
    <w:rsid w:val="009E6D81"/>
    <w:rsid w:val="009E70D7"/>
    <w:rsid w:val="009E7273"/>
    <w:rsid w:val="009E728E"/>
    <w:rsid w:val="009E75C1"/>
    <w:rsid w:val="009E769C"/>
    <w:rsid w:val="009E775E"/>
    <w:rsid w:val="009E7AF5"/>
    <w:rsid w:val="009E7D43"/>
    <w:rsid w:val="009E7E61"/>
    <w:rsid w:val="009F0423"/>
    <w:rsid w:val="009F07BF"/>
    <w:rsid w:val="009F08AD"/>
    <w:rsid w:val="009F0961"/>
    <w:rsid w:val="009F0A92"/>
    <w:rsid w:val="009F0D18"/>
    <w:rsid w:val="009F10D8"/>
    <w:rsid w:val="009F1180"/>
    <w:rsid w:val="009F1318"/>
    <w:rsid w:val="009F136E"/>
    <w:rsid w:val="009F13EE"/>
    <w:rsid w:val="009F15B7"/>
    <w:rsid w:val="009F19DC"/>
    <w:rsid w:val="009F1A8A"/>
    <w:rsid w:val="009F1C12"/>
    <w:rsid w:val="009F2287"/>
    <w:rsid w:val="009F231E"/>
    <w:rsid w:val="009F26B9"/>
    <w:rsid w:val="009F2A87"/>
    <w:rsid w:val="009F2DF4"/>
    <w:rsid w:val="009F339A"/>
    <w:rsid w:val="009F36C9"/>
    <w:rsid w:val="009F391A"/>
    <w:rsid w:val="009F3991"/>
    <w:rsid w:val="009F3DC2"/>
    <w:rsid w:val="009F3FBC"/>
    <w:rsid w:val="009F474D"/>
    <w:rsid w:val="009F4D6C"/>
    <w:rsid w:val="009F4DD5"/>
    <w:rsid w:val="009F505E"/>
    <w:rsid w:val="009F5678"/>
    <w:rsid w:val="009F574F"/>
    <w:rsid w:val="009F5A2A"/>
    <w:rsid w:val="009F66A0"/>
    <w:rsid w:val="009F690C"/>
    <w:rsid w:val="009F6EC8"/>
    <w:rsid w:val="009F6FED"/>
    <w:rsid w:val="009F7A8D"/>
    <w:rsid w:val="00A00164"/>
    <w:rsid w:val="00A00660"/>
    <w:rsid w:val="00A009FA"/>
    <w:rsid w:val="00A00CE6"/>
    <w:rsid w:val="00A00E1C"/>
    <w:rsid w:val="00A00F55"/>
    <w:rsid w:val="00A0148E"/>
    <w:rsid w:val="00A01552"/>
    <w:rsid w:val="00A01658"/>
    <w:rsid w:val="00A0170C"/>
    <w:rsid w:val="00A01862"/>
    <w:rsid w:val="00A01A77"/>
    <w:rsid w:val="00A02158"/>
    <w:rsid w:val="00A02167"/>
    <w:rsid w:val="00A0219F"/>
    <w:rsid w:val="00A02572"/>
    <w:rsid w:val="00A02601"/>
    <w:rsid w:val="00A026DC"/>
    <w:rsid w:val="00A028E9"/>
    <w:rsid w:val="00A02BE8"/>
    <w:rsid w:val="00A02C44"/>
    <w:rsid w:val="00A03129"/>
    <w:rsid w:val="00A032C0"/>
    <w:rsid w:val="00A03A0C"/>
    <w:rsid w:val="00A03AAF"/>
    <w:rsid w:val="00A04964"/>
    <w:rsid w:val="00A049C1"/>
    <w:rsid w:val="00A05231"/>
    <w:rsid w:val="00A054E7"/>
    <w:rsid w:val="00A05544"/>
    <w:rsid w:val="00A05821"/>
    <w:rsid w:val="00A05C1E"/>
    <w:rsid w:val="00A05DFB"/>
    <w:rsid w:val="00A06046"/>
    <w:rsid w:val="00A0624F"/>
    <w:rsid w:val="00A06460"/>
    <w:rsid w:val="00A067F2"/>
    <w:rsid w:val="00A06DCB"/>
    <w:rsid w:val="00A06E73"/>
    <w:rsid w:val="00A070DA"/>
    <w:rsid w:val="00A07168"/>
    <w:rsid w:val="00A072CD"/>
    <w:rsid w:val="00A07373"/>
    <w:rsid w:val="00A0778F"/>
    <w:rsid w:val="00A07A02"/>
    <w:rsid w:val="00A1001A"/>
    <w:rsid w:val="00A10082"/>
    <w:rsid w:val="00A101FF"/>
    <w:rsid w:val="00A10568"/>
    <w:rsid w:val="00A10A63"/>
    <w:rsid w:val="00A10D43"/>
    <w:rsid w:val="00A10DF3"/>
    <w:rsid w:val="00A110CC"/>
    <w:rsid w:val="00A11143"/>
    <w:rsid w:val="00A1131E"/>
    <w:rsid w:val="00A11865"/>
    <w:rsid w:val="00A119E9"/>
    <w:rsid w:val="00A11E21"/>
    <w:rsid w:val="00A11E72"/>
    <w:rsid w:val="00A11E96"/>
    <w:rsid w:val="00A12194"/>
    <w:rsid w:val="00A12372"/>
    <w:rsid w:val="00A12497"/>
    <w:rsid w:val="00A12539"/>
    <w:rsid w:val="00A12BAA"/>
    <w:rsid w:val="00A12CF8"/>
    <w:rsid w:val="00A130DC"/>
    <w:rsid w:val="00A1320E"/>
    <w:rsid w:val="00A137F2"/>
    <w:rsid w:val="00A138BA"/>
    <w:rsid w:val="00A139C2"/>
    <w:rsid w:val="00A13E05"/>
    <w:rsid w:val="00A14145"/>
    <w:rsid w:val="00A14182"/>
    <w:rsid w:val="00A144FC"/>
    <w:rsid w:val="00A14792"/>
    <w:rsid w:val="00A14842"/>
    <w:rsid w:val="00A14DD4"/>
    <w:rsid w:val="00A152A5"/>
    <w:rsid w:val="00A15409"/>
    <w:rsid w:val="00A15910"/>
    <w:rsid w:val="00A1670D"/>
    <w:rsid w:val="00A16928"/>
    <w:rsid w:val="00A16B35"/>
    <w:rsid w:val="00A16D42"/>
    <w:rsid w:val="00A16DA1"/>
    <w:rsid w:val="00A170E5"/>
    <w:rsid w:val="00A17453"/>
    <w:rsid w:val="00A179AB"/>
    <w:rsid w:val="00A17A17"/>
    <w:rsid w:val="00A17AE6"/>
    <w:rsid w:val="00A17B55"/>
    <w:rsid w:val="00A17BC5"/>
    <w:rsid w:val="00A17CA2"/>
    <w:rsid w:val="00A17D8B"/>
    <w:rsid w:val="00A17D93"/>
    <w:rsid w:val="00A20003"/>
    <w:rsid w:val="00A20177"/>
    <w:rsid w:val="00A20696"/>
    <w:rsid w:val="00A20BBE"/>
    <w:rsid w:val="00A210B6"/>
    <w:rsid w:val="00A21208"/>
    <w:rsid w:val="00A2126D"/>
    <w:rsid w:val="00A21D1D"/>
    <w:rsid w:val="00A21EF6"/>
    <w:rsid w:val="00A226BC"/>
    <w:rsid w:val="00A22A5B"/>
    <w:rsid w:val="00A22B04"/>
    <w:rsid w:val="00A22C5B"/>
    <w:rsid w:val="00A231B6"/>
    <w:rsid w:val="00A23221"/>
    <w:rsid w:val="00A2352A"/>
    <w:rsid w:val="00A2359B"/>
    <w:rsid w:val="00A2359E"/>
    <w:rsid w:val="00A2389A"/>
    <w:rsid w:val="00A23BAD"/>
    <w:rsid w:val="00A23C06"/>
    <w:rsid w:val="00A23D48"/>
    <w:rsid w:val="00A2400F"/>
    <w:rsid w:val="00A240EB"/>
    <w:rsid w:val="00A2435B"/>
    <w:rsid w:val="00A243D5"/>
    <w:rsid w:val="00A24415"/>
    <w:rsid w:val="00A246AB"/>
    <w:rsid w:val="00A24FCE"/>
    <w:rsid w:val="00A250A8"/>
    <w:rsid w:val="00A25DF8"/>
    <w:rsid w:val="00A25E84"/>
    <w:rsid w:val="00A26006"/>
    <w:rsid w:val="00A26586"/>
    <w:rsid w:val="00A2658F"/>
    <w:rsid w:val="00A2677B"/>
    <w:rsid w:val="00A26789"/>
    <w:rsid w:val="00A26964"/>
    <w:rsid w:val="00A26B73"/>
    <w:rsid w:val="00A26CCC"/>
    <w:rsid w:val="00A27144"/>
    <w:rsid w:val="00A272EF"/>
    <w:rsid w:val="00A2757A"/>
    <w:rsid w:val="00A27858"/>
    <w:rsid w:val="00A27B91"/>
    <w:rsid w:val="00A27E15"/>
    <w:rsid w:val="00A301A4"/>
    <w:rsid w:val="00A3046A"/>
    <w:rsid w:val="00A30851"/>
    <w:rsid w:val="00A309C8"/>
    <w:rsid w:val="00A30AC6"/>
    <w:rsid w:val="00A30C6D"/>
    <w:rsid w:val="00A30DD8"/>
    <w:rsid w:val="00A30EC9"/>
    <w:rsid w:val="00A31376"/>
    <w:rsid w:val="00A31535"/>
    <w:rsid w:val="00A31745"/>
    <w:rsid w:val="00A31975"/>
    <w:rsid w:val="00A31C8D"/>
    <w:rsid w:val="00A31F4B"/>
    <w:rsid w:val="00A320AD"/>
    <w:rsid w:val="00A32254"/>
    <w:rsid w:val="00A323F7"/>
    <w:rsid w:val="00A32778"/>
    <w:rsid w:val="00A328CF"/>
    <w:rsid w:val="00A3290D"/>
    <w:rsid w:val="00A32B61"/>
    <w:rsid w:val="00A32E77"/>
    <w:rsid w:val="00A32EFD"/>
    <w:rsid w:val="00A3311F"/>
    <w:rsid w:val="00A332B0"/>
    <w:rsid w:val="00A3347B"/>
    <w:rsid w:val="00A338FB"/>
    <w:rsid w:val="00A339EA"/>
    <w:rsid w:val="00A33CF4"/>
    <w:rsid w:val="00A33D88"/>
    <w:rsid w:val="00A34010"/>
    <w:rsid w:val="00A340E9"/>
    <w:rsid w:val="00A34558"/>
    <w:rsid w:val="00A348FF"/>
    <w:rsid w:val="00A34BBD"/>
    <w:rsid w:val="00A34DE7"/>
    <w:rsid w:val="00A34EFF"/>
    <w:rsid w:val="00A34F43"/>
    <w:rsid w:val="00A352DC"/>
    <w:rsid w:val="00A35473"/>
    <w:rsid w:val="00A35520"/>
    <w:rsid w:val="00A35737"/>
    <w:rsid w:val="00A36189"/>
    <w:rsid w:val="00A362FF"/>
    <w:rsid w:val="00A363C6"/>
    <w:rsid w:val="00A36BCD"/>
    <w:rsid w:val="00A36C7E"/>
    <w:rsid w:val="00A36EF2"/>
    <w:rsid w:val="00A36FA2"/>
    <w:rsid w:val="00A40067"/>
    <w:rsid w:val="00A400EE"/>
    <w:rsid w:val="00A4058D"/>
    <w:rsid w:val="00A406CA"/>
    <w:rsid w:val="00A406D8"/>
    <w:rsid w:val="00A40C5B"/>
    <w:rsid w:val="00A40F96"/>
    <w:rsid w:val="00A41261"/>
    <w:rsid w:val="00A4155F"/>
    <w:rsid w:val="00A4161C"/>
    <w:rsid w:val="00A4184F"/>
    <w:rsid w:val="00A41D7F"/>
    <w:rsid w:val="00A41E2B"/>
    <w:rsid w:val="00A41EFC"/>
    <w:rsid w:val="00A41F02"/>
    <w:rsid w:val="00A42105"/>
    <w:rsid w:val="00A4263E"/>
    <w:rsid w:val="00A42670"/>
    <w:rsid w:val="00A4306A"/>
    <w:rsid w:val="00A43184"/>
    <w:rsid w:val="00A43212"/>
    <w:rsid w:val="00A432BE"/>
    <w:rsid w:val="00A432EA"/>
    <w:rsid w:val="00A43490"/>
    <w:rsid w:val="00A43558"/>
    <w:rsid w:val="00A4360D"/>
    <w:rsid w:val="00A43B30"/>
    <w:rsid w:val="00A44382"/>
    <w:rsid w:val="00A446D5"/>
    <w:rsid w:val="00A44980"/>
    <w:rsid w:val="00A44993"/>
    <w:rsid w:val="00A44B2E"/>
    <w:rsid w:val="00A44B2F"/>
    <w:rsid w:val="00A44B3C"/>
    <w:rsid w:val="00A4532D"/>
    <w:rsid w:val="00A4537B"/>
    <w:rsid w:val="00A45423"/>
    <w:rsid w:val="00A45818"/>
    <w:rsid w:val="00A45D21"/>
    <w:rsid w:val="00A46578"/>
    <w:rsid w:val="00A466FB"/>
    <w:rsid w:val="00A46765"/>
    <w:rsid w:val="00A46854"/>
    <w:rsid w:val="00A469F7"/>
    <w:rsid w:val="00A47118"/>
    <w:rsid w:val="00A4711E"/>
    <w:rsid w:val="00A473A4"/>
    <w:rsid w:val="00A473D3"/>
    <w:rsid w:val="00A47672"/>
    <w:rsid w:val="00A4777A"/>
    <w:rsid w:val="00A47BE7"/>
    <w:rsid w:val="00A47C4F"/>
    <w:rsid w:val="00A47D82"/>
    <w:rsid w:val="00A50927"/>
    <w:rsid w:val="00A50961"/>
    <w:rsid w:val="00A50AE4"/>
    <w:rsid w:val="00A50D3E"/>
    <w:rsid w:val="00A50E1B"/>
    <w:rsid w:val="00A518EA"/>
    <w:rsid w:val="00A5199E"/>
    <w:rsid w:val="00A52111"/>
    <w:rsid w:val="00A52142"/>
    <w:rsid w:val="00A523FD"/>
    <w:rsid w:val="00A524D1"/>
    <w:rsid w:val="00A524EC"/>
    <w:rsid w:val="00A526ED"/>
    <w:rsid w:val="00A526FE"/>
    <w:rsid w:val="00A52AC1"/>
    <w:rsid w:val="00A52B17"/>
    <w:rsid w:val="00A53209"/>
    <w:rsid w:val="00A53397"/>
    <w:rsid w:val="00A533FC"/>
    <w:rsid w:val="00A53483"/>
    <w:rsid w:val="00A536B0"/>
    <w:rsid w:val="00A537A2"/>
    <w:rsid w:val="00A53866"/>
    <w:rsid w:val="00A539BF"/>
    <w:rsid w:val="00A53A90"/>
    <w:rsid w:val="00A53D80"/>
    <w:rsid w:val="00A53EE0"/>
    <w:rsid w:val="00A540E1"/>
    <w:rsid w:val="00A541AD"/>
    <w:rsid w:val="00A5457B"/>
    <w:rsid w:val="00A54831"/>
    <w:rsid w:val="00A549C9"/>
    <w:rsid w:val="00A54AA0"/>
    <w:rsid w:val="00A54E7B"/>
    <w:rsid w:val="00A54EE3"/>
    <w:rsid w:val="00A550A6"/>
    <w:rsid w:val="00A5518D"/>
    <w:rsid w:val="00A551D8"/>
    <w:rsid w:val="00A55421"/>
    <w:rsid w:val="00A55515"/>
    <w:rsid w:val="00A55DE2"/>
    <w:rsid w:val="00A55EB3"/>
    <w:rsid w:val="00A5638B"/>
    <w:rsid w:val="00A5656D"/>
    <w:rsid w:val="00A5677D"/>
    <w:rsid w:val="00A56781"/>
    <w:rsid w:val="00A56C6B"/>
    <w:rsid w:val="00A56DDC"/>
    <w:rsid w:val="00A56DE0"/>
    <w:rsid w:val="00A570FC"/>
    <w:rsid w:val="00A5753D"/>
    <w:rsid w:val="00A57828"/>
    <w:rsid w:val="00A5785F"/>
    <w:rsid w:val="00A57D4C"/>
    <w:rsid w:val="00A57FF7"/>
    <w:rsid w:val="00A600CC"/>
    <w:rsid w:val="00A600D8"/>
    <w:rsid w:val="00A602AF"/>
    <w:rsid w:val="00A60399"/>
    <w:rsid w:val="00A6072B"/>
    <w:rsid w:val="00A60957"/>
    <w:rsid w:val="00A60B6E"/>
    <w:rsid w:val="00A60C8B"/>
    <w:rsid w:val="00A60DEE"/>
    <w:rsid w:val="00A60E08"/>
    <w:rsid w:val="00A60E22"/>
    <w:rsid w:val="00A60FA1"/>
    <w:rsid w:val="00A610B0"/>
    <w:rsid w:val="00A6116A"/>
    <w:rsid w:val="00A612B5"/>
    <w:rsid w:val="00A6133D"/>
    <w:rsid w:val="00A61357"/>
    <w:rsid w:val="00A621AC"/>
    <w:rsid w:val="00A62379"/>
    <w:rsid w:val="00A625DF"/>
    <w:rsid w:val="00A62759"/>
    <w:rsid w:val="00A62884"/>
    <w:rsid w:val="00A62A3E"/>
    <w:rsid w:val="00A62C3F"/>
    <w:rsid w:val="00A62C6C"/>
    <w:rsid w:val="00A62D84"/>
    <w:rsid w:val="00A631D8"/>
    <w:rsid w:val="00A6340E"/>
    <w:rsid w:val="00A634A5"/>
    <w:rsid w:val="00A6356C"/>
    <w:rsid w:val="00A63BAD"/>
    <w:rsid w:val="00A63DD3"/>
    <w:rsid w:val="00A63E70"/>
    <w:rsid w:val="00A63F95"/>
    <w:rsid w:val="00A644F3"/>
    <w:rsid w:val="00A64AA9"/>
    <w:rsid w:val="00A64B26"/>
    <w:rsid w:val="00A64C69"/>
    <w:rsid w:val="00A64FE7"/>
    <w:rsid w:val="00A6518C"/>
    <w:rsid w:val="00A65713"/>
    <w:rsid w:val="00A65792"/>
    <w:rsid w:val="00A6580F"/>
    <w:rsid w:val="00A658CE"/>
    <w:rsid w:val="00A65A04"/>
    <w:rsid w:val="00A65BAF"/>
    <w:rsid w:val="00A65FEB"/>
    <w:rsid w:val="00A6608B"/>
    <w:rsid w:val="00A662C8"/>
    <w:rsid w:val="00A664B7"/>
    <w:rsid w:val="00A6656A"/>
    <w:rsid w:val="00A671C5"/>
    <w:rsid w:val="00A67246"/>
    <w:rsid w:val="00A67256"/>
    <w:rsid w:val="00A677C0"/>
    <w:rsid w:val="00A678D5"/>
    <w:rsid w:val="00A679B9"/>
    <w:rsid w:val="00A67CED"/>
    <w:rsid w:val="00A67F2F"/>
    <w:rsid w:val="00A70172"/>
    <w:rsid w:val="00A705FF"/>
    <w:rsid w:val="00A70683"/>
    <w:rsid w:val="00A7096D"/>
    <w:rsid w:val="00A70B40"/>
    <w:rsid w:val="00A71007"/>
    <w:rsid w:val="00A710C3"/>
    <w:rsid w:val="00A71286"/>
    <w:rsid w:val="00A718C9"/>
    <w:rsid w:val="00A71AEC"/>
    <w:rsid w:val="00A7253E"/>
    <w:rsid w:val="00A72683"/>
    <w:rsid w:val="00A72868"/>
    <w:rsid w:val="00A72E1D"/>
    <w:rsid w:val="00A72FBC"/>
    <w:rsid w:val="00A7313D"/>
    <w:rsid w:val="00A7315C"/>
    <w:rsid w:val="00A7336E"/>
    <w:rsid w:val="00A735BD"/>
    <w:rsid w:val="00A7365D"/>
    <w:rsid w:val="00A736B7"/>
    <w:rsid w:val="00A7385A"/>
    <w:rsid w:val="00A739B3"/>
    <w:rsid w:val="00A73ECA"/>
    <w:rsid w:val="00A74050"/>
    <w:rsid w:val="00A74089"/>
    <w:rsid w:val="00A741CE"/>
    <w:rsid w:val="00A74D6D"/>
    <w:rsid w:val="00A74F03"/>
    <w:rsid w:val="00A75431"/>
    <w:rsid w:val="00A75FCD"/>
    <w:rsid w:val="00A7601A"/>
    <w:rsid w:val="00A761C3"/>
    <w:rsid w:val="00A76314"/>
    <w:rsid w:val="00A7633F"/>
    <w:rsid w:val="00A76B74"/>
    <w:rsid w:val="00A76DA0"/>
    <w:rsid w:val="00A771B7"/>
    <w:rsid w:val="00A77222"/>
    <w:rsid w:val="00A775A2"/>
    <w:rsid w:val="00A77806"/>
    <w:rsid w:val="00A7786D"/>
    <w:rsid w:val="00A77A49"/>
    <w:rsid w:val="00A77E21"/>
    <w:rsid w:val="00A77F97"/>
    <w:rsid w:val="00A77FF3"/>
    <w:rsid w:val="00A804D4"/>
    <w:rsid w:val="00A8052D"/>
    <w:rsid w:val="00A805AD"/>
    <w:rsid w:val="00A80624"/>
    <w:rsid w:val="00A80733"/>
    <w:rsid w:val="00A80DB4"/>
    <w:rsid w:val="00A80F2B"/>
    <w:rsid w:val="00A8107C"/>
    <w:rsid w:val="00A812A0"/>
    <w:rsid w:val="00A812F5"/>
    <w:rsid w:val="00A81570"/>
    <w:rsid w:val="00A816EF"/>
    <w:rsid w:val="00A81A07"/>
    <w:rsid w:val="00A81A84"/>
    <w:rsid w:val="00A81DA6"/>
    <w:rsid w:val="00A81F37"/>
    <w:rsid w:val="00A821CF"/>
    <w:rsid w:val="00A825E7"/>
    <w:rsid w:val="00A82AA8"/>
    <w:rsid w:val="00A82B59"/>
    <w:rsid w:val="00A82BDB"/>
    <w:rsid w:val="00A830A7"/>
    <w:rsid w:val="00A83124"/>
    <w:rsid w:val="00A83678"/>
    <w:rsid w:val="00A837DD"/>
    <w:rsid w:val="00A83806"/>
    <w:rsid w:val="00A83831"/>
    <w:rsid w:val="00A838DE"/>
    <w:rsid w:val="00A83A87"/>
    <w:rsid w:val="00A83B1B"/>
    <w:rsid w:val="00A83D6B"/>
    <w:rsid w:val="00A840AD"/>
    <w:rsid w:val="00A844D3"/>
    <w:rsid w:val="00A84530"/>
    <w:rsid w:val="00A8459F"/>
    <w:rsid w:val="00A849D5"/>
    <w:rsid w:val="00A849D6"/>
    <w:rsid w:val="00A8523B"/>
    <w:rsid w:val="00A85A85"/>
    <w:rsid w:val="00A85CE6"/>
    <w:rsid w:val="00A85DAC"/>
    <w:rsid w:val="00A8603C"/>
    <w:rsid w:val="00A8666B"/>
    <w:rsid w:val="00A8738E"/>
    <w:rsid w:val="00A877AD"/>
    <w:rsid w:val="00A87AB4"/>
    <w:rsid w:val="00A87B07"/>
    <w:rsid w:val="00A87BEB"/>
    <w:rsid w:val="00A87D02"/>
    <w:rsid w:val="00A902B6"/>
    <w:rsid w:val="00A9062C"/>
    <w:rsid w:val="00A9086E"/>
    <w:rsid w:val="00A90C9A"/>
    <w:rsid w:val="00A91096"/>
    <w:rsid w:val="00A91227"/>
    <w:rsid w:val="00A913C7"/>
    <w:rsid w:val="00A91941"/>
    <w:rsid w:val="00A9197D"/>
    <w:rsid w:val="00A91A55"/>
    <w:rsid w:val="00A91F1A"/>
    <w:rsid w:val="00A92162"/>
    <w:rsid w:val="00A9217C"/>
    <w:rsid w:val="00A92615"/>
    <w:rsid w:val="00A92771"/>
    <w:rsid w:val="00A92796"/>
    <w:rsid w:val="00A92AB8"/>
    <w:rsid w:val="00A92DF6"/>
    <w:rsid w:val="00A92ED6"/>
    <w:rsid w:val="00A92FE9"/>
    <w:rsid w:val="00A93336"/>
    <w:rsid w:val="00A93446"/>
    <w:rsid w:val="00A935B9"/>
    <w:rsid w:val="00A93A42"/>
    <w:rsid w:val="00A93A6D"/>
    <w:rsid w:val="00A93E1D"/>
    <w:rsid w:val="00A93F2E"/>
    <w:rsid w:val="00A94147"/>
    <w:rsid w:val="00A942EF"/>
    <w:rsid w:val="00A94796"/>
    <w:rsid w:val="00A94820"/>
    <w:rsid w:val="00A94962"/>
    <w:rsid w:val="00A95113"/>
    <w:rsid w:val="00A9558B"/>
    <w:rsid w:val="00A95933"/>
    <w:rsid w:val="00A95C89"/>
    <w:rsid w:val="00A960DD"/>
    <w:rsid w:val="00A96694"/>
    <w:rsid w:val="00A9676C"/>
    <w:rsid w:val="00A96D2D"/>
    <w:rsid w:val="00A971B2"/>
    <w:rsid w:val="00A97577"/>
    <w:rsid w:val="00A97683"/>
    <w:rsid w:val="00A97759"/>
    <w:rsid w:val="00A97A34"/>
    <w:rsid w:val="00A97BE0"/>
    <w:rsid w:val="00A97FE4"/>
    <w:rsid w:val="00AA0098"/>
    <w:rsid w:val="00AA0190"/>
    <w:rsid w:val="00AA02D0"/>
    <w:rsid w:val="00AA0493"/>
    <w:rsid w:val="00AA07C1"/>
    <w:rsid w:val="00AA097D"/>
    <w:rsid w:val="00AA0E4F"/>
    <w:rsid w:val="00AA1093"/>
    <w:rsid w:val="00AA19D0"/>
    <w:rsid w:val="00AA20D6"/>
    <w:rsid w:val="00AA2329"/>
    <w:rsid w:val="00AA238E"/>
    <w:rsid w:val="00AA2E97"/>
    <w:rsid w:val="00AA347A"/>
    <w:rsid w:val="00AA34A9"/>
    <w:rsid w:val="00AA3A79"/>
    <w:rsid w:val="00AA3D5E"/>
    <w:rsid w:val="00AA3ED7"/>
    <w:rsid w:val="00AA3EFA"/>
    <w:rsid w:val="00AA42C2"/>
    <w:rsid w:val="00AA42FB"/>
    <w:rsid w:val="00AA47D6"/>
    <w:rsid w:val="00AA4960"/>
    <w:rsid w:val="00AA4D19"/>
    <w:rsid w:val="00AA4D47"/>
    <w:rsid w:val="00AA4FC9"/>
    <w:rsid w:val="00AA51EE"/>
    <w:rsid w:val="00AA54B6"/>
    <w:rsid w:val="00AA59F8"/>
    <w:rsid w:val="00AA5A61"/>
    <w:rsid w:val="00AA6488"/>
    <w:rsid w:val="00AA671E"/>
    <w:rsid w:val="00AA6941"/>
    <w:rsid w:val="00AA7059"/>
    <w:rsid w:val="00AA70F3"/>
    <w:rsid w:val="00AA74E6"/>
    <w:rsid w:val="00AA752A"/>
    <w:rsid w:val="00AA77D4"/>
    <w:rsid w:val="00AA7B67"/>
    <w:rsid w:val="00AA7B94"/>
    <w:rsid w:val="00AA7D71"/>
    <w:rsid w:val="00AA7ED9"/>
    <w:rsid w:val="00AA7EFA"/>
    <w:rsid w:val="00AA7FEB"/>
    <w:rsid w:val="00AB0836"/>
    <w:rsid w:val="00AB0FCC"/>
    <w:rsid w:val="00AB126C"/>
    <w:rsid w:val="00AB14F8"/>
    <w:rsid w:val="00AB17C8"/>
    <w:rsid w:val="00AB185C"/>
    <w:rsid w:val="00AB188D"/>
    <w:rsid w:val="00AB1943"/>
    <w:rsid w:val="00AB1B3C"/>
    <w:rsid w:val="00AB1BF5"/>
    <w:rsid w:val="00AB2045"/>
    <w:rsid w:val="00AB2134"/>
    <w:rsid w:val="00AB21A2"/>
    <w:rsid w:val="00AB21FA"/>
    <w:rsid w:val="00AB2229"/>
    <w:rsid w:val="00AB23A1"/>
    <w:rsid w:val="00AB264E"/>
    <w:rsid w:val="00AB2869"/>
    <w:rsid w:val="00AB28FA"/>
    <w:rsid w:val="00AB2AD9"/>
    <w:rsid w:val="00AB2AEF"/>
    <w:rsid w:val="00AB2F51"/>
    <w:rsid w:val="00AB2F5E"/>
    <w:rsid w:val="00AB30D5"/>
    <w:rsid w:val="00AB3506"/>
    <w:rsid w:val="00AB3699"/>
    <w:rsid w:val="00AB3826"/>
    <w:rsid w:val="00AB4250"/>
    <w:rsid w:val="00AB4339"/>
    <w:rsid w:val="00AB445B"/>
    <w:rsid w:val="00AB4865"/>
    <w:rsid w:val="00AB4C44"/>
    <w:rsid w:val="00AB4D2A"/>
    <w:rsid w:val="00AB4E12"/>
    <w:rsid w:val="00AB4E44"/>
    <w:rsid w:val="00AB4F84"/>
    <w:rsid w:val="00AB59B0"/>
    <w:rsid w:val="00AB5A53"/>
    <w:rsid w:val="00AB5A98"/>
    <w:rsid w:val="00AB5D11"/>
    <w:rsid w:val="00AB611C"/>
    <w:rsid w:val="00AB653E"/>
    <w:rsid w:val="00AB66F5"/>
    <w:rsid w:val="00AB6828"/>
    <w:rsid w:val="00AB68A7"/>
    <w:rsid w:val="00AB6C90"/>
    <w:rsid w:val="00AB73AA"/>
    <w:rsid w:val="00AB7423"/>
    <w:rsid w:val="00AB789F"/>
    <w:rsid w:val="00AB7D7A"/>
    <w:rsid w:val="00AC0017"/>
    <w:rsid w:val="00AC00AE"/>
    <w:rsid w:val="00AC0119"/>
    <w:rsid w:val="00AC033C"/>
    <w:rsid w:val="00AC042B"/>
    <w:rsid w:val="00AC0712"/>
    <w:rsid w:val="00AC0750"/>
    <w:rsid w:val="00AC082B"/>
    <w:rsid w:val="00AC0CFA"/>
    <w:rsid w:val="00AC0D3A"/>
    <w:rsid w:val="00AC0E3E"/>
    <w:rsid w:val="00AC0E9F"/>
    <w:rsid w:val="00AC0F32"/>
    <w:rsid w:val="00AC12FC"/>
    <w:rsid w:val="00AC1A4E"/>
    <w:rsid w:val="00AC1B5F"/>
    <w:rsid w:val="00AC1D80"/>
    <w:rsid w:val="00AC20AD"/>
    <w:rsid w:val="00AC2109"/>
    <w:rsid w:val="00AC21A4"/>
    <w:rsid w:val="00AC21AB"/>
    <w:rsid w:val="00AC2251"/>
    <w:rsid w:val="00AC238C"/>
    <w:rsid w:val="00AC3078"/>
    <w:rsid w:val="00AC3772"/>
    <w:rsid w:val="00AC3C6A"/>
    <w:rsid w:val="00AC4632"/>
    <w:rsid w:val="00AC4977"/>
    <w:rsid w:val="00AC4D20"/>
    <w:rsid w:val="00AC4DEF"/>
    <w:rsid w:val="00AC4F71"/>
    <w:rsid w:val="00AC53C8"/>
    <w:rsid w:val="00AC552A"/>
    <w:rsid w:val="00AC5535"/>
    <w:rsid w:val="00AC5BD3"/>
    <w:rsid w:val="00AC5D47"/>
    <w:rsid w:val="00AC5DE1"/>
    <w:rsid w:val="00AC5EB2"/>
    <w:rsid w:val="00AC6094"/>
    <w:rsid w:val="00AC62E4"/>
    <w:rsid w:val="00AC6673"/>
    <w:rsid w:val="00AC66CE"/>
    <w:rsid w:val="00AC6A18"/>
    <w:rsid w:val="00AC6C5A"/>
    <w:rsid w:val="00AC6D33"/>
    <w:rsid w:val="00AC6E07"/>
    <w:rsid w:val="00AC6E6C"/>
    <w:rsid w:val="00AD02BF"/>
    <w:rsid w:val="00AD04E0"/>
    <w:rsid w:val="00AD0812"/>
    <w:rsid w:val="00AD0F13"/>
    <w:rsid w:val="00AD1109"/>
    <w:rsid w:val="00AD1197"/>
    <w:rsid w:val="00AD13BB"/>
    <w:rsid w:val="00AD1681"/>
    <w:rsid w:val="00AD20D0"/>
    <w:rsid w:val="00AD2B53"/>
    <w:rsid w:val="00AD2F8C"/>
    <w:rsid w:val="00AD2FDD"/>
    <w:rsid w:val="00AD300B"/>
    <w:rsid w:val="00AD3268"/>
    <w:rsid w:val="00AD378F"/>
    <w:rsid w:val="00AD396B"/>
    <w:rsid w:val="00AD3982"/>
    <w:rsid w:val="00AD4E60"/>
    <w:rsid w:val="00AD528C"/>
    <w:rsid w:val="00AD545D"/>
    <w:rsid w:val="00AD5510"/>
    <w:rsid w:val="00AD558D"/>
    <w:rsid w:val="00AD5795"/>
    <w:rsid w:val="00AD5962"/>
    <w:rsid w:val="00AD5A35"/>
    <w:rsid w:val="00AD5B1A"/>
    <w:rsid w:val="00AD5BD1"/>
    <w:rsid w:val="00AD5BEB"/>
    <w:rsid w:val="00AD6025"/>
    <w:rsid w:val="00AD6478"/>
    <w:rsid w:val="00AD69D2"/>
    <w:rsid w:val="00AD6B4F"/>
    <w:rsid w:val="00AD6D7B"/>
    <w:rsid w:val="00AD6F75"/>
    <w:rsid w:val="00AD71BA"/>
    <w:rsid w:val="00AD72A3"/>
    <w:rsid w:val="00AD733A"/>
    <w:rsid w:val="00AD741B"/>
    <w:rsid w:val="00AD790D"/>
    <w:rsid w:val="00AD79A4"/>
    <w:rsid w:val="00AD79D3"/>
    <w:rsid w:val="00AD7A23"/>
    <w:rsid w:val="00AE0042"/>
    <w:rsid w:val="00AE0274"/>
    <w:rsid w:val="00AE0328"/>
    <w:rsid w:val="00AE0393"/>
    <w:rsid w:val="00AE060C"/>
    <w:rsid w:val="00AE07DF"/>
    <w:rsid w:val="00AE0C45"/>
    <w:rsid w:val="00AE1403"/>
    <w:rsid w:val="00AE148B"/>
    <w:rsid w:val="00AE18CD"/>
    <w:rsid w:val="00AE1933"/>
    <w:rsid w:val="00AE21B4"/>
    <w:rsid w:val="00AE246C"/>
    <w:rsid w:val="00AE2802"/>
    <w:rsid w:val="00AE2C71"/>
    <w:rsid w:val="00AE2F6E"/>
    <w:rsid w:val="00AE3AC0"/>
    <w:rsid w:val="00AE3E9A"/>
    <w:rsid w:val="00AE3F39"/>
    <w:rsid w:val="00AE4342"/>
    <w:rsid w:val="00AE448F"/>
    <w:rsid w:val="00AE4628"/>
    <w:rsid w:val="00AE465E"/>
    <w:rsid w:val="00AE489F"/>
    <w:rsid w:val="00AE498F"/>
    <w:rsid w:val="00AE4B30"/>
    <w:rsid w:val="00AE4B9A"/>
    <w:rsid w:val="00AE4C83"/>
    <w:rsid w:val="00AE4F20"/>
    <w:rsid w:val="00AE50A7"/>
    <w:rsid w:val="00AE52C1"/>
    <w:rsid w:val="00AE53E7"/>
    <w:rsid w:val="00AE543D"/>
    <w:rsid w:val="00AE56A1"/>
    <w:rsid w:val="00AE586B"/>
    <w:rsid w:val="00AE5BB1"/>
    <w:rsid w:val="00AE5CC7"/>
    <w:rsid w:val="00AE60F0"/>
    <w:rsid w:val="00AE60FA"/>
    <w:rsid w:val="00AE6192"/>
    <w:rsid w:val="00AE6243"/>
    <w:rsid w:val="00AE6994"/>
    <w:rsid w:val="00AE6B7C"/>
    <w:rsid w:val="00AE70D4"/>
    <w:rsid w:val="00AE71F3"/>
    <w:rsid w:val="00AE7568"/>
    <w:rsid w:val="00AE7A45"/>
    <w:rsid w:val="00AE7ACF"/>
    <w:rsid w:val="00AE7BA7"/>
    <w:rsid w:val="00AE7C1C"/>
    <w:rsid w:val="00AE7CCC"/>
    <w:rsid w:val="00AF02A0"/>
    <w:rsid w:val="00AF042E"/>
    <w:rsid w:val="00AF11FA"/>
    <w:rsid w:val="00AF127B"/>
    <w:rsid w:val="00AF1441"/>
    <w:rsid w:val="00AF1521"/>
    <w:rsid w:val="00AF15B8"/>
    <w:rsid w:val="00AF16D1"/>
    <w:rsid w:val="00AF19F2"/>
    <w:rsid w:val="00AF1C71"/>
    <w:rsid w:val="00AF21A2"/>
    <w:rsid w:val="00AF23AC"/>
    <w:rsid w:val="00AF2710"/>
    <w:rsid w:val="00AF286E"/>
    <w:rsid w:val="00AF33A3"/>
    <w:rsid w:val="00AF33F6"/>
    <w:rsid w:val="00AF3533"/>
    <w:rsid w:val="00AF361C"/>
    <w:rsid w:val="00AF364A"/>
    <w:rsid w:val="00AF3831"/>
    <w:rsid w:val="00AF38C0"/>
    <w:rsid w:val="00AF39F8"/>
    <w:rsid w:val="00AF3BA1"/>
    <w:rsid w:val="00AF3BC6"/>
    <w:rsid w:val="00AF3F10"/>
    <w:rsid w:val="00AF405D"/>
    <w:rsid w:val="00AF41E3"/>
    <w:rsid w:val="00AF4241"/>
    <w:rsid w:val="00AF49E8"/>
    <w:rsid w:val="00AF4FC4"/>
    <w:rsid w:val="00AF5079"/>
    <w:rsid w:val="00AF51D3"/>
    <w:rsid w:val="00AF521B"/>
    <w:rsid w:val="00AF56A2"/>
    <w:rsid w:val="00AF5A4C"/>
    <w:rsid w:val="00AF623E"/>
    <w:rsid w:val="00AF62F1"/>
    <w:rsid w:val="00AF6491"/>
    <w:rsid w:val="00AF6D8F"/>
    <w:rsid w:val="00AF6FB9"/>
    <w:rsid w:val="00AF709C"/>
    <w:rsid w:val="00AF75E9"/>
    <w:rsid w:val="00AF764A"/>
    <w:rsid w:val="00AF77FC"/>
    <w:rsid w:val="00AF7886"/>
    <w:rsid w:val="00AF7FB7"/>
    <w:rsid w:val="00B0051A"/>
    <w:rsid w:val="00B00661"/>
    <w:rsid w:val="00B006E8"/>
    <w:rsid w:val="00B00ED9"/>
    <w:rsid w:val="00B0104D"/>
    <w:rsid w:val="00B010FE"/>
    <w:rsid w:val="00B011A3"/>
    <w:rsid w:val="00B011FB"/>
    <w:rsid w:val="00B013DD"/>
    <w:rsid w:val="00B013F3"/>
    <w:rsid w:val="00B01619"/>
    <w:rsid w:val="00B017B4"/>
    <w:rsid w:val="00B01B50"/>
    <w:rsid w:val="00B01CDA"/>
    <w:rsid w:val="00B022FC"/>
    <w:rsid w:val="00B02376"/>
    <w:rsid w:val="00B02469"/>
    <w:rsid w:val="00B02895"/>
    <w:rsid w:val="00B0289D"/>
    <w:rsid w:val="00B02AD1"/>
    <w:rsid w:val="00B02B6D"/>
    <w:rsid w:val="00B03CD6"/>
    <w:rsid w:val="00B04446"/>
    <w:rsid w:val="00B044BD"/>
    <w:rsid w:val="00B0451B"/>
    <w:rsid w:val="00B04944"/>
    <w:rsid w:val="00B04B7C"/>
    <w:rsid w:val="00B04FF9"/>
    <w:rsid w:val="00B0537A"/>
    <w:rsid w:val="00B05687"/>
    <w:rsid w:val="00B05EB5"/>
    <w:rsid w:val="00B060B0"/>
    <w:rsid w:val="00B06437"/>
    <w:rsid w:val="00B06524"/>
    <w:rsid w:val="00B069FC"/>
    <w:rsid w:val="00B06DFC"/>
    <w:rsid w:val="00B07275"/>
    <w:rsid w:val="00B07356"/>
    <w:rsid w:val="00B0744B"/>
    <w:rsid w:val="00B0789A"/>
    <w:rsid w:val="00B078F8"/>
    <w:rsid w:val="00B101F1"/>
    <w:rsid w:val="00B10387"/>
    <w:rsid w:val="00B11052"/>
    <w:rsid w:val="00B113DD"/>
    <w:rsid w:val="00B11EAE"/>
    <w:rsid w:val="00B121B0"/>
    <w:rsid w:val="00B12315"/>
    <w:rsid w:val="00B1252E"/>
    <w:rsid w:val="00B12B31"/>
    <w:rsid w:val="00B12EAB"/>
    <w:rsid w:val="00B12F30"/>
    <w:rsid w:val="00B137E1"/>
    <w:rsid w:val="00B13939"/>
    <w:rsid w:val="00B13D68"/>
    <w:rsid w:val="00B14056"/>
    <w:rsid w:val="00B14230"/>
    <w:rsid w:val="00B14427"/>
    <w:rsid w:val="00B14C1A"/>
    <w:rsid w:val="00B14D10"/>
    <w:rsid w:val="00B14E14"/>
    <w:rsid w:val="00B15097"/>
    <w:rsid w:val="00B1521D"/>
    <w:rsid w:val="00B15672"/>
    <w:rsid w:val="00B15922"/>
    <w:rsid w:val="00B15DF0"/>
    <w:rsid w:val="00B15E72"/>
    <w:rsid w:val="00B16318"/>
    <w:rsid w:val="00B1695B"/>
    <w:rsid w:val="00B16A25"/>
    <w:rsid w:val="00B16EF7"/>
    <w:rsid w:val="00B17B95"/>
    <w:rsid w:val="00B17D65"/>
    <w:rsid w:val="00B17E6C"/>
    <w:rsid w:val="00B20159"/>
    <w:rsid w:val="00B202C2"/>
    <w:rsid w:val="00B203BF"/>
    <w:rsid w:val="00B209E2"/>
    <w:rsid w:val="00B20D6E"/>
    <w:rsid w:val="00B2123E"/>
    <w:rsid w:val="00B219C0"/>
    <w:rsid w:val="00B21B87"/>
    <w:rsid w:val="00B21C2E"/>
    <w:rsid w:val="00B21C3D"/>
    <w:rsid w:val="00B21C75"/>
    <w:rsid w:val="00B21F46"/>
    <w:rsid w:val="00B21FD6"/>
    <w:rsid w:val="00B224E4"/>
    <w:rsid w:val="00B22748"/>
    <w:rsid w:val="00B22D4B"/>
    <w:rsid w:val="00B22E11"/>
    <w:rsid w:val="00B23663"/>
    <w:rsid w:val="00B23688"/>
    <w:rsid w:val="00B23706"/>
    <w:rsid w:val="00B2391B"/>
    <w:rsid w:val="00B23A16"/>
    <w:rsid w:val="00B23A86"/>
    <w:rsid w:val="00B2444A"/>
    <w:rsid w:val="00B247AB"/>
    <w:rsid w:val="00B24894"/>
    <w:rsid w:val="00B24BDA"/>
    <w:rsid w:val="00B24D53"/>
    <w:rsid w:val="00B24F10"/>
    <w:rsid w:val="00B24FF4"/>
    <w:rsid w:val="00B2539D"/>
    <w:rsid w:val="00B25660"/>
    <w:rsid w:val="00B257AC"/>
    <w:rsid w:val="00B25AB0"/>
    <w:rsid w:val="00B25F8A"/>
    <w:rsid w:val="00B26183"/>
    <w:rsid w:val="00B26242"/>
    <w:rsid w:val="00B262B5"/>
    <w:rsid w:val="00B263FB"/>
    <w:rsid w:val="00B267D9"/>
    <w:rsid w:val="00B26D31"/>
    <w:rsid w:val="00B27546"/>
    <w:rsid w:val="00B27732"/>
    <w:rsid w:val="00B27C76"/>
    <w:rsid w:val="00B27C8A"/>
    <w:rsid w:val="00B27D32"/>
    <w:rsid w:val="00B3034A"/>
    <w:rsid w:val="00B30499"/>
    <w:rsid w:val="00B305B6"/>
    <w:rsid w:val="00B30AC5"/>
    <w:rsid w:val="00B30AF2"/>
    <w:rsid w:val="00B30B75"/>
    <w:rsid w:val="00B30E29"/>
    <w:rsid w:val="00B30EB1"/>
    <w:rsid w:val="00B30FF1"/>
    <w:rsid w:val="00B31048"/>
    <w:rsid w:val="00B310D7"/>
    <w:rsid w:val="00B3139D"/>
    <w:rsid w:val="00B31D3E"/>
    <w:rsid w:val="00B31DDE"/>
    <w:rsid w:val="00B31E3E"/>
    <w:rsid w:val="00B31FA7"/>
    <w:rsid w:val="00B3246A"/>
    <w:rsid w:val="00B32507"/>
    <w:rsid w:val="00B328A8"/>
    <w:rsid w:val="00B32F5C"/>
    <w:rsid w:val="00B3312C"/>
    <w:rsid w:val="00B33B2A"/>
    <w:rsid w:val="00B3409D"/>
    <w:rsid w:val="00B340A7"/>
    <w:rsid w:val="00B3435D"/>
    <w:rsid w:val="00B34A81"/>
    <w:rsid w:val="00B34B0B"/>
    <w:rsid w:val="00B34C3B"/>
    <w:rsid w:val="00B35590"/>
    <w:rsid w:val="00B35852"/>
    <w:rsid w:val="00B35A9B"/>
    <w:rsid w:val="00B35BE1"/>
    <w:rsid w:val="00B35FFD"/>
    <w:rsid w:val="00B3600A"/>
    <w:rsid w:val="00B36087"/>
    <w:rsid w:val="00B36237"/>
    <w:rsid w:val="00B36257"/>
    <w:rsid w:val="00B362D0"/>
    <w:rsid w:val="00B366BB"/>
    <w:rsid w:val="00B36887"/>
    <w:rsid w:val="00B369D9"/>
    <w:rsid w:val="00B36B7E"/>
    <w:rsid w:val="00B36DDB"/>
    <w:rsid w:val="00B36E08"/>
    <w:rsid w:val="00B3705D"/>
    <w:rsid w:val="00B3729C"/>
    <w:rsid w:val="00B37B59"/>
    <w:rsid w:val="00B37C11"/>
    <w:rsid w:val="00B37CDE"/>
    <w:rsid w:val="00B37E77"/>
    <w:rsid w:val="00B407D3"/>
    <w:rsid w:val="00B40A02"/>
    <w:rsid w:val="00B40F77"/>
    <w:rsid w:val="00B41251"/>
    <w:rsid w:val="00B4131F"/>
    <w:rsid w:val="00B4142F"/>
    <w:rsid w:val="00B41B3C"/>
    <w:rsid w:val="00B41BE4"/>
    <w:rsid w:val="00B41C04"/>
    <w:rsid w:val="00B41C7D"/>
    <w:rsid w:val="00B41FA0"/>
    <w:rsid w:val="00B4207D"/>
    <w:rsid w:val="00B421F2"/>
    <w:rsid w:val="00B424B4"/>
    <w:rsid w:val="00B425B4"/>
    <w:rsid w:val="00B426A7"/>
    <w:rsid w:val="00B42ABC"/>
    <w:rsid w:val="00B42E84"/>
    <w:rsid w:val="00B42F77"/>
    <w:rsid w:val="00B4300F"/>
    <w:rsid w:val="00B43158"/>
    <w:rsid w:val="00B43318"/>
    <w:rsid w:val="00B43396"/>
    <w:rsid w:val="00B433BF"/>
    <w:rsid w:val="00B43993"/>
    <w:rsid w:val="00B43F19"/>
    <w:rsid w:val="00B44046"/>
    <w:rsid w:val="00B44090"/>
    <w:rsid w:val="00B44205"/>
    <w:rsid w:val="00B4451D"/>
    <w:rsid w:val="00B446C4"/>
    <w:rsid w:val="00B449B7"/>
    <w:rsid w:val="00B451B3"/>
    <w:rsid w:val="00B459B2"/>
    <w:rsid w:val="00B45C25"/>
    <w:rsid w:val="00B46279"/>
    <w:rsid w:val="00B46634"/>
    <w:rsid w:val="00B46998"/>
    <w:rsid w:val="00B4715A"/>
    <w:rsid w:val="00B47265"/>
    <w:rsid w:val="00B47386"/>
    <w:rsid w:val="00B475CF"/>
    <w:rsid w:val="00B476D1"/>
    <w:rsid w:val="00B4778C"/>
    <w:rsid w:val="00B477E3"/>
    <w:rsid w:val="00B4784A"/>
    <w:rsid w:val="00B47903"/>
    <w:rsid w:val="00B47967"/>
    <w:rsid w:val="00B479E9"/>
    <w:rsid w:val="00B47D31"/>
    <w:rsid w:val="00B51186"/>
    <w:rsid w:val="00B514F2"/>
    <w:rsid w:val="00B5150D"/>
    <w:rsid w:val="00B5171E"/>
    <w:rsid w:val="00B51C31"/>
    <w:rsid w:val="00B51CBB"/>
    <w:rsid w:val="00B51D1D"/>
    <w:rsid w:val="00B51DBD"/>
    <w:rsid w:val="00B51E3E"/>
    <w:rsid w:val="00B52770"/>
    <w:rsid w:val="00B528F9"/>
    <w:rsid w:val="00B52A97"/>
    <w:rsid w:val="00B52ADD"/>
    <w:rsid w:val="00B52CFB"/>
    <w:rsid w:val="00B5306F"/>
    <w:rsid w:val="00B532A0"/>
    <w:rsid w:val="00B5331E"/>
    <w:rsid w:val="00B533AD"/>
    <w:rsid w:val="00B5397E"/>
    <w:rsid w:val="00B539D3"/>
    <w:rsid w:val="00B53B29"/>
    <w:rsid w:val="00B53B95"/>
    <w:rsid w:val="00B53C35"/>
    <w:rsid w:val="00B53D45"/>
    <w:rsid w:val="00B53DA0"/>
    <w:rsid w:val="00B5401C"/>
    <w:rsid w:val="00B54495"/>
    <w:rsid w:val="00B54564"/>
    <w:rsid w:val="00B54638"/>
    <w:rsid w:val="00B54680"/>
    <w:rsid w:val="00B548BE"/>
    <w:rsid w:val="00B54D5D"/>
    <w:rsid w:val="00B54E2D"/>
    <w:rsid w:val="00B54FF5"/>
    <w:rsid w:val="00B54FF8"/>
    <w:rsid w:val="00B55602"/>
    <w:rsid w:val="00B5582C"/>
    <w:rsid w:val="00B55A25"/>
    <w:rsid w:val="00B55A7B"/>
    <w:rsid w:val="00B55DE7"/>
    <w:rsid w:val="00B55E65"/>
    <w:rsid w:val="00B55E70"/>
    <w:rsid w:val="00B563A7"/>
    <w:rsid w:val="00B56484"/>
    <w:rsid w:val="00B56CC2"/>
    <w:rsid w:val="00B5706C"/>
    <w:rsid w:val="00B57477"/>
    <w:rsid w:val="00B574C7"/>
    <w:rsid w:val="00B57935"/>
    <w:rsid w:val="00B579D8"/>
    <w:rsid w:val="00B57DCA"/>
    <w:rsid w:val="00B57FB9"/>
    <w:rsid w:val="00B6005C"/>
    <w:rsid w:val="00B6066E"/>
    <w:rsid w:val="00B60704"/>
    <w:rsid w:val="00B60DBA"/>
    <w:rsid w:val="00B60E7A"/>
    <w:rsid w:val="00B6185B"/>
    <w:rsid w:val="00B61864"/>
    <w:rsid w:val="00B61944"/>
    <w:rsid w:val="00B61B84"/>
    <w:rsid w:val="00B61DE8"/>
    <w:rsid w:val="00B62086"/>
    <w:rsid w:val="00B621FE"/>
    <w:rsid w:val="00B62426"/>
    <w:rsid w:val="00B624E5"/>
    <w:rsid w:val="00B6270E"/>
    <w:rsid w:val="00B62711"/>
    <w:rsid w:val="00B62808"/>
    <w:rsid w:val="00B62984"/>
    <w:rsid w:val="00B62AF8"/>
    <w:rsid w:val="00B62B23"/>
    <w:rsid w:val="00B632AA"/>
    <w:rsid w:val="00B63563"/>
    <w:rsid w:val="00B636AE"/>
    <w:rsid w:val="00B639B9"/>
    <w:rsid w:val="00B63AE0"/>
    <w:rsid w:val="00B63B81"/>
    <w:rsid w:val="00B63BBD"/>
    <w:rsid w:val="00B63DB5"/>
    <w:rsid w:val="00B6410C"/>
    <w:rsid w:val="00B6415C"/>
    <w:rsid w:val="00B64181"/>
    <w:rsid w:val="00B641F9"/>
    <w:rsid w:val="00B65009"/>
    <w:rsid w:val="00B6508E"/>
    <w:rsid w:val="00B65939"/>
    <w:rsid w:val="00B659CA"/>
    <w:rsid w:val="00B65AAB"/>
    <w:rsid w:val="00B65C44"/>
    <w:rsid w:val="00B65E98"/>
    <w:rsid w:val="00B660A6"/>
    <w:rsid w:val="00B66386"/>
    <w:rsid w:val="00B667E9"/>
    <w:rsid w:val="00B66AA4"/>
    <w:rsid w:val="00B66C42"/>
    <w:rsid w:val="00B66E76"/>
    <w:rsid w:val="00B66F60"/>
    <w:rsid w:val="00B6701E"/>
    <w:rsid w:val="00B67129"/>
    <w:rsid w:val="00B67216"/>
    <w:rsid w:val="00B67293"/>
    <w:rsid w:val="00B6729C"/>
    <w:rsid w:val="00B67429"/>
    <w:rsid w:val="00B678B4"/>
    <w:rsid w:val="00B67CD3"/>
    <w:rsid w:val="00B67EAA"/>
    <w:rsid w:val="00B700D1"/>
    <w:rsid w:val="00B70126"/>
    <w:rsid w:val="00B70197"/>
    <w:rsid w:val="00B703BF"/>
    <w:rsid w:val="00B705A0"/>
    <w:rsid w:val="00B70610"/>
    <w:rsid w:val="00B70B44"/>
    <w:rsid w:val="00B70C23"/>
    <w:rsid w:val="00B70DA0"/>
    <w:rsid w:val="00B70E24"/>
    <w:rsid w:val="00B71056"/>
    <w:rsid w:val="00B719B9"/>
    <w:rsid w:val="00B71D92"/>
    <w:rsid w:val="00B71D9E"/>
    <w:rsid w:val="00B71F19"/>
    <w:rsid w:val="00B7210C"/>
    <w:rsid w:val="00B721E9"/>
    <w:rsid w:val="00B72202"/>
    <w:rsid w:val="00B722CD"/>
    <w:rsid w:val="00B7250B"/>
    <w:rsid w:val="00B728E5"/>
    <w:rsid w:val="00B728EB"/>
    <w:rsid w:val="00B72BCD"/>
    <w:rsid w:val="00B731F0"/>
    <w:rsid w:val="00B73546"/>
    <w:rsid w:val="00B73629"/>
    <w:rsid w:val="00B736B5"/>
    <w:rsid w:val="00B73B71"/>
    <w:rsid w:val="00B746D0"/>
    <w:rsid w:val="00B747A7"/>
    <w:rsid w:val="00B74830"/>
    <w:rsid w:val="00B74A36"/>
    <w:rsid w:val="00B74CA6"/>
    <w:rsid w:val="00B74DF3"/>
    <w:rsid w:val="00B753C6"/>
    <w:rsid w:val="00B75419"/>
    <w:rsid w:val="00B75478"/>
    <w:rsid w:val="00B755E5"/>
    <w:rsid w:val="00B757F6"/>
    <w:rsid w:val="00B7595E"/>
    <w:rsid w:val="00B75A21"/>
    <w:rsid w:val="00B75CC1"/>
    <w:rsid w:val="00B75E5B"/>
    <w:rsid w:val="00B76320"/>
    <w:rsid w:val="00B76550"/>
    <w:rsid w:val="00B76977"/>
    <w:rsid w:val="00B76A2B"/>
    <w:rsid w:val="00B76B67"/>
    <w:rsid w:val="00B7718E"/>
    <w:rsid w:val="00B771CB"/>
    <w:rsid w:val="00B772DD"/>
    <w:rsid w:val="00B77A08"/>
    <w:rsid w:val="00B77D97"/>
    <w:rsid w:val="00B8040D"/>
    <w:rsid w:val="00B808CE"/>
    <w:rsid w:val="00B80976"/>
    <w:rsid w:val="00B80AAC"/>
    <w:rsid w:val="00B80DA2"/>
    <w:rsid w:val="00B813A7"/>
    <w:rsid w:val="00B815C2"/>
    <w:rsid w:val="00B817A2"/>
    <w:rsid w:val="00B817E7"/>
    <w:rsid w:val="00B81B31"/>
    <w:rsid w:val="00B81BB0"/>
    <w:rsid w:val="00B81BE0"/>
    <w:rsid w:val="00B81CC8"/>
    <w:rsid w:val="00B81F1C"/>
    <w:rsid w:val="00B82478"/>
    <w:rsid w:val="00B824D3"/>
    <w:rsid w:val="00B82587"/>
    <w:rsid w:val="00B8265C"/>
    <w:rsid w:val="00B82905"/>
    <w:rsid w:val="00B82D77"/>
    <w:rsid w:val="00B83119"/>
    <w:rsid w:val="00B83242"/>
    <w:rsid w:val="00B8365A"/>
    <w:rsid w:val="00B8369D"/>
    <w:rsid w:val="00B83937"/>
    <w:rsid w:val="00B840D4"/>
    <w:rsid w:val="00B843B5"/>
    <w:rsid w:val="00B8481F"/>
    <w:rsid w:val="00B848C2"/>
    <w:rsid w:val="00B84AD4"/>
    <w:rsid w:val="00B84F24"/>
    <w:rsid w:val="00B84F35"/>
    <w:rsid w:val="00B84FA6"/>
    <w:rsid w:val="00B85353"/>
    <w:rsid w:val="00B85466"/>
    <w:rsid w:val="00B85540"/>
    <w:rsid w:val="00B855AC"/>
    <w:rsid w:val="00B85744"/>
    <w:rsid w:val="00B857F1"/>
    <w:rsid w:val="00B8582F"/>
    <w:rsid w:val="00B85838"/>
    <w:rsid w:val="00B85F0E"/>
    <w:rsid w:val="00B8621C"/>
    <w:rsid w:val="00B862BE"/>
    <w:rsid w:val="00B868B2"/>
    <w:rsid w:val="00B869AC"/>
    <w:rsid w:val="00B86AE6"/>
    <w:rsid w:val="00B86BA3"/>
    <w:rsid w:val="00B87285"/>
    <w:rsid w:val="00B872ED"/>
    <w:rsid w:val="00B8756A"/>
    <w:rsid w:val="00B8766D"/>
    <w:rsid w:val="00B8783B"/>
    <w:rsid w:val="00B8794B"/>
    <w:rsid w:val="00B87A37"/>
    <w:rsid w:val="00B87ABC"/>
    <w:rsid w:val="00B87B76"/>
    <w:rsid w:val="00B87B98"/>
    <w:rsid w:val="00B87C17"/>
    <w:rsid w:val="00B87C2B"/>
    <w:rsid w:val="00B87DAA"/>
    <w:rsid w:val="00B87FBC"/>
    <w:rsid w:val="00B90E28"/>
    <w:rsid w:val="00B911E7"/>
    <w:rsid w:val="00B924AC"/>
    <w:rsid w:val="00B92AF1"/>
    <w:rsid w:val="00B92C7A"/>
    <w:rsid w:val="00B92F24"/>
    <w:rsid w:val="00B93401"/>
    <w:rsid w:val="00B934AC"/>
    <w:rsid w:val="00B93560"/>
    <w:rsid w:val="00B936E3"/>
    <w:rsid w:val="00B93C0A"/>
    <w:rsid w:val="00B93E22"/>
    <w:rsid w:val="00B9487B"/>
    <w:rsid w:val="00B9495E"/>
    <w:rsid w:val="00B94AB7"/>
    <w:rsid w:val="00B94C47"/>
    <w:rsid w:val="00B94CFD"/>
    <w:rsid w:val="00B9511E"/>
    <w:rsid w:val="00B95EF4"/>
    <w:rsid w:val="00B961C9"/>
    <w:rsid w:val="00B9648B"/>
    <w:rsid w:val="00B964A1"/>
    <w:rsid w:val="00B96935"/>
    <w:rsid w:val="00B96AC8"/>
    <w:rsid w:val="00B96AF1"/>
    <w:rsid w:val="00B96CC7"/>
    <w:rsid w:val="00B96E4B"/>
    <w:rsid w:val="00B970FA"/>
    <w:rsid w:val="00B97164"/>
    <w:rsid w:val="00B9725A"/>
    <w:rsid w:val="00B97679"/>
    <w:rsid w:val="00B97A51"/>
    <w:rsid w:val="00B97FB7"/>
    <w:rsid w:val="00BA0202"/>
    <w:rsid w:val="00BA05FA"/>
    <w:rsid w:val="00BA10EB"/>
    <w:rsid w:val="00BA1178"/>
    <w:rsid w:val="00BA16E0"/>
    <w:rsid w:val="00BA1BF4"/>
    <w:rsid w:val="00BA1E7E"/>
    <w:rsid w:val="00BA2123"/>
    <w:rsid w:val="00BA2620"/>
    <w:rsid w:val="00BA278B"/>
    <w:rsid w:val="00BA297B"/>
    <w:rsid w:val="00BA2AE0"/>
    <w:rsid w:val="00BA2DF6"/>
    <w:rsid w:val="00BA2FCF"/>
    <w:rsid w:val="00BA3209"/>
    <w:rsid w:val="00BA359D"/>
    <w:rsid w:val="00BA3703"/>
    <w:rsid w:val="00BA3738"/>
    <w:rsid w:val="00BA3942"/>
    <w:rsid w:val="00BA3A00"/>
    <w:rsid w:val="00BA3F40"/>
    <w:rsid w:val="00BA4239"/>
    <w:rsid w:val="00BA4E24"/>
    <w:rsid w:val="00BA50B6"/>
    <w:rsid w:val="00BA5121"/>
    <w:rsid w:val="00BA5226"/>
    <w:rsid w:val="00BA5275"/>
    <w:rsid w:val="00BA52AF"/>
    <w:rsid w:val="00BA5332"/>
    <w:rsid w:val="00BA5A2A"/>
    <w:rsid w:val="00BA5BA1"/>
    <w:rsid w:val="00BA5CED"/>
    <w:rsid w:val="00BA5D40"/>
    <w:rsid w:val="00BA6443"/>
    <w:rsid w:val="00BA66E8"/>
    <w:rsid w:val="00BA66FD"/>
    <w:rsid w:val="00BA678A"/>
    <w:rsid w:val="00BA74E8"/>
    <w:rsid w:val="00BA7D91"/>
    <w:rsid w:val="00BA7FC8"/>
    <w:rsid w:val="00BB0269"/>
    <w:rsid w:val="00BB05EB"/>
    <w:rsid w:val="00BB0836"/>
    <w:rsid w:val="00BB10BD"/>
    <w:rsid w:val="00BB12CA"/>
    <w:rsid w:val="00BB160A"/>
    <w:rsid w:val="00BB1994"/>
    <w:rsid w:val="00BB1DDD"/>
    <w:rsid w:val="00BB243E"/>
    <w:rsid w:val="00BB2ED8"/>
    <w:rsid w:val="00BB301D"/>
    <w:rsid w:val="00BB3125"/>
    <w:rsid w:val="00BB3500"/>
    <w:rsid w:val="00BB368B"/>
    <w:rsid w:val="00BB37E8"/>
    <w:rsid w:val="00BB3B54"/>
    <w:rsid w:val="00BB3BD8"/>
    <w:rsid w:val="00BB3D2F"/>
    <w:rsid w:val="00BB3D7A"/>
    <w:rsid w:val="00BB40BE"/>
    <w:rsid w:val="00BB46ED"/>
    <w:rsid w:val="00BB474A"/>
    <w:rsid w:val="00BB4832"/>
    <w:rsid w:val="00BB4873"/>
    <w:rsid w:val="00BB48FF"/>
    <w:rsid w:val="00BB4A8B"/>
    <w:rsid w:val="00BB512A"/>
    <w:rsid w:val="00BB51D2"/>
    <w:rsid w:val="00BB521D"/>
    <w:rsid w:val="00BB5599"/>
    <w:rsid w:val="00BB57E6"/>
    <w:rsid w:val="00BB5A0E"/>
    <w:rsid w:val="00BB5C88"/>
    <w:rsid w:val="00BB68EC"/>
    <w:rsid w:val="00BB6E82"/>
    <w:rsid w:val="00BB6E9A"/>
    <w:rsid w:val="00BB7070"/>
    <w:rsid w:val="00BB7232"/>
    <w:rsid w:val="00BB72DF"/>
    <w:rsid w:val="00BB7316"/>
    <w:rsid w:val="00BB798F"/>
    <w:rsid w:val="00BB7A13"/>
    <w:rsid w:val="00BB7E79"/>
    <w:rsid w:val="00BC00A1"/>
    <w:rsid w:val="00BC01D5"/>
    <w:rsid w:val="00BC03D3"/>
    <w:rsid w:val="00BC0478"/>
    <w:rsid w:val="00BC07EB"/>
    <w:rsid w:val="00BC0881"/>
    <w:rsid w:val="00BC0973"/>
    <w:rsid w:val="00BC0A1E"/>
    <w:rsid w:val="00BC0B8F"/>
    <w:rsid w:val="00BC0F55"/>
    <w:rsid w:val="00BC120E"/>
    <w:rsid w:val="00BC1343"/>
    <w:rsid w:val="00BC13AE"/>
    <w:rsid w:val="00BC1595"/>
    <w:rsid w:val="00BC1786"/>
    <w:rsid w:val="00BC1BB1"/>
    <w:rsid w:val="00BC1D8A"/>
    <w:rsid w:val="00BC1FD7"/>
    <w:rsid w:val="00BC2173"/>
    <w:rsid w:val="00BC2B6F"/>
    <w:rsid w:val="00BC2F32"/>
    <w:rsid w:val="00BC35AF"/>
    <w:rsid w:val="00BC39AE"/>
    <w:rsid w:val="00BC3A24"/>
    <w:rsid w:val="00BC3A2F"/>
    <w:rsid w:val="00BC403D"/>
    <w:rsid w:val="00BC40A0"/>
    <w:rsid w:val="00BC444A"/>
    <w:rsid w:val="00BC4481"/>
    <w:rsid w:val="00BC4482"/>
    <w:rsid w:val="00BC4A61"/>
    <w:rsid w:val="00BC4E1E"/>
    <w:rsid w:val="00BC4E3E"/>
    <w:rsid w:val="00BC50C1"/>
    <w:rsid w:val="00BC5402"/>
    <w:rsid w:val="00BC56BD"/>
    <w:rsid w:val="00BC570A"/>
    <w:rsid w:val="00BC57F9"/>
    <w:rsid w:val="00BC5FAB"/>
    <w:rsid w:val="00BC613A"/>
    <w:rsid w:val="00BC62B8"/>
    <w:rsid w:val="00BC62C1"/>
    <w:rsid w:val="00BC64CF"/>
    <w:rsid w:val="00BC671C"/>
    <w:rsid w:val="00BC685B"/>
    <w:rsid w:val="00BC6E6A"/>
    <w:rsid w:val="00BC6FD5"/>
    <w:rsid w:val="00BC7045"/>
    <w:rsid w:val="00BC73AE"/>
    <w:rsid w:val="00BC77E1"/>
    <w:rsid w:val="00BC7818"/>
    <w:rsid w:val="00BC7CF0"/>
    <w:rsid w:val="00BC7DF7"/>
    <w:rsid w:val="00BC7F55"/>
    <w:rsid w:val="00BD0103"/>
    <w:rsid w:val="00BD0132"/>
    <w:rsid w:val="00BD0627"/>
    <w:rsid w:val="00BD06E7"/>
    <w:rsid w:val="00BD0B11"/>
    <w:rsid w:val="00BD0BE2"/>
    <w:rsid w:val="00BD0D89"/>
    <w:rsid w:val="00BD0D8A"/>
    <w:rsid w:val="00BD127C"/>
    <w:rsid w:val="00BD179D"/>
    <w:rsid w:val="00BD1B0C"/>
    <w:rsid w:val="00BD1C32"/>
    <w:rsid w:val="00BD1C99"/>
    <w:rsid w:val="00BD1D54"/>
    <w:rsid w:val="00BD2253"/>
    <w:rsid w:val="00BD260E"/>
    <w:rsid w:val="00BD2A2B"/>
    <w:rsid w:val="00BD2EB7"/>
    <w:rsid w:val="00BD30CB"/>
    <w:rsid w:val="00BD3428"/>
    <w:rsid w:val="00BD350D"/>
    <w:rsid w:val="00BD3C7F"/>
    <w:rsid w:val="00BD3DA3"/>
    <w:rsid w:val="00BD4455"/>
    <w:rsid w:val="00BD451C"/>
    <w:rsid w:val="00BD479F"/>
    <w:rsid w:val="00BD49C6"/>
    <w:rsid w:val="00BD4CB4"/>
    <w:rsid w:val="00BD4D88"/>
    <w:rsid w:val="00BD4DB1"/>
    <w:rsid w:val="00BD4E8D"/>
    <w:rsid w:val="00BD5177"/>
    <w:rsid w:val="00BD5252"/>
    <w:rsid w:val="00BD5334"/>
    <w:rsid w:val="00BD5520"/>
    <w:rsid w:val="00BD561A"/>
    <w:rsid w:val="00BD5663"/>
    <w:rsid w:val="00BD5784"/>
    <w:rsid w:val="00BD5AA8"/>
    <w:rsid w:val="00BD5C64"/>
    <w:rsid w:val="00BD603D"/>
    <w:rsid w:val="00BD604C"/>
    <w:rsid w:val="00BD67E5"/>
    <w:rsid w:val="00BD6B0C"/>
    <w:rsid w:val="00BD6B34"/>
    <w:rsid w:val="00BD6CBF"/>
    <w:rsid w:val="00BD7448"/>
    <w:rsid w:val="00BD7490"/>
    <w:rsid w:val="00BD7578"/>
    <w:rsid w:val="00BD7659"/>
    <w:rsid w:val="00BD7780"/>
    <w:rsid w:val="00BD77CE"/>
    <w:rsid w:val="00BD7B09"/>
    <w:rsid w:val="00BD7BF0"/>
    <w:rsid w:val="00BD7CE1"/>
    <w:rsid w:val="00BD7F6C"/>
    <w:rsid w:val="00BE0002"/>
    <w:rsid w:val="00BE015C"/>
    <w:rsid w:val="00BE0743"/>
    <w:rsid w:val="00BE11CB"/>
    <w:rsid w:val="00BE14D7"/>
    <w:rsid w:val="00BE186B"/>
    <w:rsid w:val="00BE1AEF"/>
    <w:rsid w:val="00BE1D00"/>
    <w:rsid w:val="00BE205C"/>
    <w:rsid w:val="00BE214C"/>
    <w:rsid w:val="00BE25F4"/>
    <w:rsid w:val="00BE2823"/>
    <w:rsid w:val="00BE2CEF"/>
    <w:rsid w:val="00BE3084"/>
    <w:rsid w:val="00BE316C"/>
    <w:rsid w:val="00BE339A"/>
    <w:rsid w:val="00BE38BD"/>
    <w:rsid w:val="00BE3986"/>
    <w:rsid w:val="00BE3B96"/>
    <w:rsid w:val="00BE42B5"/>
    <w:rsid w:val="00BE44F2"/>
    <w:rsid w:val="00BE4561"/>
    <w:rsid w:val="00BE45D1"/>
    <w:rsid w:val="00BE4817"/>
    <w:rsid w:val="00BE5303"/>
    <w:rsid w:val="00BE54CA"/>
    <w:rsid w:val="00BE57E2"/>
    <w:rsid w:val="00BE59A8"/>
    <w:rsid w:val="00BE5B3D"/>
    <w:rsid w:val="00BE5CBF"/>
    <w:rsid w:val="00BE5D4C"/>
    <w:rsid w:val="00BE5F89"/>
    <w:rsid w:val="00BE6061"/>
    <w:rsid w:val="00BE6124"/>
    <w:rsid w:val="00BE64FD"/>
    <w:rsid w:val="00BE68FA"/>
    <w:rsid w:val="00BE69F5"/>
    <w:rsid w:val="00BE6BA3"/>
    <w:rsid w:val="00BE6CDE"/>
    <w:rsid w:val="00BE6F46"/>
    <w:rsid w:val="00BE7117"/>
    <w:rsid w:val="00BE713D"/>
    <w:rsid w:val="00BE79DC"/>
    <w:rsid w:val="00BF03E9"/>
    <w:rsid w:val="00BF0412"/>
    <w:rsid w:val="00BF087D"/>
    <w:rsid w:val="00BF08B9"/>
    <w:rsid w:val="00BF0D79"/>
    <w:rsid w:val="00BF11A2"/>
    <w:rsid w:val="00BF12B9"/>
    <w:rsid w:val="00BF1466"/>
    <w:rsid w:val="00BF1529"/>
    <w:rsid w:val="00BF16CC"/>
    <w:rsid w:val="00BF1DE5"/>
    <w:rsid w:val="00BF1E1F"/>
    <w:rsid w:val="00BF1ED8"/>
    <w:rsid w:val="00BF1F04"/>
    <w:rsid w:val="00BF23E7"/>
    <w:rsid w:val="00BF270E"/>
    <w:rsid w:val="00BF272D"/>
    <w:rsid w:val="00BF294B"/>
    <w:rsid w:val="00BF2B41"/>
    <w:rsid w:val="00BF2C44"/>
    <w:rsid w:val="00BF2D38"/>
    <w:rsid w:val="00BF2DF0"/>
    <w:rsid w:val="00BF3458"/>
    <w:rsid w:val="00BF353D"/>
    <w:rsid w:val="00BF379D"/>
    <w:rsid w:val="00BF3C8D"/>
    <w:rsid w:val="00BF400D"/>
    <w:rsid w:val="00BF467B"/>
    <w:rsid w:val="00BF46AA"/>
    <w:rsid w:val="00BF4BDA"/>
    <w:rsid w:val="00BF4D5B"/>
    <w:rsid w:val="00BF53B1"/>
    <w:rsid w:val="00BF53C6"/>
    <w:rsid w:val="00BF5769"/>
    <w:rsid w:val="00BF5BEB"/>
    <w:rsid w:val="00BF5F10"/>
    <w:rsid w:val="00BF611E"/>
    <w:rsid w:val="00BF67C1"/>
    <w:rsid w:val="00BF6A68"/>
    <w:rsid w:val="00BF70A6"/>
    <w:rsid w:val="00BF71D8"/>
    <w:rsid w:val="00BF7B4F"/>
    <w:rsid w:val="00BF7C91"/>
    <w:rsid w:val="00BF7CF2"/>
    <w:rsid w:val="00C00087"/>
    <w:rsid w:val="00C001F9"/>
    <w:rsid w:val="00C0021D"/>
    <w:rsid w:val="00C00706"/>
    <w:rsid w:val="00C007E0"/>
    <w:rsid w:val="00C0089E"/>
    <w:rsid w:val="00C00A77"/>
    <w:rsid w:val="00C00B34"/>
    <w:rsid w:val="00C01005"/>
    <w:rsid w:val="00C012A1"/>
    <w:rsid w:val="00C01708"/>
    <w:rsid w:val="00C0179A"/>
    <w:rsid w:val="00C018CD"/>
    <w:rsid w:val="00C01922"/>
    <w:rsid w:val="00C0197D"/>
    <w:rsid w:val="00C01C97"/>
    <w:rsid w:val="00C01D0A"/>
    <w:rsid w:val="00C01EC8"/>
    <w:rsid w:val="00C02174"/>
    <w:rsid w:val="00C02499"/>
    <w:rsid w:val="00C0287B"/>
    <w:rsid w:val="00C029D5"/>
    <w:rsid w:val="00C02D3D"/>
    <w:rsid w:val="00C02EE2"/>
    <w:rsid w:val="00C03297"/>
    <w:rsid w:val="00C0338D"/>
    <w:rsid w:val="00C0360A"/>
    <w:rsid w:val="00C03779"/>
    <w:rsid w:val="00C037A3"/>
    <w:rsid w:val="00C039B9"/>
    <w:rsid w:val="00C03F75"/>
    <w:rsid w:val="00C04089"/>
    <w:rsid w:val="00C04259"/>
    <w:rsid w:val="00C04308"/>
    <w:rsid w:val="00C04AE5"/>
    <w:rsid w:val="00C04CFA"/>
    <w:rsid w:val="00C05223"/>
    <w:rsid w:val="00C055EE"/>
    <w:rsid w:val="00C058A6"/>
    <w:rsid w:val="00C05B1F"/>
    <w:rsid w:val="00C05EAC"/>
    <w:rsid w:val="00C06286"/>
    <w:rsid w:val="00C062FE"/>
    <w:rsid w:val="00C0632B"/>
    <w:rsid w:val="00C063A7"/>
    <w:rsid w:val="00C0652F"/>
    <w:rsid w:val="00C06829"/>
    <w:rsid w:val="00C069AF"/>
    <w:rsid w:val="00C06F83"/>
    <w:rsid w:val="00C077A3"/>
    <w:rsid w:val="00C079F7"/>
    <w:rsid w:val="00C07ED8"/>
    <w:rsid w:val="00C07FDC"/>
    <w:rsid w:val="00C07FF9"/>
    <w:rsid w:val="00C1021A"/>
    <w:rsid w:val="00C10282"/>
    <w:rsid w:val="00C10A3D"/>
    <w:rsid w:val="00C10AD9"/>
    <w:rsid w:val="00C10C71"/>
    <w:rsid w:val="00C11375"/>
    <w:rsid w:val="00C1138E"/>
    <w:rsid w:val="00C117BE"/>
    <w:rsid w:val="00C11EF0"/>
    <w:rsid w:val="00C12232"/>
    <w:rsid w:val="00C126B6"/>
    <w:rsid w:val="00C1273D"/>
    <w:rsid w:val="00C1317F"/>
    <w:rsid w:val="00C1340F"/>
    <w:rsid w:val="00C13597"/>
    <w:rsid w:val="00C13618"/>
    <w:rsid w:val="00C13AFC"/>
    <w:rsid w:val="00C13DBD"/>
    <w:rsid w:val="00C140A3"/>
    <w:rsid w:val="00C14714"/>
    <w:rsid w:val="00C14810"/>
    <w:rsid w:val="00C14A4A"/>
    <w:rsid w:val="00C14CAB"/>
    <w:rsid w:val="00C14EC9"/>
    <w:rsid w:val="00C1531E"/>
    <w:rsid w:val="00C15383"/>
    <w:rsid w:val="00C159E2"/>
    <w:rsid w:val="00C15AA3"/>
    <w:rsid w:val="00C15B3E"/>
    <w:rsid w:val="00C15DDA"/>
    <w:rsid w:val="00C15F4D"/>
    <w:rsid w:val="00C16216"/>
    <w:rsid w:val="00C164B1"/>
    <w:rsid w:val="00C16B50"/>
    <w:rsid w:val="00C172C3"/>
    <w:rsid w:val="00C17311"/>
    <w:rsid w:val="00C173BD"/>
    <w:rsid w:val="00C17596"/>
    <w:rsid w:val="00C179A9"/>
    <w:rsid w:val="00C17C6C"/>
    <w:rsid w:val="00C17C74"/>
    <w:rsid w:val="00C17CB8"/>
    <w:rsid w:val="00C17CEF"/>
    <w:rsid w:val="00C203AE"/>
    <w:rsid w:val="00C20447"/>
    <w:rsid w:val="00C204CF"/>
    <w:rsid w:val="00C205EB"/>
    <w:rsid w:val="00C20617"/>
    <w:rsid w:val="00C20646"/>
    <w:rsid w:val="00C20872"/>
    <w:rsid w:val="00C209BF"/>
    <w:rsid w:val="00C20B7F"/>
    <w:rsid w:val="00C20CEE"/>
    <w:rsid w:val="00C20D2E"/>
    <w:rsid w:val="00C20F40"/>
    <w:rsid w:val="00C2105A"/>
    <w:rsid w:val="00C21185"/>
    <w:rsid w:val="00C214D0"/>
    <w:rsid w:val="00C2193F"/>
    <w:rsid w:val="00C21E89"/>
    <w:rsid w:val="00C22122"/>
    <w:rsid w:val="00C2246B"/>
    <w:rsid w:val="00C22712"/>
    <w:rsid w:val="00C2272C"/>
    <w:rsid w:val="00C22829"/>
    <w:rsid w:val="00C22D21"/>
    <w:rsid w:val="00C22E03"/>
    <w:rsid w:val="00C22E91"/>
    <w:rsid w:val="00C22E93"/>
    <w:rsid w:val="00C22F56"/>
    <w:rsid w:val="00C236C9"/>
    <w:rsid w:val="00C237D2"/>
    <w:rsid w:val="00C239BE"/>
    <w:rsid w:val="00C23B9C"/>
    <w:rsid w:val="00C23E6E"/>
    <w:rsid w:val="00C23EB2"/>
    <w:rsid w:val="00C244C9"/>
    <w:rsid w:val="00C24566"/>
    <w:rsid w:val="00C2464B"/>
    <w:rsid w:val="00C24667"/>
    <w:rsid w:val="00C2473B"/>
    <w:rsid w:val="00C247A1"/>
    <w:rsid w:val="00C24DE0"/>
    <w:rsid w:val="00C24DEA"/>
    <w:rsid w:val="00C252A3"/>
    <w:rsid w:val="00C253E9"/>
    <w:rsid w:val="00C25517"/>
    <w:rsid w:val="00C2569E"/>
    <w:rsid w:val="00C259D5"/>
    <w:rsid w:val="00C25ADB"/>
    <w:rsid w:val="00C25E9B"/>
    <w:rsid w:val="00C2608A"/>
    <w:rsid w:val="00C26264"/>
    <w:rsid w:val="00C26576"/>
    <w:rsid w:val="00C27638"/>
    <w:rsid w:val="00C27766"/>
    <w:rsid w:val="00C27D7B"/>
    <w:rsid w:val="00C27E67"/>
    <w:rsid w:val="00C3004C"/>
    <w:rsid w:val="00C30246"/>
    <w:rsid w:val="00C3038C"/>
    <w:rsid w:val="00C30427"/>
    <w:rsid w:val="00C3067F"/>
    <w:rsid w:val="00C30734"/>
    <w:rsid w:val="00C30849"/>
    <w:rsid w:val="00C30D8A"/>
    <w:rsid w:val="00C30DF6"/>
    <w:rsid w:val="00C31201"/>
    <w:rsid w:val="00C31587"/>
    <w:rsid w:val="00C315B6"/>
    <w:rsid w:val="00C316D3"/>
    <w:rsid w:val="00C31C91"/>
    <w:rsid w:val="00C31CA2"/>
    <w:rsid w:val="00C31DBB"/>
    <w:rsid w:val="00C323C3"/>
    <w:rsid w:val="00C32581"/>
    <w:rsid w:val="00C329C7"/>
    <w:rsid w:val="00C32BE7"/>
    <w:rsid w:val="00C32F8C"/>
    <w:rsid w:val="00C33272"/>
    <w:rsid w:val="00C33415"/>
    <w:rsid w:val="00C3370B"/>
    <w:rsid w:val="00C3384E"/>
    <w:rsid w:val="00C33A26"/>
    <w:rsid w:val="00C33B1E"/>
    <w:rsid w:val="00C33EA5"/>
    <w:rsid w:val="00C33F35"/>
    <w:rsid w:val="00C3462B"/>
    <w:rsid w:val="00C34693"/>
    <w:rsid w:val="00C34780"/>
    <w:rsid w:val="00C349C8"/>
    <w:rsid w:val="00C34E7E"/>
    <w:rsid w:val="00C352CF"/>
    <w:rsid w:val="00C35693"/>
    <w:rsid w:val="00C35A58"/>
    <w:rsid w:val="00C35E2D"/>
    <w:rsid w:val="00C364C9"/>
    <w:rsid w:val="00C366CB"/>
    <w:rsid w:val="00C367A9"/>
    <w:rsid w:val="00C3692E"/>
    <w:rsid w:val="00C36A16"/>
    <w:rsid w:val="00C36D04"/>
    <w:rsid w:val="00C371D3"/>
    <w:rsid w:val="00C3733D"/>
    <w:rsid w:val="00C37817"/>
    <w:rsid w:val="00C37A96"/>
    <w:rsid w:val="00C37FE6"/>
    <w:rsid w:val="00C400CD"/>
    <w:rsid w:val="00C40662"/>
    <w:rsid w:val="00C408C4"/>
    <w:rsid w:val="00C40DC8"/>
    <w:rsid w:val="00C415D1"/>
    <w:rsid w:val="00C419F0"/>
    <w:rsid w:val="00C41B69"/>
    <w:rsid w:val="00C4210C"/>
    <w:rsid w:val="00C421E8"/>
    <w:rsid w:val="00C4252E"/>
    <w:rsid w:val="00C425B4"/>
    <w:rsid w:val="00C42733"/>
    <w:rsid w:val="00C433CB"/>
    <w:rsid w:val="00C433F0"/>
    <w:rsid w:val="00C435AB"/>
    <w:rsid w:val="00C4389A"/>
    <w:rsid w:val="00C43A33"/>
    <w:rsid w:val="00C43B0A"/>
    <w:rsid w:val="00C443C8"/>
    <w:rsid w:val="00C44895"/>
    <w:rsid w:val="00C449DC"/>
    <w:rsid w:val="00C44B7B"/>
    <w:rsid w:val="00C462D2"/>
    <w:rsid w:val="00C462D3"/>
    <w:rsid w:val="00C46348"/>
    <w:rsid w:val="00C4675C"/>
    <w:rsid w:val="00C46CFF"/>
    <w:rsid w:val="00C46E5A"/>
    <w:rsid w:val="00C47167"/>
    <w:rsid w:val="00C473E0"/>
    <w:rsid w:val="00C47462"/>
    <w:rsid w:val="00C476B3"/>
    <w:rsid w:val="00C47F78"/>
    <w:rsid w:val="00C503C3"/>
    <w:rsid w:val="00C507EF"/>
    <w:rsid w:val="00C50B2B"/>
    <w:rsid w:val="00C50D29"/>
    <w:rsid w:val="00C51AA8"/>
    <w:rsid w:val="00C51EE3"/>
    <w:rsid w:val="00C5235E"/>
    <w:rsid w:val="00C52401"/>
    <w:rsid w:val="00C5253A"/>
    <w:rsid w:val="00C525A0"/>
    <w:rsid w:val="00C52993"/>
    <w:rsid w:val="00C52B67"/>
    <w:rsid w:val="00C52E95"/>
    <w:rsid w:val="00C52FFA"/>
    <w:rsid w:val="00C531E2"/>
    <w:rsid w:val="00C53436"/>
    <w:rsid w:val="00C53B09"/>
    <w:rsid w:val="00C53B8F"/>
    <w:rsid w:val="00C53CDA"/>
    <w:rsid w:val="00C53EDE"/>
    <w:rsid w:val="00C53FD6"/>
    <w:rsid w:val="00C5458E"/>
    <w:rsid w:val="00C545CF"/>
    <w:rsid w:val="00C54719"/>
    <w:rsid w:val="00C5484E"/>
    <w:rsid w:val="00C5486F"/>
    <w:rsid w:val="00C54A28"/>
    <w:rsid w:val="00C54C1F"/>
    <w:rsid w:val="00C54D3C"/>
    <w:rsid w:val="00C54E4D"/>
    <w:rsid w:val="00C54E64"/>
    <w:rsid w:val="00C54EFF"/>
    <w:rsid w:val="00C552C3"/>
    <w:rsid w:val="00C55319"/>
    <w:rsid w:val="00C5539C"/>
    <w:rsid w:val="00C555A3"/>
    <w:rsid w:val="00C557ED"/>
    <w:rsid w:val="00C559EF"/>
    <w:rsid w:val="00C56020"/>
    <w:rsid w:val="00C56202"/>
    <w:rsid w:val="00C5633C"/>
    <w:rsid w:val="00C5687A"/>
    <w:rsid w:val="00C56CCB"/>
    <w:rsid w:val="00C56F4F"/>
    <w:rsid w:val="00C57108"/>
    <w:rsid w:val="00C57426"/>
    <w:rsid w:val="00C57889"/>
    <w:rsid w:val="00C578DB"/>
    <w:rsid w:val="00C5790E"/>
    <w:rsid w:val="00C57BDB"/>
    <w:rsid w:val="00C57C95"/>
    <w:rsid w:val="00C6016E"/>
    <w:rsid w:val="00C603FC"/>
    <w:rsid w:val="00C60479"/>
    <w:rsid w:val="00C605D8"/>
    <w:rsid w:val="00C606C5"/>
    <w:rsid w:val="00C6088D"/>
    <w:rsid w:val="00C608A3"/>
    <w:rsid w:val="00C60F37"/>
    <w:rsid w:val="00C61071"/>
    <w:rsid w:val="00C61901"/>
    <w:rsid w:val="00C619C4"/>
    <w:rsid w:val="00C61A4C"/>
    <w:rsid w:val="00C61FF0"/>
    <w:rsid w:val="00C6200C"/>
    <w:rsid w:val="00C6259A"/>
    <w:rsid w:val="00C62729"/>
    <w:rsid w:val="00C62A19"/>
    <w:rsid w:val="00C62BF3"/>
    <w:rsid w:val="00C62FB3"/>
    <w:rsid w:val="00C633AA"/>
    <w:rsid w:val="00C6348C"/>
    <w:rsid w:val="00C638AE"/>
    <w:rsid w:val="00C63C2C"/>
    <w:rsid w:val="00C63C75"/>
    <w:rsid w:val="00C641ED"/>
    <w:rsid w:val="00C6431C"/>
    <w:rsid w:val="00C6439E"/>
    <w:rsid w:val="00C647F5"/>
    <w:rsid w:val="00C64865"/>
    <w:rsid w:val="00C64CE3"/>
    <w:rsid w:val="00C64D76"/>
    <w:rsid w:val="00C64E91"/>
    <w:rsid w:val="00C658AB"/>
    <w:rsid w:val="00C65CC0"/>
    <w:rsid w:val="00C65DA1"/>
    <w:rsid w:val="00C663BF"/>
    <w:rsid w:val="00C66407"/>
    <w:rsid w:val="00C66667"/>
    <w:rsid w:val="00C66756"/>
    <w:rsid w:val="00C66893"/>
    <w:rsid w:val="00C669F5"/>
    <w:rsid w:val="00C66C81"/>
    <w:rsid w:val="00C66CA4"/>
    <w:rsid w:val="00C67020"/>
    <w:rsid w:val="00C6757F"/>
    <w:rsid w:val="00C67864"/>
    <w:rsid w:val="00C67D3C"/>
    <w:rsid w:val="00C67EFD"/>
    <w:rsid w:val="00C704CD"/>
    <w:rsid w:val="00C71631"/>
    <w:rsid w:val="00C71906"/>
    <w:rsid w:val="00C71FDA"/>
    <w:rsid w:val="00C724E8"/>
    <w:rsid w:val="00C726F2"/>
    <w:rsid w:val="00C72904"/>
    <w:rsid w:val="00C72C19"/>
    <w:rsid w:val="00C72D2F"/>
    <w:rsid w:val="00C72D39"/>
    <w:rsid w:val="00C72E95"/>
    <w:rsid w:val="00C7301F"/>
    <w:rsid w:val="00C73344"/>
    <w:rsid w:val="00C73926"/>
    <w:rsid w:val="00C7415E"/>
    <w:rsid w:val="00C742E3"/>
    <w:rsid w:val="00C74916"/>
    <w:rsid w:val="00C752D0"/>
    <w:rsid w:val="00C75487"/>
    <w:rsid w:val="00C75573"/>
    <w:rsid w:val="00C7578D"/>
    <w:rsid w:val="00C75861"/>
    <w:rsid w:val="00C758C3"/>
    <w:rsid w:val="00C75A33"/>
    <w:rsid w:val="00C75BC8"/>
    <w:rsid w:val="00C75D96"/>
    <w:rsid w:val="00C75F20"/>
    <w:rsid w:val="00C75FC0"/>
    <w:rsid w:val="00C761F7"/>
    <w:rsid w:val="00C76219"/>
    <w:rsid w:val="00C763A2"/>
    <w:rsid w:val="00C7644C"/>
    <w:rsid w:val="00C764D5"/>
    <w:rsid w:val="00C7672A"/>
    <w:rsid w:val="00C768F4"/>
    <w:rsid w:val="00C76BD9"/>
    <w:rsid w:val="00C77881"/>
    <w:rsid w:val="00C77C3E"/>
    <w:rsid w:val="00C77CA7"/>
    <w:rsid w:val="00C77CDF"/>
    <w:rsid w:val="00C77F58"/>
    <w:rsid w:val="00C80383"/>
    <w:rsid w:val="00C80479"/>
    <w:rsid w:val="00C80771"/>
    <w:rsid w:val="00C80BF5"/>
    <w:rsid w:val="00C81439"/>
    <w:rsid w:val="00C81655"/>
    <w:rsid w:val="00C816E3"/>
    <w:rsid w:val="00C819B6"/>
    <w:rsid w:val="00C819D3"/>
    <w:rsid w:val="00C81BEB"/>
    <w:rsid w:val="00C81C59"/>
    <w:rsid w:val="00C81F59"/>
    <w:rsid w:val="00C8217A"/>
    <w:rsid w:val="00C823BF"/>
    <w:rsid w:val="00C82421"/>
    <w:rsid w:val="00C82753"/>
    <w:rsid w:val="00C82885"/>
    <w:rsid w:val="00C828C5"/>
    <w:rsid w:val="00C82A17"/>
    <w:rsid w:val="00C8323A"/>
    <w:rsid w:val="00C839F8"/>
    <w:rsid w:val="00C83C4E"/>
    <w:rsid w:val="00C83D1E"/>
    <w:rsid w:val="00C83E5E"/>
    <w:rsid w:val="00C83FC3"/>
    <w:rsid w:val="00C8408F"/>
    <w:rsid w:val="00C844C6"/>
    <w:rsid w:val="00C8463B"/>
    <w:rsid w:val="00C846F1"/>
    <w:rsid w:val="00C848CC"/>
    <w:rsid w:val="00C84D7D"/>
    <w:rsid w:val="00C85AA2"/>
    <w:rsid w:val="00C85DEB"/>
    <w:rsid w:val="00C85EC0"/>
    <w:rsid w:val="00C85F92"/>
    <w:rsid w:val="00C85FDE"/>
    <w:rsid w:val="00C861D5"/>
    <w:rsid w:val="00C862FD"/>
    <w:rsid w:val="00C86893"/>
    <w:rsid w:val="00C86B49"/>
    <w:rsid w:val="00C86ED8"/>
    <w:rsid w:val="00C873F1"/>
    <w:rsid w:val="00C87803"/>
    <w:rsid w:val="00C87815"/>
    <w:rsid w:val="00C87917"/>
    <w:rsid w:val="00C902B1"/>
    <w:rsid w:val="00C90955"/>
    <w:rsid w:val="00C909A6"/>
    <w:rsid w:val="00C90B29"/>
    <w:rsid w:val="00C90D3E"/>
    <w:rsid w:val="00C90D85"/>
    <w:rsid w:val="00C90F99"/>
    <w:rsid w:val="00C913AC"/>
    <w:rsid w:val="00C91ADF"/>
    <w:rsid w:val="00C91BEB"/>
    <w:rsid w:val="00C91C18"/>
    <w:rsid w:val="00C91EAE"/>
    <w:rsid w:val="00C92255"/>
    <w:rsid w:val="00C922B0"/>
    <w:rsid w:val="00C923C3"/>
    <w:rsid w:val="00C92621"/>
    <w:rsid w:val="00C93A2E"/>
    <w:rsid w:val="00C93D53"/>
    <w:rsid w:val="00C93FFC"/>
    <w:rsid w:val="00C947E5"/>
    <w:rsid w:val="00C94DB9"/>
    <w:rsid w:val="00C9507C"/>
    <w:rsid w:val="00C950A6"/>
    <w:rsid w:val="00C952B1"/>
    <w:rsid w:val="00C95474"/>
    <w:rsid w:val="00C957DC"/>
    <w:rsid w:val="00C95A5C"/>
    <w:rsid w:val="00C95FDA"/>
    <w:rsid w:val="00C96004"/>
    <w:rsid w:val="00C9646D"/>
    <w:rsid w:val="00C9688E"/>
    <w:rsid w:val="00C96A17"/>
    <w:rsid w:val="00C96B22"/>
    <w:rsid w:val="00C96B47"/>
    <w:rsid w:val="00C96DB7"/>
    <w:rsid w:val="00C96DBB"/>
    <w:rsid w:val="00C96FBF"/>
    <w:rsid w:val="00C971AE"/>
    <w:rsid w:val="00C97426"/>
    <w:rsid w:val="00CA054D"/>
    <w:rsid w:val="00CA060E"/>
    <w:rsid w:val="00CA0A76"/>
    <w:rsid w:val="00CA0BBD"/>
    <w:rsid w:val="00CA0F79"/>
    <w:rsid w:val="00CA10BF"/>
    <w:rsid w:val="00CA10CA"/>
    <w:rsid w:val="00CA11BD"/>
    <w:rsid w:val="00CA1367"/>
    <w:rsid w:val="00CA176A"/>
    <w:rsid w:val="00CA1CC4"/>
    <w:rsid w:val="00CA1EEF"/>
    <w:rsid w:val="00CA1F6C"/>
    <w:rsid w:val="00CA21D4"/>
    <w:rsid w:val="00CA2256"/>
    <w:rsid w:val="00CA2716"/>
    <w:rsid w:val="00CA2747"/>
    <w:rsid w:val="00CA2793"/>
    <w:rsid w:val="00CA2852"/>
    <w:rsid w:val="00CA2A1C"/>
    <w:rsid w:val="00CA2CE9"/>
    <w:rsid w:val="00CA36E1"/>
    <w:rsid w:val="00CA36EC"/>
    <w:rsid w:val="00CA3D57"/>
    <w:rsid w:val="00CA3E7C"/>
    <w:rsid w:val="00CA3FBC"/>
    <w:rsid w:val="00CA43C5"/>
    <w:rsid w:val="00CA43CA"/>
    <w:rsid w:val="00CA4883"/>
    <w:rsid w:val="00CA49E0"/>
    <w:rsid w:val="00CA4D80"/>
    <w:rsid w:val="00CA4E1C"/>
    <w:rsid w:val="00CA4FC2"/>
    <w:rsid w:val="00CA50BD"/>
    <w:rsid w:val="00CA50F7"/>
    <w:rsid w:val="00CA531A"/>
    <w:rsid w:val="00CA5411"/>
    <w:rsid w:val="00CA5414"/>
    <w:rsid w:val="00CA54A4"/>
    <w:rsid w:val="00CA54D4"/>
    <w:rsid w:val="00CA57D0"/>
    <w:rsid w:val="00CA5969"/>
    <w:rsid w:val="00CA59CC"/>
    <w:rsid w:val="00CA5D14"/>
    <w:rsid w:val="00CA63B8"/>
    <w:rsid w:val="00CA6493"/>
    <w:rsid w:val="00CA698E"/>
    <w:rsid w:val="00CA744F"/>
    <w:rsid w:val="00CA752A"/>
    <w:rsid w:val="00CB0232"/>
    <w:rsid w:val="00CB025D"/>
    <w:rsid w:val="00CB0444"/>
    <w:rsid w:val="00CB048C"/>
    <w:rsid w:val="00CB0613"/>
    <w:rsid w:val="00CB071C"/>
    <w:rsid w:val="00CB0776"/>
    <w:rsid w:val="00CB0E4E"/>
    <w:rsid w:val="00CB0F05"/>
    <w:rsid w:val="00CB1A3A"/>
    <w:rsid w:val="00CB1AEF"/>
    <w:rsid w:val="00CB2377"/>
    <w:rsid w:val="00CB259F"/>
    <w:rsid w:val="00CB261E"/>
    <w:rsid w:val="00CB26AD"/>
    <w:rsid w:val="00CB2F51"/>
    <w:rsid w:val="00CB304A"/>
    <w:rsid w:val="00CB3643"/>
    <w:rsid w:val="00CB381E"/>
    <w:rsid w:val="00CB3C46"/>
    <w:rsid w:val="00CB4066"/>
    <w:rsid w:val="00CB40DB"/>
    <w:rsid w:val="00CB418A"/>
    <w:rsid w:val="00CB41FF"/>
    <w:rsid w:val="00CB42D0"/>
    <w:rsid w:val="00CB46A3"/>
    <w:rsid w:val="00CB4BF3"/>
    <w:rsid w:val="00CB5093"/>
    <w:rsid w:val="00CB53EB"/>
    <w:rsid w:val="00CB572F"/>
    <w:rsid w:val="00CB5784"/>
    <w:rsid w:val="00CB58C4"/>
    <w:rsid w:val="00CB59FC"/>
    <w:rsid w:val="00CB5CE9"/>
    <w:rsid w:val="00CB5E55"/>
    <w:rsid w:val="00CB607D"/>
    <w:rsid w:val="00CB66D2"/>
    <w:rsid w:val="00CB6718"/>
    <w:rsid w:val="00CB6AD9"/>
    <w:rsid w:val="00CB725B"/>
    <w:rsid w:val="00CB73F6"/>
    <w:rsid w:val="00CB76FB"/>
    <w:rsid w:val="00CB7ABB"/>
    <w:rsid w:val="00CB7DE5"/>
    <w:rsid w:val="00CB7E92"/>
    <w:rsid w:val="00CB7EC4"/>
    <w:rsid w:val="00CB7F96"/>
    <w:rsid w:val="00CC02C0"/>
    <w:rsid w:val="00CC04DF"/>
    <w:rsid w:val="00CC0D95"/>
    <w:rsid w:val="00CC1E9E"/>
    <w:rsid w:val="00CC212F"/>
    <w:rsid w:val="00CC228B"/>
    <w:rsid w:val="00CC248E"/>
    <w:rsid w:val="00CC255D"/>
    <w:rsid w:val="00CC2827"/>
    <w:rsid w:val="00CC2958"/>
    <w:rsid w:val="00CC2CC2"/>
    <w:rsid w:val="00CC2DC3"/>
    <w:rsid w:val="00CC2F90"/>
    <w:rsid w:val="00CC35CA"/>
    <w:rsid w:val="00CC3774"/>
    <w:rsid w:val="00CC382C"/>
    <w:rsid w:val="00CC3AE5"/>
    <w:rsid w:val="00CC3CED"/>
    <w:rsid w:val="00CC3E48"/>
    <w:rsid w:val="00CC3F96"/>
    <w:rsid w:val="00CC40DC"/>
    <w:rsid w:val="00CC4650"/>
    <w:rsid w:val="00CC4658"/>
    <w:rsid w:val="00CC470C"/>
    <w:rsid w:val="00CC4A37"/>
    <w:rsid w:val="00CC4DAA"/>
    <w:rsid w:val="00CC4F26"/>
    <w:rsid w:val="00CC4F81"/>
    <w:rsid w:val="00CC5172"/>
    <w:rsid w:val="00CC525E"/>
    <w:rsid w:val="00CC530B"/>
    <w:rsid w:val="00CC5664"/>
    <w:rsid w:val="00CC5831"/>
    <w:rsid w:val="00CC601C"/>
    <w:rsid w:val="00CC61E2"/>
    <w:rsid w:val="00CC64EC"/>
    <w:rsid w:val="00CC680E"/>
    <w:rsid w:val="00CC6924"/>
    <w:rsid w:val="00CC73DE"/>
    <w:rsid w:val="00CC7752"/>
    <w:rsid w:val="00CC7BFA"/>
    <w:rsid w:val="00CD0445"/>
    <w:rsid w:val="00CD04B3"/>
    <w:rsid w:val="00CD051C"/>
    <w:rsid w:val="00CD0580"/>
    <w:rsid w:val="00CD060E"/>
    <w:rsid w:val="00CD078E"/>
    <w:rsid w:val="00CD09A5"/>
    <w:rsid w:val="00CD1052"/>
    <w:rsid w:val="00CD107C"/>
    <w:rsid w:val="00CD10D5"/>
    <w:rsid w:val="00CD140E"/>
    <w:rsid w:val="00CD1863"/>
    <w:rsid w:val="00CD1890"/>
    <w:rsid w:val="00CD1987"/>
    <w:rsid w:val="00CD1CA4"/>
    <w:rsid w:val="00CD1E73"/>
    <w:rsid w:val="00CD2188"/>
    <w:rsid w:val="00CD23BF"/>
    <w:rsid w:val="00CD23E3"/>
    <w:rsid w:val="00CD2A89"/>
    <w:rsid w:val="00CD33AC"/>
    <w:rsid w:val="00CD3848"/>
    <w:rsid w:val="00CD38C9"/>
    <w:rsid w:val="00CD3CFA"/>
    <w:rsid w:val="00CD3E8D"/>
    <w:rsid w:val="00CD3F6C"/>
    <w:rsid w:val="00CD41B9"/>
    <w:rsid w:val="00CD41F5"/>
    <w:rsid w:val="00CD4263"/>
    <w:rsid w:val="00CD4447"/>
    <w:rsid w:val="00CD4819"/>
    <w:rsid w:val="00CD49DD"/>
    <w:rsid w:val="00CD4BF3"/>
    <w:rsid w:val="00CD4C6B"/>
    <w:rsid w:val="00CD4EED"/>
    <w:rsid w:val="00CD4F03"/>
    <w:rsid w:val="00CD4F3D"/>
    <w:rsid w:val="00CD5736"/>
    <w:rsid w:val="00CD58F9"/>
    <w:rsid w:val="00CD5E55"/>
    <w:rsid w:val="00CD604D"/>
    <w:rsid w:val="00CD60DF"/>
    <w:rsid w:val="00CD6189"/>
    <w:rsid w:val="00CD65C5"/>
    <w:rsid w:val="00CD71C9"/>
    <w:rsid w:val="00CD79FA"/>
    <w:rsid w:val="00CD7FBF"/>
    <w:rsid w:val="00CE01C2"/>
    <w:rsid w:val="00CE05D6"/>
    <w:rsid w:val="00CE05F2"/>
    <w:rsid w:val="00CE0A2E"/>
    <w:rsid w:val="00CE0D51"/>
    <w:rsid w:val="00CE0F09"/>
    <w:rsid w:val="00CE0F85"/>
    <w:rsid w:val="00CE13C9"/>
    <w:rsid w:val="00CE145C"/>
    <w:rsid w:val="00CE175E"/>
    <w:rsid w:val="00CE1816"/>
    <w:rsid w:val="00CE1B94"/>
    <w:rsid w:val="00CE1BA7"/>
    <w:rsid w:val="00CE1DDF"/>
    <w:rsid w:val="00CE1F2E"/>
    <w:rsid w:val="00CE21FE"/>
    <w:rsid w:val="00CE229B"/>
    <w:rsid w:val="00CE23AF"/>
    <w:rsid w:val="00CE2539"/>
    <w:rsid w:val="00CE276C"/>
    <w:rsid w:val="00CE28B1"/>
    <w:rsid w:val="00CE2D89"/>
    <w:rsid w:val="00CE2E71"/>
    <w:rsid w:val="00CE30DB"/>
    <w:rsid w:val="00CE34DC"/>
    <w:rsid w:val="00CE353B"/>
    <w:rsid w:val="00CE38BD"/>
    <w:rsid w:val="00CE3A9C"/>
    <w:rsid w:val="00CE430A"/>
    <w:rsid w:val="00CE4537"/>
    <w:rsid w:val="00CE4D0E"/>
    <w:rsid w:val="00CE5983"/>
    <w:rsid w:val="00CE5D05"/>
    <w:rsid w:val="00CE5D29"/>
    <w:rsid w:val="00CE5F66"/>
    <w:rsid w:val="00CE6892"/>
    <w:rsid w:val="00CE6E45"/>
    <w:rsid w:val="00CE7032"/>
    <w:rsid w:val="00CE727C"/>
    <w:rsid w:val="00CE7308"/>
    <w:rsid w:val="00CE7591"/>
    <w:rsid w:val="00CE776A"/>
    <w:rsid w:val="00CE7A51"/>
    <w:rsid w:val="00CE7F61"/>
    <w:rsid w:val="00CF046D"/>
    <w:rsid w:val="00CF074F"/>
    <w:rsid w:val="00CF0FDF"/>
    <w:rsid w:val="00CF1073"/>
    <w:rsid w:val="00CF14D5"/>
    <w:rsid w:val="00CF15C3"/>
    <w:rsid w:val="00CF1985"/>
    <w:rsid w:val="00CF1996"/>
    <w:rsid w:val="00CF1AC7"/>
    <w:rsid w:val="00CF1B22"/>
    <w:rsid w:val="00CF1BB8"/>
    <w:rsid w:val="00CF1C9C"/>
    <w:rsid w:val="00CF1D19"/>
    <w:rsid w:val="00CF1E8E"/>
    <w:rsid w:val="00CF1FFF"/>
    <w:rsid w:val="00CF20FD"/>
    <w:rsid w:val="00CF240C"/>
    <w:rsid w:val="00CF24DE"/>
    <w:rsid w:val="00CF2A20"/>
    <w:rsid w:val="00CF2DB6"/>
    <w:rsid w:val="00CF3234"/>
    <w:rsid w:val="00CF3246"/>
    <w:rsid w:val="00CF334E"/>
    <w:rsid w:val="00CF3369"/>
    <w:rsid w:val="00CF34FA"/>
    <w:rsid w:val="00CF365A"/>
    <w:rsid w:val="00CF3701"/>
    <w:rsid w:val="00CF3CF4"/>
    <w:rsid w:val="00CF40DF"/>
    <w:rsid w:val="00CF4213"/>
    <w:rsid w:val="00CF42ED"/>
    <w:rsid w:val="00CF4871"/>
    <w:rsid w:val="00CF4922"/>
    <w:rsid w:val="00CF4946"/>
    <w:rsid w:val="00CF4AB5"/>
    <w:rsid w:val="00CF4C99"/>
    <w:rsid w:val="00CF4E30"/>
    <w:rsid w:val="00CF51DB"/>
    <w:rsid w:val="00CF52CC"/>
    <w:rsid w:val="00CF53B9"/>
    <w:rsid w:val="00CF5506"/>
    <w:rsid w:val="00CF5557"/>
    <w:rsid w:val="00CF583F"/>
    <w:rsid w:val="00CF5ABC"/>
    <w:rsid w:val="00CF5D0D"/>
    <w:rsid w:val="00CF61A8"/>
    <w:rsid w:val="00CF6471"/>
    <w:rsid w:val="00CF64B3"/>
    <w:rsid w:val="00CF6596"/>
    <w:rsid w:val="00CF6726"/>
    <w:rsid w:val="00CF6782"/>
    <w:rsid w:val="00CF67BC"/>
    <w:rsid w:val="00CF6CCB"/>
    <w:rsid w:val="00CF6E80"/>
    <w:rsid w:val="00CF6FBF"/>
    <w:rsid w:val="00CF6FD3"/>
    <w:rsid w:val="00CF70A9"/>
    <w:rsid w:val="00CF712B"/>
    <w:rsid w:val="00CF72A3"/>
    <w:rsid w:val="00CF7420"/>
    <w:rsid w:val="00CF7452"/>
    <w:rsid w:val="00CF7BCA"/>
    <w:rsid w:val="00D007B5"/>
    <w:rsid w:val="00D00FBD"/>
    <w:rsid w:val="00D0138A"/>
    <w:rsid w:val="00D0189B"/>
    <w:rsid w:val="00D01F60"/>
    <w:rsid w:val="00D0201D"/>
    <w:rsid w:val="00D02023"/>
    <w:rsid w:val="00D020F8"/>
    <w:rsid w:val="00D021C1"/>
    <w:rsid w:val="00D02E4B"/>
    <w:rsid w:val="00D02F36"/>
    <w:rsid w:val="00D02FD5"/>
    <w:rsid w:val="00D030C0"/>
    <w:rsid w:val="00D032D5"/>
    <w:rsid w:val="00D034DA"/>
    <w:rsid w:val="00D03C10"/>
    <w:rsid w:val="00D03C49"/>
    <w:rsid w:val="00D03F8D"/>
    <w:rsid w:val="00D04733"/>
    <w:rsid w:val="00D04C02"/>
    <w:rsid w:val="00D05117"/>
    <w:rsid w:val="00D052CC"/>
    <w:rsid w:val="00D0530D"/>
    <w:rsid w:val="00D0545F"/>
    <w:rsid w:val="00D05548"/>
    <w:rsid w:val="00D05A46"/>
    <w:rsid w:val="00D05DFF"/>
    <w:rsid w:val="00D05E82"/>
    <w:rsid w:val="00D066EB"/>
    <w:rsid w:val="00D06CC9"/>
    <w:rsid w:val="00D07060"/>
    <w:rsid w:val="00D0712B"/>
    <w:rsid w:val="00D072F4"/>
    <w:rsid w:val="00D0740D"/>
    <w:rsid w:val="00D07520"/>
    <w:rsid w:val="00D07709"/>
    <w:rsid w:val="00D07A39"/>
    <w:rsid w:val="00D07B12"/>
    <w:rsid w:val="00D07B88"/>
    <w:rsid w:val="00D07CE8"/>
    <w:rsid w:val="00D07E44"/>
    <w:rsid w:val="00D10473"/>
    <w:rsid w:val="00D10C19"/>
    <w:rsid w:val="00D10C80"/>
    <w:rsid w:val="00D11308"/>
    <w:rsid w:val="00D1165C"/>
    <w:rsid w:val="00D1165E"/>
    <w:rsid w:val="00D11744"/>
    <w:rsid w:val="00D1192F"/>
    <w:rsid w:val="00D11A99"/>
    <w:rsid w:val="00D11C00"/>
    <w:rsid w:val="00D11E5C"/>
    <w:rsid w:val="00D11F67"/>
    <w:rsid w:val="00D12202"/>
    <w:rsid w:val="00D12912"/>
    <w:rsid w:val="00D1295E"/>
    <w:rsid w:val="00D12A25"/>
    <w:rsid w:val="00D12E56"/>
    <w:rsid w:val="00D12F51"/>
    <w:rsid w:val="00D130A5"/>
    <w:rsid w:val="00D1316B"/>
    <w:rsid w:val="00D131CE"/>
    <w:rsid w:val="00D13858"/>
    <w:rsid w:val="00D13A64"/>
    <w:rsid w:val="00D13A73"/>
    <w:rsid w:val="00D13AA0"/>
    <w:rsid w:val="00D13AFA"/>
    <w:rsid w:val="00D13AFC"/>
    <w:rsid w:val="00D13D51"/>
    <w:rsid w:val="00D13EBF"/>
    <w:rsid w:val="00D14152"/>
    <w:rsid w:val="00D14296"/>
    <w:rsid w:val="00D14592"/>
    <w:rsid w:val="00D14735"/>
    <w:rsid w:val="00D147E7"/>
    <w:rsid w:val="00D14866"/>
    <w:rsid w:val="00D14918"/>
    <w:rsid w:val="00D149AF"/>
    <w:rsid w:val="00D14E4A"/>
    <w:rsid w:val="00D14EF9"/>
    <w:rsid w:val="00D151F7"/>
    <w:rsid w:val="00D153CD"/>
    <w:rsid w:val="00D158C9"/>
    <w:rsid w:val="00D15B9E"/>
    <w:rsid w:val="00D15C9E"/>
    <w:rsid w:val="00D15D61"/>
    <w:rsid w:val="00D160A1"/>
    <w:rsid w:val="00D16644"/>
    <w:rsid w:val="00D16A11"/>
    <w:rsid w:val="00D16A34"/>
    <w:rsid w:val="00D16BDC"/>
    <w:rsid w:val="00D16C5C"/>
    <w:rsid w:val="00D16D2A"/>
    <w:rsid w:val="00D16E94"/>
    <w:rsid w:val="00D16F6D"/>
    <w:rsid w:val="00D17295"/>
    <w:rsid w:val="00D17ABE"/>
    <w:rsid w:val="00D20230"/>
    <w:rsid w:val="00D20452"/>
    <w:rsid w:val="00D206D1"/>
    <w:rsid w:val="00D20963"/>
    <w:rsid w:val="00D20B18"/>
    <w:rsid w:val="00D21013"/>
    <w:rsid w:val="00D21032"/>
    <w:rsid w:val="00D2112A"/>
    <w:rsid w:val="00D212E1"/>
    <w:rsid w:val="00D21544"/>
    <w:rsid w:val="00D215CF"/>
    <w:rsid w:val="00D21870"/>
    <w:rsid w:val="00D21884"/>
    <w:rsid w:val="00D222F9"/>
    <w:rsid w:val="00D226A0"/>
    <w:rsid w:val="00D22875"/>
    <w:rsid w:val="00D228CF"/>
    <w:rsid w:val="00D229DE"/>
    <w:rsid w:val="00D22E9A"/>
    <w:rsid w:val="00D23281"/>
    <w:rsid w:val="00D23697"/>
    <w:rsid w:val="00D23724"/>
    <w:rsid w:val="00D23929"/>
    <w:rsid w:val="00D24210"/>
    <w:rsid w:val="00D2438E"/>
    <w:rsid w:val="00D2441A"/>
    <w:rsid w:val="00D2490A"/>
    <w:rsid w:val="00D24B3C"/>
    <w:rsid w:val="00D24DDB"/>
    <w:rsid w:val="00D24E68"/>
    <w:rsid w:val="00D2540B"/>
    <w:rsid w:val="00D25984"/>
    <w:rsid w:val="00D25DBE"/>
    <w:rsid w:val="00D265CC"/>
    <w:rsid w:val="00D2674D"/>
    <w:rsid w:val="00D268D0"/>
    <w:rsid w:val="00D26B0D"/>
    <w:rsid w:val="00D271E5"/>
    <w:rsid w:val="00D27437"/>
    <w:rsid w:val="00D274C2"/>
    <w:rsid w:val="00D27895"/>
    <w:rsid w:val="00D27D73"/>
    <w:rsid w:val="00D27D99"/>
    <w:rsid w:val="00D30522"/>
    <w:rsid w:val="00D30744"/>
    <w:rsid w:val="00D30EF2"/>
    <w:rsid w:val="00D313A0"/>
    <w:rsid w:val="00D31664"/>
    <w:rsid w:val="00D31C6B"/>
    <w:rsid w:val="00D31FA1"/>
    <w:rsid w:val="00D32311"/>
    <w:rsid w:val="00D3239A"/>
    <w:rsid w:val="00D331BF"/>
    <w:rsid w:val="00D333C9"/>
    <w:rsid w:val="00D333EB"/>
    <w:rsid w:val="00D33439"/>
    <w:rsid w:val="00D3344B"/>
    <w:rsid w:val="00D33512"/>
    <w:rsid w:val="00D33613"/>
    <w:rsid w:val="00D3367D"/>
    <w:rsid w:val="00D33963"/>
    <w:rsid w:val="00D33B69"/>
    <w:rsid w:val="00D33D33"/>
    <w:rsid w:val="00D33E53"/>
    <w:rsid w:val="00D34376"/>
    <w:rsid w:val="00D346A5"/>
    <w:rsid w:val="00D34936"/>
    <w:rsid w:val="00D34F90"/>
    <w:rsid w:val="00D34FD4"/>
    <w:rsid w:val="00D35193"/>
    <w:rsid w:val="00D35A3C"/>
    <w:rsid w:val="00D35FAD"/>
    <w:rsid w:val="00D36238"/>
    <w:rsid w:val="00D36860"/>
    <w:rsid w:val="00D36ADF"/>
    <w:rsid w:val="00D36FBA"/>
    <w:rsid w:val="00D3725F"/>
    <w:rsid w:val="00D374F4"/>
    <w:rsid w:val="00D37602"/>
    <w:rsid w:val="00D3762C"/>
    <w:rsid w:val="00D3769B"/>
    <w:rsid w:val="00D378AD"/>
    <w:rsid w:val="00D37E73"/>
    <w:rsid w:val="00D40065"/>
    <w:rsid w:val="00D40246"/>
    <w:rsid w:val="00D4032F"/>
    <w:rsid w:val="00D4064B"/>
    <w:rsid w:val="00D40762"/>
    <w:rsid w:val="00D407C1"/>
    <w:rsid w:val="00D40802"/>
    <w:rsid w:val="00D4086B"/>
    <w:rsid w:val="00D409B9"/>
    <w:rsid w:val="00D40E4B"/>
    <w:rsid w:val="00D41048"/>
    <w:rsid w:val="00D41094"/>
    <w:rsid w:val="00D411FE"/>
    <w:rsid w:val="00D420AF"/>
    <w:rsid w:val="00D422FF"/>
    <w:rsid w:val="00D42661"/>
    <w:rsid w:val="00D428F8"/>
    <w:rsid w:val="00D42BF6"/>
    <w:rsid w:val="00D42D6A"/>
    <w:rsid w:val="00D42F2A"/>
    <w:rsid w:val="00D430B7"/>
    <w:rsid w:val="00D430CE"/>
    <w:rsid w:val="00D431E1"/>
    <w:rsid w:val="00D43280"/>
    <w:rsid w:val="00D43457"/>
    <w:rsid w:val="00D435B6"/>
    <w:rsid w:val="00D436D3"/>
    <w:rsid w:val="00D438E1"/>
    <w:rsid w:val="00D439E1"/>
    <w:rsid w:val="00D43A22"/>
    <w:rsid w:val="00D43C2E"/>
    <w:rsid w:val="00D43DB9"/>
    <w:rsid w:val="00D43F61"/>
    <w:rsid w:val="00D440EF"/>
    <w:rsid w:val="00D4416B"/>
    <w:rsid w:val="00D4423E"/>
    <w:rsid w:val="00D444BC"/>
    <w:rsid w:val="00D448AA"/>
    <w:rsid w:val="00D44D03"/>
    <w:rsid w:val="00D44D6F"/>
    <w:rsid w:val="00D44E5C"/>
    <w:rsid w:val="00D44F10"/>
    <w:rsid w:val="00D45004"/>
    <w:rsid w:val="00D451A6"/>
    <w:rsid w:val="00D45547"/>
    <w:rsid w:val="00D460A8"/>
    <w:rsid w:val="00D46398"/>
    <w:rsid w:val="00D46412"/>
    <w:rsid w:val="00D46AE0"/>
    <w:rsid w:val="00D46BE2"/>
    <w:rsid w:val="00D4720B"/>
    <w:rsid w:val="00D4743A"/>
    <w:rsid w:val="00D474B5"/>
    <w:rsid w:val="00D47651"/>
    <w:rsid w:val="00D4793D"/>
    <w:rsid w:val="00D47D7E"/>
    <w:rsid w:val="00D5012A"/>
    <w:rsid w:val="00D501B8"/>
    <w:rsid w:val="00D50471"/>
    <w:rsid w:val="00D510FC"/>
    <w:rsid w:val="00D51A69"/>
    <w:rsid w:val="00D51B0D"/>
    <w:rsid w:val="00D51C9D"/>
    <w:rsid w:val="00D51D4E"/>
    <w:rsid w:val="00D51DBE"/>
    <w:rsid w:val="00D51E6F"/>
    <w:rsid w:val="00D5214C"/>
    <w:rsid w:val="00D52613"/>
    <w:rsid w:val="00D52621"/>
    <w:rsid w:val="00D52741"/>
    <w:rsid w:val="00D5281F"/>
    <w:rsid w:val="00D52B27"/>
    <w:rsid w:val="00D52B7C"/>
    <w:rsid w:val="00D52DA1"/>
    <w:rsid w:val="00D53335"/>
    <w:rsid w:val="00D53348"/>
    <w:rsid w:val="00D5344C"/>
    <w:rsid w:val="00D53A22"/>
    <w:rsid w:val="00D53B4E"/>
    <w:rsid w:val="00D53BB5"/>
    <w:rsid w:val="00D53C64"/>
    <w:rsid w:val="00D53D2C"/>
    <w:rsid w:val="00D53F07"/>
    <w:rsid w:val="00D541BE"/>
    <w:rsid w:val="00D545B5"/>
    <w:rsid w:val="00D54779"/>
    <w:rsid w:val="00D54B93"/>
    <w:rsid w:val="00D54DBC"/>
    <w:rsid w:val="00D54E34"/>
    <w:rsid w:val="00D5510A"/>
    <w:rsid w:val="00D55366"/>
    <w:rsid w:val="00D559CC"/>
    <w:rsid w:val="00D55BDD"/>
    <w:rsid w:val="00D55C18"/>
    <w:rsid w:val="00D55F59"/>
    <w:rsid w:val="00D56249"/>
    <w:rsid w:val="00D56478"/>
    <w:rsid w:val="00D56536"/>
    <w:rsid w:val="00D5661D"/>
    <w:rsid w:val="00D569C2"/>
    <w:rsid w:val="00D56A6B"/>
    <w:rsid w:val="00D56AA8"/>
    <w:rsid w:val="00D56C63"/>
    <w:rsid w:val="00D56E7D"/>
    <w:rsid w:val="00D57020"/>
    <w:rsid w:val="00D572B9"/>
    <w:rsid w:val="00D57372"/>
    <w:rsid w:val="00D577DD"/>
    <w:rsid w:val="00D57B45"/>
    <w:rsid w:val="00D600C2"/>
    <w:rsid w:val="00D60355"/>
    <w:rsid w:val="00D603FF"/>
    <w:rsid w:val="00D60866"/>
    <w:rsid w:val="00D60F4B"/>
    <w:rsid w:val="00D6116E"/>
    <w:rsid w:val="00D61388"/>
    <w:rsid w:val="00D6157A"/>
    <w:rsid w:val="00D61714"/>
    <w:rsid w:val="00D61844"/>
    <w:rsid w:val="00D6189E"/>
    <w:rsid w:val="00D61AFA"/>
    <w:rsid w:val="00D61E0A"/>
    <w:rsid w:val="00D61E85"/>
    <w:rsid w:val="00D62027"/>
    <w:rsid w:val="00D62127"/>
    <w:rsid w:val="00D62356"/>
    <w:rsid w:val="00D626E1"/>
    <w:rsid w:val="00D62B59"/>
    <w:rsid w:val="00D62BD4"/>
    <w:rsid w:val="00D62D92"/>
    <w:rsid w:val="00D62DBB"/>
    <w:rsid w:val="00D630C3"/>
    <w:rsid w:val="00D634F1"/>
    <w:rsid w:val="00D634FE"/>
    <w:rsid w:val="00D6385B"/>
    <w:rsid w:val="00D63A24"/>
    <w:rsid w:val="00D63B59"/>
    <w:rsid w:val="00D63C3F"/>
    <w:rsid w:val="00D63DCF"/>
    <w:rsid w:val="00D63FF3"/>
    <w:rsid w:val="00D64544"/>
    <w:rsid w:val="00D645DC"/>
    <w:rsid w:val="00D645E9"/>
    <w:rsid w:val="00D64853"/>
    <w:rsid w:val="00D650BC"/>
    <w:rsid w:val="00D65F71"/>
    <w:rsid w:val="00D65FF0"/>
    <w:rsid w:val="00D6613C"/>
    <w:rsid w:val="00D6632F"/>
    <w:rsid w:val="00D663D9"/>
    <w:rsid w:val="00D66713"/>
    <w:rsid w:val="00D66737"/>
    <w:rsid w:val="00D66907"/>
    <w:rsid w:val="00D66B58"/>
    <w:rsid w:val="00D66E01"/>
    <w:rsid w:val="00D672DD"/>
    <w:rsid w:val="00D673CA"/>
    <w:rsid w:val="00D674AE"/>
    <w:rsid w:val="00D676EE"/>
    <w:rsid w:val="00D67DB1"/>
    <w:rsid w:val="00D67DDC"/>
    <w:rsid w:val="00D67DE3"/>
    <w:rsid w:val="00D70005"/>
    <w:rsid w:val="00D70223"/>
    <w:rsid w:val="00D705BD"/>
    <w:rsid w:val="00D707DD"/>
    <w:rsid w:val="00D70804"/>
    <w:rsid w:val="00D70A21"/>
    <w:rsid w:val="00D70B4F"/>
    <w:rsid w:val="00D70E91"/>
    <w:rsid w:val="00D70F63"/>
    <w:rsid w:val="00D71150"/>
    <w:rsid w:val="00D713E9"/>
    <w:rsid w:val="00D71618"/>
    <w:rsid w:val="00D71822"/>
    <w:rsid w:val="00D71B62"/>
    <w:rsid w:val="00D7210D"/>
    <w:rsid w:val="00D726EE"/>
    <w:rsid w:val="00D731B2"/>
    <w:rsid w:val="00D73592"/>
    <w:rsid w:val="00D736DA"/>
    <w:rsid w:val="00D739A3"/>
    <w:rsid w:val="00D73A6B"/>
    <w:rsid w:val="00D73CBF"/>
    <w:rsid w:val="00D73DAF"/>
    <w:rsid w:val="00D74062"/>
    <w:rsid w:val="00D7426C"/>
    <w:rsid w:val="00D7430D"/>
    <w:rsid w:val="00D743A9"/>
    <w:rsid w:val="00D743D7"/>
    <w:rsid w:val="00D74425"/>
    <w:rsid w:val="00D74636"/>
    <w:rsid w:val="00D74BED"/>
    <w:rsid w:val="00D74F41"/>
    <w:rsid w:val="00D75023"/>
    <w:rsid w:val="00D757D5"/>
    <w:rsid w:val="00D75C1F"/>
    <w:rsid w:val="00D75DA9"/>
    <w:rsid w:val="00D75E09"/>
    <w:rsid w:val="00D75E85"/>
    <w:rsid w:val="00D75F1F"/>
    <w:rsid w:val="00D76015"/>
    <w:rsid w:val="00D76415"/>
    <w:rsid w:val="00D76874"/>
    <w:rsid w:val="00D768C1"/>
    <w:rsid w:val="00D76DAC"/>
    <w:rsid w:val="00D770B4"/>
    <w:rsid w:val="00D7738B"/>
    <w:rsid w:val="00D7796F"/>
    <w:rsid w:val="00D779FE"/>
    <w:rsid w:val="00D77C05"/>
    <w:rsid w:val="00D80055"/>
    <w:rsid w:val="00D80837"/>
    <w:rsid w:val="00D80BDE"/>
    <w:rsid w:val="00D80C48"/>
    <w:rsid w:val="00D80DDB"/>
    <w:rsid w:val="00D810D7"/>
    <w:rsid w:val="00D81453"/>
    <w:rsid w:val="00D814C0"/>
    <w:rsid w:val="00D81519"/>
    <w:rsid w:val="00D818C9"/>
    <w:rsid w:val="00D81B72"/>
    <w:rsid w:val="00D81D49"/>
    <w:rsid w:val="00D82413"/>
    <w:rsid w:val="00D82680"/>
    <w:rsid w:val="00D82BC7"/>
    <w:rsid w:val="00D82D71"/>
    <w:rsid w:val="00D832FE"/>
    <w:rsid w:val="00D833FA"/>
    <w:rsid w:val="00D83598"/>
    <w:rsid w:val="00D8363C"/>
    <w:rsid w:val="00D836C5"/>
    <w:rsid w:val="00D837E6"/>
    <w:rsid w:val="00D8382F"/>
    <w:rsid w:val="00D838C7"/>
    <w:rsid w:val="00D839E6"/>
    <w:rsid w:val="00D84139"/>
    <w:rsid w:val="00D84302"/>
    <w:rsid w:val="00D84474"/>
    <w:rsid w:val="00D84543"/>
    <w:rsid w:val="00D847FF"/>
    <w:rsid w:val="00D84DDD"/>
    <w:rsid w:val="00D84E4A"/>
    <w:rsid w:val="00D84EB9"/>
    <w:rsid w:val="00D8553A"/>
    <w:rsid w:val="00D85D7C"/>
    <w:rsid w:val="00D85E87"/>
    <w:rsid w:val="00D85FD1"/>
    <w:rsid w:val="00D861A4"/>
    <w:rsid w:val="00D8626A"/>
    <w:rsid w:val="00D864E1"/>
    <w:rsid w:val="00D86740"/>
    <w:rsid w:val="00D86805"/>
    <w:rsid w:val="00D86D75"/>
    <w:rsid w:val="00D86DC4"/>
    <w:rsid w:val="00D8703E"/>
    <w:rsid w:val="00D873B9"/>
    <w:rsid w:val="00D87782"/>
    <w:rsid w:val="00D87849"/>
    <w:rsid w:val="00D87B62"/>
    <w:rsid w:val="00D87E48"/>
    <w:rsid w:val="00D90326"/>
    <w:rsid w:val="00D904D6"/>
    <w:rsid w:val="00D904E3"/>
    <w:rsid w:val="00D90768"/>
    <w:rsid w:val="00D9076B"/>
    <w:rsid w:val="00D90AEA"/>
    <w:rsid w:val="00D90C62"/>
    <w:rsid w:val="00D90E41"/>
    <w:rsid w:val="00D91006"/>
    <w:rsid w:val="00D9103F"/>
    <w:rsid w:val="00D910E3"/>
    <w:rsid w:val="00D9141F"/>
    <w:rsid w:val="00D918A3"/>
    <w:rsid w:val="00D918FA"/>
    <w:rsid w:val="00D91908"/>
    <w:rsid w:val="00D91CB6"/>
    <w:rsid w:val="00D91E5D"/>
    <w:rsid w:val="00D924BB"/>
    <w:rsid w:val="00D925CA"/>
    <w:rsid w:val="00D927FE"/>
    <w:rsid w:val="00D92813"/>
    <w:rsid w:val="00D92971"/>
    <w:rsid w:val="00D92CAF"/>
    <w:rsid w:val="00D92D2C"/>
    <w:rsid w:val="00D93189"/>
    <w:rsid w:val="00D93297"/>
    <w:rsid w:val="00D9331F"/>
    <w:rsid w:val="00D936AE"/>
    <w:rsid w:val="00D93B3D"/>
    <w:rsid w:val="00D93DF7"/>
    <w:rsid w:val="00D93E43"/>
    <w:rsid w:val="00D93E85"/>
    <w:rsid w:val="00D94748"/>
    <w:rsid w:val="00D94805"/>
    <w:rsid w:val="00D9491B"/>
    <w:rsid w:val="00D9499C"/>
    <w:rsid w:val="00D94BBD"/>
    <w:rsid w:val="00D95140"/>
    <w:rsid w:val="00D9519E"/>
    <w:rsid w:val="00D955CA"/>
    <w:rsid w:val="00D9590F"/>
    <w:rsid w:val="00D95982"/>
    <w:rsid w:val="00D959F5"/>
    <w:rsid w:val="00D95CEE"/>
    <w:rsid w:val="00D95D68"/>
    <w:rsid w:val="00D95D7E"/>
    <w:rsid w:val="00D95DE0"/>
    <w:rsid w:val="00D961F7"/>
    <w:rsid w:val="00D96BBF"/>
    <w:rsid w:val="00D96EBC"/>
    <w:rsid w:val="00D971D4"/>
    <w:rsid w:val="00D97381"/>
    <w:rsid w:val="00D976A3"/>
    <w:rsid w:val="00D9787B"/>
    <w:rsid w:val="00D97A92"/>
    <w:rsid w:val="00D97BCA"/>
    <w:rsid w:val="00D97EAB"/>
    <w:rsid w:val="00D97EBB"/>
    <w:rsid w:val="00D97F40"/>
    <w:rsid w:val="00DA009B"/>
    <w:rsid w:val="00DA03FD"/>
    <w:rsid w:val="00DA05FA"/>
    <w:rsid w:val="00DA0AF9"/>
    <w:rsid w:val="00DA0D2B"/>
    <w:rsid w:val="00DA0D35"/>
    <w:rsid w:val="00DA0F41"/>
    <w:rsid w:val="00DA0F97"/>
    <w:rsid w:val="00DA1191"/>
    <w:rsid w:val="00DA13EE"/>
    <w:rsid w:val="00DA14FA"/>
    <w:rsid w:val="00DA25BB"/>
    <w:rsid w:val="00DA2768"/>
    <w:rsid w:val="00DA28A8"/>
    <w:rsid w:val="00DA2DD9"/>
    <w:rsid w:val="00DA300F"/>
    <w:rsid w:val="00DA30C0"/>
    <w:rsid w:val="00DA30CA"/>
    <w:rsid w:val="00DA34ED"/>
    <w:rsid w:val="00DA3911"/>
    <w:rsid w:val="00DA3BBD"/>
    <w:rsid w:val="00DA3C28"/>
    <w:rsid w:val="00DA46A6"/>
    <w:rsid w:val="00DA47D6"/>
    <w:rsid w:val="00DA4834"/>
    <w:rsid w:val="00DA4D31"/>
    <w:rsid w:val="00DA5168"/>
    <w:rsid w:val="00DA53AC"/>
    <w:rsid w:val="00DA5911"/>
    <w:rsid w:val="00DA599A"/>
    <w:rsid w:val="00DA59D5"/>
    <w:rsid w:val="00DA5EB7"/>
    <w:rsid w:val="00DA65A2"/>
    <w:rsid w:val="00DA6645"/>
    <w:rsid w:val="00DA669C"/>
    <w:rsid w:val="00DA67B3"/>
    <w:rsid w:val="00DA6968"/>
    <w:rsid w:val="00DA6A01"/>
    <w:rsid w:val="00DA6D47"/>
    <w:rsid w:val="00DA6E46"/>
    <w:rsid w:val="00DA703B"/>
    <w:rsid w:val="00DA70D0"/>
    <w:rsid w:val="00DA722E"/>
    <w:rsid w:val="00DA73C4"/>
    <w:rsid w:val="00DA7591"/>
    <w:rsid w:val="00DA7724"/>
    <w:rsid w:val="00DA7733"/>
    <w:rsid w:val="00DA79BF"/>
    <w:rsid w:val="00DA7BED"/>
    <w:rsid w:val="00DA7C22"/>
    <w:rsid w:val="00DA7DD9"/>
    <w:rsid w:val="00DA7EA3"/>
    <w:rsid w:val="00DA7F3B"/>
    <w:rsid w:val="00DB0003"/>
    <w:rsid w:val="00DB0276"/>
    <w:rsid w:val="00DB0389"/>
    <w:rsid w:val="00DB05D7"/>
    <w:rsid w:val="00DB085C"/>
    <w:rsid w:val="00DB0A9D"/>
    <w:rsid w:val="00DB12A5"/>
    <w:rsid w:val="00DB198D"/>
    <w:rsid w:val="00DB1B05"/>
    <w:rsid w:val="00DB1C25"/>
    <w:rsid w:val="00DB1E02"/>
    <w:rsid w:val="00DB2159"/>
    <w:rsid w:val="00DB2200"/>
    <w:rsid w:val="00DB230F"/>
    <w:rsid w:val="00DB23BC"/>
    <w:rsid w:val="00DB2A16"/>
    <w:rsid w:val="00DB302C"/>
    <w:rsid w:val="00DB3105"/>
    <w:rsid w:val="00DB33A5"/>
    <w:rsid w:val="00DB3599"/>
    <w:rsid w:val="00DB36B1"/>
    <w:rsid w:val="00DB398E"/>
    <w:rsid w:val="00DB3D65"/>
    <w:rsid w:val="00DB4127"/>
    <w:rsid w:val="00DB42A1"/>
    <w:rsid w:val="00DB4836"/>
    <w:rsid w:val="00DB4DAB"/>
    <w:rsid w:val="00DB519F"/>
    <w:rsid w:val="00DB5478"/>
    <w:rsid w:val="00DB59F1"/>
    <w:rsid w:val="00DB5A26"/>
    <w:rsid w:val="00DB5DEF"/>
    <w:rsid w:val="00DB5E0A"/>
    <w:rsid w:val="00DB5F33"/>
    <w:rsid w:val="00DB5F7B"/>
    <w:rsid w:val="00DB6157"/>
    <w:rsid w:val="00DB653A"/>
    <w:rsid w:val="00DB6643"/>
    <w:rsid w:val="00DB66D0"/>
    <w:rsid w:val="00DB697F"/>
    <w:rsid w:val="00DB6CDF"/>
    <w:rsid w:val="00DB70E3"/>
    <w:rsid w:val="00DB7205"/>
    <w:rsid w:val="00DB744D"/>
    <w:rsid w:val="00DB7960"/>
    <w:rsid w:val="00DB7B93"/>
    <w:rsid w:val="00DC008F"/>
    <w:rsid w:val="00DC02A3"/>
    <w:rsid w:val="00DC03EC"/>
    <w:rsid w:val="00DC0730"/>
    <w:rsid w:val="00DC0840"/>
    <w:rsid w:val="00DC0A87"/>
    <w:rsid w:val="00DC0ED8"/>
    <w:rsid w:val="00DC116E"/>
    <w:rsid w:val="00DC13DB"/>
    <w:rsid w:val="00DC173F"/>
    <w:rsid w:val="00DC176B"/>
    <w:rsid w:val="00DC1A47"/>
    <w:rsid w:val="00DC1C2B"/>
    <w:rsid w:val="00DC1D49"/>
    <w:rsid w:val="00DC1F36"/>
    <w:rsid w:val="00DC1FD8"/>
    <w:rsid w:val="00DC208C"/>
    <w:rsid w:val="00DC2740"/>
    <w:rsid w:val="00DC2AAB"/>
    <w:rsid w:val="00DC2DD9"/>
    <w:rsid w:val="00DC2F23"/>
    <w:rsid w:val="00DC3168"/>
    <w:rsid w:val="00DC3331"/>
    <w:rsid w:val="00DC37CD"/>
    <w:rsid w:val="00DC42BA"/>
    <w:rsid w:val="00DC4434"/>
    <w:rsid w:val="00DC4709"/>
    <w:rsid w:val="00DC4B6D"/>
    <w:rsid w:val="00DC4CB9"/>
    <w:rsid w:val="00DC51EE"/>
    <w:rsid w:val="00DC523F"/>
    <w:rsid w:val="00DC5BE4"/>
    <w:rsid w:val="00DC5E5A"/>
    <w:rsid w:val="00DC6269"/>
    <w:rsid w:val="00DC690A"/>
    <w:rsid w:val="00DC6A3C"/>
    <w:rsid w:val="00DC6C99"/>
    <w:rsid w:val="00DC6CBA"/>
    <w:rsid w:val="00DC6DFB"/>
    <w:rsid w:val="00DC6F12"/>
    <w:rsid w:val="00DC70D3"/>
    <w:rsid w:val="00DC70EE"/>
    <w:rsid w:val="00DC724A"/>
    <w:rsid w:val="00DC7372"/>
    <w:rsid w:val="00DC74A8"/>
    <w:rsid w:val="00DC75EB"/>
    <w:rsid w:val="00DC76E8"/>
    <w:rsid w:val="00DC78CB"/>
    <w:rsid w:val="00DC796A"/>
    <w:rsid w:val="00DC7A30"/>
    <w:rsid w:val="00DC7A71"/>
    <w:rsid w:val="00DC7B92"/>
    <w:rsid w:val="00DC7BD1"/>
    <w:rsid w:val="00DC7FE1"/>
    <w:rsid w:val="00DD02F7"/>
    <w:rsid w:val="00DD0384"/>
    <w:rsid w:val="00DD0731"/>
    <w:rsid w:val="00DD07AC"/>
    <w:rsid w:val="00DD0F4B"/>
    <w:rsid w:val="00DD152A"/>
    <w:rsid w:val="00DD1C13"/>
    <w:rsid w:val="00DD1C14"/>
    <w:rsid w:val="00DD2C89"/>
    <w:rsid w:val="00DD2C95"/>
    <w:rsid w:val="00DD2CE1"/>
    <w:rsid w:val="00DD2F3B"/>
    <w:rsid w:val="00DD3161"/>
    <w:rsid w:val="00DD3265"/>
    <w:rsid w:val="00DD34B0"/>
    <w:rsid w:val="00DD3661"/>
    <w:rsid w:val="00DD3770"/>
    <w:rsid w:val="00DD37B4"/>
    <w:rsid w:val="00DD39B8"/>
    <w:rsid w:val="00DD41D1"/>
    <w:rsid w:val="00DD4257"/>
    <w:rsid w:val="00DD42A7"/>
    <w:rsid w:val="00DD43D0"/>
    <w:rsid w:val="00DD4B3A"/>
    <w:rsid w:val="00DD4D4E"/>
    <w:rsid w:val="00DD530B"/>
    <w:rsid w:val="00DD5423"/>
    <w:rsid w:val="00DD56A3"/>
    <w:rsid w:val="00DD58C1"/>
    <w:rsid w:val="00DD5CB8"/>
    <w:rsid w:val="00DD5D62"/>
    <w:rsid w:val="00DD6071"/>
    <w:rsid w:val="00DD61E8"/>
    <w:rsid w:val="00DD6351"/>
    <w:rsid w:val="00DD63A9"/>
    <w:rsid w:val="00DD63DD"/>
    <w:rsid w:val="00DD645E"/>
    <w:rsid w:val="00DD6605"/>
    <w:rsid w:val="00DD6799"/>
    <w:rsid w:val="00DD69C6"/>
    <w:rsid w:val="00DD6D39"/>
    <w:rsid w:val="00DD6F4C"/>
    <w:rsid w:val="00DD7125"/>
    <w:rsid w:val="00DD73B0"/>
    <w:rsid w:val="00DD73E6"/>
    <w:rsid w:val="00DD76CE"/>
    <w:rsid w:val="00DD79D0"/>
    <w:rsid w:val="00DD7EF3"/>
    <w:rsid w:val="00DD7FAC"/>
    <w:rsid w:val="00DE00AB"/>
    <w:rsid w:val="00DE01F1"/>
    <w:rsid w:val="00DE0653"/>
    <w:rsid w:val="00DE075B"/>
    <w:rsid w:val="00DE0E51"/>
    <w:rsid w:val="00DE134F"/>
    <w:rsid w:val="00DE1496"/>
    <w:rsid w:val="00DE1759"/>
    <w:rsid w:val="00DE1A67"/>
    <w:rsid w:val="00DE21F1"/>
    <w:rsid w:val="00DE2818"/>
    <w:rsid w:val="00DE3264"/>
    <w:rsid w:val="00DE3456"/>
    <w:rsid w:val="00DE3888"/>
    <w:rsid w:val="00DE3A26"/>
    <w:rsid w:val="00DE3ACF"/>
    <w:rsid w:val="00DE3DD3"/>
    <w:rsid w:val="00DE40FE"/>
    <w:rsid w:val="00DE4144"/>
    <w:rsid w:val="00DE49C0"/>
    <w:rsid w:val="00DE4AA0"/>
    <w:rsid w:val="00DE4FFE"/>
    <w:rsid w:val="00DE5285"/>
    <w:rsid w:val="00DE5402"/>
    <w:rsid w:val="00DE5700"/>
    <w:rsid w:val="00DE5773"/>
    <w:rsid w:val="00DE5936"/>
    <w:rsid w:val="00DE5A67"/>
    <w:rsid w:val="00DE6164"/>
    <w:rsid w:val="00DE6330"/>
    <w:rsid w:val="00DE6365"/>
    <w:rsid w:val="00DE64F6"/>
    <w:rsid w:val="00DE68BB"/>
    <w:rsid w:val="00DE6B20"/>
    <w:rsid w:val="00DE6F9D"/>
    <w:rsid w:val="00DE72D3"/>
    <w:rsid w:val="00DE77E5"/>
    <w:rsid w:val="00DE7824"/>
    <w:rsid w:val="00DE7B8A"/>
    <w:rsid w:val="00DE7E09"/>
    <w:rsid w:val="00DE7F95"/>
    <w:rsid w:val="00DF012D"/>
    <w:rsid w:val="00DF0843"/>
    <w:rsid w:val="00DF0879"/>
    <w:rsid w:val="00DF0C6A"/>
    <w:rsid w:val="00DF0E83"/>
    <w:rsid w:val="00DF11E3"/>
    <w:rsid w:val="00DF1261"/>
    <w:rsid w:val="00DF136A"/>
    <w:rsid w:val="00DF165B"/>
    <w:rsid w:val="00DF16B0"/>
    <w:rsid w:val="00DF1766"/>
    <w:rsid w:val="00DF1BFC"/>
    <w:rsid w:val="00DF2AEB"/>
    <w:rsid w:val="00DF2B1A"/>
    <w:rsid w:val="00DF2BB8"/>
    <w:rsid w:val="00DF2CD7"/>
    <w:rsid w:val="00DF2FC3"/>
    <w:rsid w:val="00DF308A"/>
    <w:rsid w:val="00DF3427"/>
    <w:rsid w:val="00DF3437"/>
    <w:rsid w:val="00DF3460"/>
    <w:rsid w:val="00DF35A1"/>
    <w:rsid w:val="00DF38C5"/>
    <w:rsid w:val="00DF3B58"/>
    <w:rsid w:val="00DF4347"/>
    <w:rsid w:val="00DF46DE"/>
    <w:rsid w:val="00DF4777"/>
    <w:rsid w:val="00DF4C3C"/>
    <w:rsid w:val="00DF4F01"/>
    <w:rsid w:val="00DF4FEC"/>
    <w:rsid w:val="00DF4FEF"/>
    <w:rsid w:val="00DF5110"/>
    <w:rsid w:val="00DF516E"/>
    <w:rsid w:val="00DF53D4"/>
    <w:rsid w:val="00DF552C"/>
    <w:rsid w:val="00DF555D"/>
    <w:rsid w:val="00DF57C3"/>
    <w:rsid w:val="00DF5813"/>
    <w:rsid w:val="00DF5961"/>
    <w:rsid w:val="00DF5AD7"/>
    <w:rsid w:val="00DF5B9D"/>
    <w:rsid w:val="00DF5D98"/>
    <w:rsid w:val="00DF6150"/>
    <w:rsid w:val="00DF628C"/>
    <w:rsid w:val="00DF69CF"/>
    <w:rsid w:val="00DF6AA8"/>
    <w:rsid w:val="00DF6B73"/>
    <w:rsid w:val="00DF6B7A"/>
    <w:rsid w:val="00DF6BAC"/>
    <w:rsid w:val="00DF6BEF"/>
    <w:rsid w:val="00DF6C8B"/>
    <w:rsid w:val="00DF6CDC"/>
    <w:rsid w:val="00DF718E"/>
    <w:rsid w:val="00DF71D8"/>
    <w:rsid w:val="00DF73C9"/>
    <w:rsid w:val="00DF74E8"/>
    <w:rsid w:val="00DF751B"/>
    <w:rsid w:val="00DF779E"/>
    <w:rsid w:val="00E006AE"/>
    <w:rsid w:val="00E00CEE"/>
    <w:rsid w:val="00E00F9E"/>
    <w:rsid w:val="00E00FC7"/>
    <w:rsid w:val="00E0139A"/>
    <w:rsid w:val="00E013F7"/>
    <w:rsid w:val="00E0147C"/>
    <w:rsid w:val="00E0177B"/>
    <w:rsid w:val="00E01DB3"/>
    <w:rsid w:val="00E01EFC"/>
    <w:rsid w:val="00E020BE"/>
    <w:rsid w:val="00E020EB"/>
    <w:rsid w:val="00E02183"/>
    <w:rsid w:val="00E022F7"/>
    <w:rsid w:val="00E02377"/>
    <w:rsid w:val="00E02610"/>
    <w:rsid w:val="00E02680"/>
    <w:rsid w:val="00E02DFC"/>
    <w:rsid w:val="00E03102"/>
    <w:rsid w:val="00E036A0"/>
    <w:rsid w:val="00E03958"/>
    <w:rsid w:val="00E039C2"/>
    <w:rsid w:val="00E03BB6"/>
    <w:rsid w:val="00E03D38"/>
    <w:rsid w:val="00E03E19"/>
    <w:rsid w:val="00E040C9"/>
    <w:rsid w:val="00E040F8"/>
    <w:rsid w:val="00E0433F"/>
    <w:rsid w:val="00E048BF"/>
    <w:rsid w:val="00E04929"/>
    <w:rsid w:val="00E04C21"/>
    <w:rsid w:val="00E04C94"/>
    <w:rsid w:val="00E0525F"/>
    <w:rsid w:val="00E05489"/>
    <w:rsid w:val="00E05FC4"/>
    <w:rsid w:val="00E06125"/>
    <w:rsid w:val="00E06723"/>
    <w:rsid w:val="00E0680C"/>
    <w:rsid w:val="00E06970"/>
    <w:rsid w:val="00E06973"/>
    <w:rsid w:val="00E06A1B"/>
    <w:rsid w:val="00E06C0A"/>
    <w:rsid w:val="00E06F89"/>
    <w:rsid w:val="00E07007"/>
    <w:rsid w:val="00E070B1"/>
    <w:rsid w:val="00E07706"/>
    <w:rsid w:val="00E077F9"/>
    <w:rsid w:val="00E07B04"/>
    <w:rsid w:val="00E07D8A"/>
    <w:rsid w:val="00E07DB6"/>
    <w:rsid w:val="00E1011F"/>
    <w:rsid w:val="00E102BF"/>
    <w:rsid w:val="00E10345"/>
    <w:rsid w:val="00E10643"/>
    <w:rsid w:val="00E10829"/>
    <w:rsid w:val="00E10FDC"/>
    <w:rsid w:val="00E113DF"/>
    <w:rsid w:val="00E11413"/>
    <w:rsid w:val="00E1151B"/>
    <w:rsid w:val="00E1249C"/>
    <w:rsid w:val="00E124D5"/>
    <w:rsid w:val="00E12591"/>
    <w:rsid w:val="00E12DB9"/>
    <w:rsid w:val="00E12F2F"/>
    <w:rsid w:val="00E131CF"/>
    <w:rsid w:val="00E13251"/>
    <w:rsid w:val="00E1329C"/>
    <w:rsid w:val="00E132E8"/>
    <w:rsid w:val="00E13A9E"/>
    <w:rsid w:val="00E141AF"/>
    <w:rsid w:val="00E142FE"/>
    <w:rsid w:val="00E14487"/>
    <w:rsid w:val="00E1459E"/>
    <w:rsid w:val="00E1465C"/>
    <w:rsid w:val="00E148C9"/>
    <w:rsid w:val="00E14BD3"/>
    <w:rsid w:val="00E14F09"/>
    <w:rsid w:val="00E14FC6"/>
    <w:rsid w:val="00E15597"/>
    <w:rsid w:val="00E15722"/>
    <w:rsid w:val="00E159CD"/>
    <w:rsid w:val="00E162FB"/>
    <w:rsid w:val="00E16307"/>
    <w:rsid w:val="00E16382"/>
    <w:rsid w:val="00E16656"/>
    <w:rsid w:val="00E16D25"/>
    <w:rsid w:val="00E16FF8"/>
    <w:rsid w:val="00E17227"/>
    <w:rsid w:val="00E172BF"/>
    <w:rsid w:val="00E1759D"/>
    <w:rsid w:val="00E176D5"/>
    <w:rsid w:val="00E1790C"/>
    <w:rsid w:val="00E202FE"/>
    <w:rsid w:val="00E20342"/>
    <w:rsid w:val="00E20642"/>
    <w:rsid w:val="00E20662"/>
    <w:rsid w:val="00E2091B"/>
    <w:rsid w:val="00E20C41"/>
    <w:rsid w:val="00E21315"/>
    <w:rsid w:val="00E216DF"/>
    <w:rsid w:val="00E21B27"/>
    <w:rsid w:val="00E21DCD"/>
    <w:rsid w:val="00E221B3"/>
    <w:rsid w:val="00E228B3"/>
    <w:rsid w:val="00E22B61"/>
    <w:rsid w:val="00E23686"/>
    <w:rsid w:val="00E2368E"/>
    <w:rsid w:val="00E236E0"/>
    <w:rsid w:val="00E23C47"/>
    <w:rsid w:val="00E23F4D"/>
    <w:rsid w:val="00E240B5"/>
    <w:rsid w:val="00E24307"/>
    <w:rsid w:val="00E2433C"/>
    <w:rsid w:val="00E24540"/>
    <w:rsid w:val="00E24903"/>
    <w:rsid w:val="00E24C98"/>
    <w:rsid w:val="00E24D1B"/>
    <w:rsid w:val="00E24D2A"/>
    <w:rsid w:val="00E24DFF"/>
    <w:rsid w:val="00E24F0C"/>
    <w:rsid w:val="00E25696"/>
    <w:rsid w:val="00E25700"/>
    <w:rsid w:val="00E25C4F"/>
    <w:rsid w:val="00E263BC"/>
    <w:rsid w:val="00E26569"/>
    <w:rsid w:val="00E265BD"/>
    <w:rsid w:val="00E26726"/>
    <w:rsid w:val="00E26773"/>
    <w:rsid w:val="00E268BB"/>
    <w:rsid w:val="00E268D1"/>
    <w:rsid w:val="00E26915"/>
    <w:rsid w:val="00E26C60"/>
    <w:rsid w:val="00E26C78"/>
    <w:rsid w:val="00E26FFF"/>
    <w:rsid w:val="00E27044"/>
    <w:rsid w:val="00E272D0"/>
    <w:rsid w:val="00E2762A"/>
    <w:rsid w:val="00E279EA"/>
    <w:rsid w:val="00E279F5"/>
    <w:rsid w:val="00E27AE1"/>
    <w:rsid w:val="00E27B5C"/>
    <w:rsid w:val="00E3022E"/>
    <w:rsid w:val="00E3050C"/>
    <w:rsid w:val="00E30C0C"/>
    <w:rsid w:val="00E30D57"/>
    <w:rsid w:val="00E31140"/>
    <w:rsid w:val="00E313A3"/>
    <w:rsid w:val="00E318BC"/>
    <w:rsid w:val="00E31D5F"/>
    <w:rsid w:val="00E32141"/>
    <w:rsid w:val="00E322E6"/>
    <w:rsid w:val="00E323F8"/>
    <w:rsid w:val="00E32558"/>
    <w:rsid w:val="00E32585"/>
    <w:rsid w:val="00E32A31"/>
    <w:rsid w:val="00E32FBC"/>
    <w:rsid w:val="00E3303A"/>
    <w:rsid w:val="00E331A2"/>
    <w:rsid w:val="00E33325"/>
    <w:rsid w:val="00E33589"/>
    <w:rsid w:val="00E336D4"/>
    <w:rsid w:val="00E33B65"/>
    <w:rsid w:val="00E33C18"/>
    <w:rsid w:val="00E34105"/>
    <w:rsid w:val="00E341C7"/>
    <w:rsid w:val="00E341D8"/>
    <w:rsid w:val="00E34991"/>
    <w:rsid w:val="00E34DA7"/>
    <w:rsid w:val="00E34EDA"/>
    <w:rsid w:val="00E3524E"/>
    <w:rsid w:val="00E35337"/>
    <w:rsid w:val="00E360B7"/>
    <w:rsid w:val="00E36430"/>
    <w:rsid w:val="00E3679C"/>
    <w:rsid w:val="00E36A7E"/>
    <w:rsid w:val="00E36EDF"/>
    <w:rsid w:val="00E370D1"/>
    <w:rsid w:val="00E37302"/>
    <w:rsid w:val="00E37746"/>
    <w:rsid w:val="00E37A8D"/>
    <w:rsid w:val="00E37B62"/>
    <w:rsid w:val="00E400ED"/>
    <w:rsid w:val="00E4088D"/>
    <w:rsid w:val="00E40CC4"/>
    <w:rsid w:val="00E4102F"/>
    <w:rsid w:val="00E4133C"/>
    <w:rsid w:val="00E41D55"/>
    <w:rsid w:val="00E41FB5"/>
    <w:rsid w:val="00E42427"/>
    <w:rsid w:val="00E42BDC"/>
    <w:rsid w:val="00E434C1"/>
    <w:rsid w:val="00E43524"/>
    <w:rsid w:val="00E43B62"/>
    <w:rsid w:val="00E43C8F"/>
    <w:rsid w:val="00E43D1D"/>
    <w:rsid w:val="00E44115"/>
    <w:rsid w:val="00E441FF"/>
    <w:rsid w:val="00E449DD"/>
    <w:rsid w:val="00E44B31"/>
    <w:rsid w:val="00E4501B"/>
    <w:rsid w:val="00E4523A"/>
    <w:rsid w:val="00E453AA"/>
    <w:rsid w:val="00E454D9"/>
    <w:rsid w:val="00E4579D"/>
    <w:rsid w:val="00E45919"/>
    <w:rsid w:val="00E45A43"/>
    <w:rsid w:val="00E45A6A"/>
    <w:rsid w:val="00E45D46"/>
    <w:rsid w:val="00E45EB8"/>
    <w:rsid w:val="00E46148"/>
    <w:rsid w:val="00E46258"/>
    <w:rsid w:val="00E46344"/>
    <w:rsid w:val="00E4647B"/>
    <w:rsid w:val="00E46482"/>
    <w:rsid w:val="00E4669C"/>
    <w:rsid w:val="00E46995"/>
    <w:rsid w:val="00E46C87"/>
    <w:rsid w:val="00E46D44"/>
    <w:rsid w:val="00E47010"/>
    <w:rsid w:val="00E47082"/>
    <w:rsid w:val="00E476FD"/>
    <w:rsid w:val="00E477B1"/>
    <w:rsid w:val="00E4782D"/>
    <w:rsid w:val="00E4798F"/>
    <w:rsid w:val="00E47BD3"/>
    <w:rsid w:val="00E47E36"/>
    <w:rsid w:val="00E502AA"/>
    <w:rsid w:val="00E502F8"/>
    <w:rsid w:val="00E50AC4"/>
    <w:rsid w:val="00E50BAD"/>
    <w:rsid w:val="00E50C8B"/>
    <w:rsid w:val="00E50E4C"/>
    <w:rsid w:val="00E510CE"/>
    <w:rsid w:val="00E51199"/>
    <w:rsid w:val="00E51216"/>
    <w:rsid w:val="00E5134E"/>
    <w:rsid w:val="00E51518"/>
    <w:rsid w:val="00E51543"/>
    <w:rsid w:val="00E51915"/>
    <w:rsid w:val="00E5196A"/>
    <w:rsid w:val="00E51A52"/>
    <w:rsid w:val="00E51C66"/>
    <w:rsid w:val="00E51E16"/>
    <w:rsid w:val="00E520E6"/>
    <w:rsid w:val="00E52393"/>
    <w:rsid w:val="00E52A8B"/>
    <w:rsid w:val="00E53860"/>
    <w:rsid w:val="00E54141"/>
    <w:rsid w:val="00E5429B"/>
    <w:rsid w:val="00E5444A"/>
    <w:rsid w:val="00E54A7C"/>
    <w:rsid w:val="00E54BB9"/>
    <w:rsid w:val="00E55AAB"/>
    <w:rsid w:val="00E55C4C"/>
    <w:rsid w:val="00E55D8A"/>
    <w:rsid w:val="00E5609C"/>
    <w:rsid w:val="00E561C6"/>
    <w:rsid w:val="00E562A5"/>
    <w:rsid w:val="00E56532"/>
    <w:rsid w:val="00E567C9"/>
    <w:rsid w:val="00E56870"/>
    <w:rsid w:val="00E56B10"/>
    <w:rsid w:val="00E56D96"/>
    <w:rsid w:val="00E56F23"/>
    <w:rsid w:val="00E57059"/>
    <w:rsid w:val="00E571B0"/>
    <w:rsid w:val="00E572B0"/>
    <w:rsid w:val="00E57413"/>
    <w:rsid w:val="00E574C4"/>
    <w:rsid w:val="00E57671"/>
    <w:rsid w:val="00E577CF"/>
    <w:rsid w:val="00E57D3B"/>
    <w:rsid w:val="00E57FA0"/>
    <w:rsid w:val="00E6071E"/>
    <w:rsid w:val="00E60ABA"/>
    <w:rsid w:val="00E60D47"/>
    <w:rsid w:val="00E60E3C"/>
    <w:rsid w:val="00E60FC2"/>
    <w:rsid w:val="00E61042"/>
    <w:rsid w:val="00E61097"/>
    <w:rsid w:val="00E61407"/>
    <w:rsid w:val="00E614E3"/>
    <w:rsid w:val="00E61543"/>
    <w:rsid w:val="00E619C2"/>
    <w:rsid w:val="00E61FB7"/>
    <w:rsid w:val="00E62132"/>
    <w:rsid w:val="00E62296"/>
    <w:rsid w:val="00E625B9"/>
    <w:rsid w:val="00E629B4"/>
    <w:rsid w:val="00E62B89"/>
    <w:rsid w:val="00E62F31"/>
    <w:rsid w:val="00E6319C"/>
    <w:rsid w:val="00E63237"/>
    <w:rsid w:val="00E6326A"/>
    <w:rsid w:val="00E637F1"/>
    <w:rsid w:val="00E63A79"/>
    <w:rsid w:val="00E63ADC"/>
    <w:rsid w:val="00E63E6F"/>
    <w:rsid w:val="00E63F9A"/>
    <w:rsid w:val="00E6414C"/>
    <w:rsid w:val="00E64264"/>
    <w:rsid w:val="00E6462C"/>
    <w:rsid w:val="00E646DE"/>
    <w:rsid w:val="00E6471E"/>
    <w:rsid w:val="00E64968"/>
    <w:rsid w:val="00E65044"/>
    <w:rsid w:val="00E65190"/>
    <w:rsid w:val="00E6552F"/>
    <w:rsid w:val="00E65589"/>
    <w:rsid w:val="00E65646"/>
    <w:rsid w:val="00E65DB7"/>
    <w:rsid w:val="00E663FA"/>
    <w:rsid w:val="00E66520"/>
    <w:rsid w:val="00E665AA"/>
    <w:rsid w:val="00E665BF"/>
    <w:rsid w:val="00E666CC"/>
    <w:rsid w:val="00E666D6"/>
    <w:rsid w:val="00E66733"/>
    <w:rsid w:val="00E667CA"/>
    <w:rsid w:val="00E66AE2"/>
    <w:rsid w:val="00E66B6C"/>
    <w:rsid w:val="00E67904"/>
    <w:rsid w:val="00E67B50"/>
    <w:rsid w:val="00E67FE3"/>
    <w:rsid w:val="00E70186"/>
    <w:rsid w:val="00E7022C"/>
    <w:rsid w:val="00E7028C"/>
    <w:rsid w:val="00E7036C"/>
    <w:rsid w:val="00E7056A"/>
    <w:rsid w:val="00E70AF6"/>
    <w:rsid w:val="00E70CED"/>
    <w:rsid w:val="00E70EBC"/>
    <w:rsid w:val="00E71717"/>
    <w:rsid w:val="00E7187A"/>
    <w:rsid w:val="00E71A37"/>
    <w:rsid w:val="00E71B49"/>
    <w:rsid w:val="00E71CAC"/>
    <w:rsid w:val="00E71E98"/>
    <w:rsid w:val="00E724BE"/>
    <w:rsid w:val="00E726A0"/>
    <w:rsid w:val="00E727E8"/>
    <w:rsid w:val="00E72F0F"/>
    <w:rsid w:val="00E72F34"/>
    <w:rsid w:val="00E73565"/>
    <w:rsid w:val="00E737FD"/>
    <w:rsid w:val="00E73949"/>
    <w:rsid w:val="00E73C44"/>
    <w:rsid w:val="00E73F7F"/>
    <w:rsid w:val="00E74541"/>
    <w:rsid w:val="00E745F1"/>
    <w:rsid w:val="00E74744"/>
    <w:rsid w:val="00E7475D"/>
    <w:rsid w:val="00E749C6"/>
    <w:rsid w:val="00E74C6D"/>
    <w:rsid w:val="00E74D7E"/>
    <w:rsid w:val="00E74DCB"/>
    <w:rsid w:val="00E74E3D"/>
    <w:rsid w:val="00E74FDB"/>
    <w:rsid w:val="00E7515D"/>
    <w:rsid w:val="00E75707"/>
    <w:rsid w:val="00E75769"/>
    <w:rsid w:val="00E75C65"/>
    <w:rsid w:val="00E75CB0"/>
    <w:rsid w:val="00E75D4C"/>
    <w:rsid w:val="00E762C6"/>
    <w:rsid w:val="00E76410"/>
    <w:rsid w:val="00E7654F"/>
    <w:rsid w:val="00E767A7"/>
    <w:rsid w:val="00E76BBE"/>
    <w:rsid w:val="00E76CA2"/>
    <w:rsid w:val="00E77259"/>
    <w:rsid w:val="00E77308"/>
    <w:rsid w:val="00E7784C"/>
    <w:rsid w:val="00E778DC"/>
    <w:rsid w:val="00E77CF8"/>
    <w:rsid w:val="00E77F9A"/>
    <w:rsid w:val="00E80347"/>
    <w:rsid w:val="00E80437"/>
    <w:rsid w:val="00E80B86"/>
    <w:rsid w:val="00E810B7"/>
    <w:rsid w:val="00E814A0"/>
    <w:rsid w:val="00E81BA5"/>
    <w:rsid w:val="00E81C17"/>
    <w:rsid w:val="00E82629"/>
    <w:rsid w:val="00E826AF"/>
    <w:rsid w:val="00E829D5"/>
    <w:rsid w:val="00E82B2A"/>
    <w:rsid w:val="00E82C1E"/>
    <w:rsid w:val="00E82CCE"/>
    <w:rsid w:val="00E82D5D"/>
    <w:rsid w:val="00E82D6B"/>
    <w:rsid w:val="00E830AE"/>
    <w:rsid w:val="00E831FD"/>
    <w:rsid w:val="00E832B4"/>
    <w:rsid w:val="00E83447"/>
    <w:rsid w:val="00E835F3"/>
    <w:rsid w:val="00E837F8"/>
    <w:rsid w:val="00E83848"/>
    <w:rsid w:val="00E83F16"/>
    <w:rsid w:val="00E83F18"/>
    <w:rsid w:val="00E843E9"/>
    <w:rsid w:val="00E84582"/>
    <w:rsid w:val="00E8470B"/>
    <w:rsid w:val="00E84A78"/>
    <w:rsid w:val="00E84A8F"/>
    <w:rsid w:val="00E84CDC"/>
    <w:rsid w:val="00E84D6A"/>
    <w:rsid w:val="00E84DAD"/>
    <w:rsid w:val="00E850A3"/>
    <w:rsid w:val="00E855AC"/>
    <w:rsid w:val="00E85704"/>
    <w:rsid w:val="00E85706"/>
    <w:rsid w:val="00E8596C"/>
    <w:rsid w:val="00E85C93"/>
    <w:rsid w:val="00E86DB4"/>
    <w:rsid w:val="00E86E6C"/>
    <w:rsid w:val="00E873F4"/>
    <w:rsid w:val="00E874F8"/>
    <w:rsid w:val="00E87962"/>
    <w:rsid w:val="00E879A6"/>
    <w:rsid w:val="00E87C43"/>
    <w:rsid w:val="00E87D16"/>
    <w:rsid w:val="00E87E7D"/>
    <w:rsid w:val="00E87EC7"/>
    <w:rsid w:val="00E902F8"/>
    <w:rsid w:val="00E9043A"/>
    <w:rsid w:val="00E90525"/>
    <w:rsid w:val="00E905C1"/>
    <w:rsid w:val="00E90AF5"/>
    <w:rsid w:val="00E91033"/>
    <w:rsid w:val="00E91322"/>
    <w:rsid w:val="00E91369"/>
    <w:rsid w:val="00E914C2"/>
    <w:rsid w:val="00E91591"/>
    <w:rsid w:val="00E9180F"/>
    <w:rsid w:val="00E91B54"/>
    <w:rsid w:val="00E92328"/>
    <w:rsid w:val="00E924CF"/>
    <w:rsid w:val="00E925A9"/>
    <w:rsid w:val="00E925AA"/>
    <w:rsid w:val="00E92A17"/>
    <w:rsid w:val="00E92BAB"/>
    <w:rsid w:val="00E92C20"/>
    <w:rsid w:val="00E92F0F"/>
    <w:rsid w:val="00E92F4B"/>
    <w:rsid w:val="00E933A7"/>
    <w:rsid w:val="00E9370D"/>
    <w:rsid w:val="00E93755"/>
    <w:rsid w:val="00E937A7"/>
    <w:rsid w:val="00E9389D"/>
    <w:rsid w:val="00E943C8"/>
    <w:rsid w:val="00E945F2"/>
    <w:rsid w:val="00E947AF"/>
    <w:rsid w:val="00E948E3"/>
    <w:rsid w:val="00E949FD"/>
    <w:rsid w:val="00E950BF"/>
    <w:rsid w:val="00E950CC"/>
    <w:rsid w:val="00E95477"/>
    <w:rsid w:val="00E957F0"/>
    <w:rsid w:val="00E95DC3"/>
    <w:rsid w:val="00E96189"/>
    <w:rsid w:val="00E962F8"/>
    <w:rsid w:val="00E963DE"/>
    <w:rsid w:val="00E96642"/>
    <w:rsid w:val="00E967AA"/>
    <w:rsid w:val="00E96B94"/>
    <w:rsid w:val="00E96D54"/>
    <w:rsid w:val="00E96DAC"/>
    <w:rsid w:val="00E97321"/>
    <w:rsid w:val="00EA0568"/>
    <w:rsid w:val="00EA06C4"/>
    <w:rsid w:val="00EA0B0C"/>
    <w:rsid w:val="00EA0D91"/>
    <w:rsid w:val="00EA140F"/>
    <w:rsid w:val="00EA153A"/>
    <w:rsid w:val="00EA169B"/>
    <w:rsid w:val="00EA183C"/>
    <w:rsid w:val="00EA20F2"/>
    <w:rsid w:val="00EA2100"/>
    <w:rsid w:val="00EA23F4"/>
    <w:rsid w:val="00EA2B24"/>
    <w:rsid w:val="00EA2B7A"/>
    <w:rsid w:val="00EA2D21"/>
    <w:rsid w:val="00EA2D99"/>
    <w:rsid w:val="00EA30CF"/>
    <w:rsid w:val="00EA325B"/>
    <w:rsid w:val="00EA3548"/>
    <w:rsid w:val="00EA398D"/>
    <w:rsid w:val="00EA39FD"/>
    <w:rsid w:val="00EA3A71"/>
    <w:rsid w:val="00EA3BA8"/>
    <w:rsid w:val="00EA459C"/>
    <w:rsid w:val="00EA5277"/>
    <w:rsid w:val="00EA5343"/>
    <w:rsid w:val="00EA56D9"/>
    <w:rsid w:val="00EA59DC"/>
    <w:rsid w:val="00EA5C34"/>
    <w:rsid w:val="00EA661F"/>
    <w:rsid w:val="00EA6932"/>
    <w:rsid w:val="00EA70A9"/>
    <w:rsid w:val="00EA74AB"/>
    <w:rsid w:val="00EA799A"/>
    <w:rsid w:val="00EA7AF6"/>
    <w:rsid w:val="00EA7CBA"/>
    <w:rsid w:val="00EA7DFE"/>
    <w:rsid w:val="00EA7E4F"/>
    <w:rsid w:val="00EB0279"/>
    <w:rsid w:val="00EB07A5"/>
    <w:rsid w:val="00EB0869"/>
    <w:rsid w:val="00EB09BD"/>
    <w:rsid w:val="00EB0AAA"/>
    <w:rsid w:val="00EB0B99"/>
    <w:rsid w:val="00EB0FA4"/>
    <w:rsid w:val="00EB1338"/>
    <w:rsid w:val="00EB14E5"/>
    <w:rsid w:val="00EB1549"/>
    <w:rsid w:val="00EB15EE"/>
    <w:rsid w:val="00EB1730"/>
    <w:rsid w:val="00EB18DA"/>
    <w:rsid w:val="00EB1A9A"/>
    <w:rsid w:val="00EB1AC4"/>
    <w:rsid w:val="00EB1CBF"/>
    <w:rsid w:val="00EB1CD1"/>
    <w:rsid w:val="00EB200A"/>
    <w:rsid w:val="00EB2914"/>
    <w:rsid w:val="00EB2C0C"/>
    <w:rsid w:val="00EB2E4D"/>
    <w:rsid w:val="00EB33AE"/>
    <w:rsid w:val="00EB33E1"/>
    <w:rsid w:val="00EB36C9"/>
    <w:rsid w:val="00EB455F"/>
    <w:rsid w:val="00EB45CF"/>
    <w:rsid w:val="00EB4604"/>
    <w:rsid w:val="00EB48CF"/>
    <w:rsid w:val="00EB4B54"/>
    <w:rsid w:val="00EB4BEF"/>
    <w:rsid w:val="00EB4BFA"/>
    <w:rsid w:val="00EB4C25"/>
    <w:rsid w:val="00EB4CF3"/>
    <w:rsid w:val="00EB4D13"/>
    <w:rsid w:val="00EB4F49"/>
    <w:rsid w:val="00EB508F"/>
    <w:rsid w:val="00EB5342"/>
    <w:rsid w:val="00EB53D5"/>
    <w:rsid w:val="00EB5791"/>
    <w:rsid w:val="00EB595A"/>
    <w:rsid w:val="00EB59BF"/>
    <w:rsid w:val="00EB5A47"/>
    <w:rsid w:val="00EB5B1F"/>
    <w:rsid w:val="00EB5EBB"/>
    <w:rsid w:val="00EB5F38"/>
    <w:rsid w:val="00EB6230"/>
    <w:rsid w:val="00EB644D"/>
    <w:rsid w:val="00EB6791"/>
    <w:rsid w:val="00EB6A76"/>
    <w:rsid w:val="00EB6EDA"/>
    <w:rsid w:val="00EB70BB"/>
    <w:rsid w:val="00EB70F0"/>
    <w:rsid w:val="00EB736D"/>
    <w:rsid w:val="00EB7626"/>
    <w:rsid w:val="00EB782E"/>
    <w:rsid w:val="00EB7E63"/>
    <w:rsid w:val="00EB7EDB"/>
    <w:rsid w:val="00EC04A4"/>
    <w:rsid w:val="00EC07DF"/>
    <w:rsid w:val="00EC0EAA"/>
    <w:rsid w:val="00EC15F0"/>
    <w:rsid w:val="00EC16D6"/>
    <w:rsid w:val="00EC16DE"/>
    <w:rsid w:val="00EC18A8"/>
    <w:rsid w:val="00EC18C0"/>
    <w:rsid w:val="00EC1BA2"/>
    <w:rsid w:val="00EC1CE3"/>
    <w:rsid w:val="00EC1F7F"/>
    <w:rsid w:val="00EC2560"/>
    <w:rsid w:val="00EC265A"/>
    <w:rsid w:val="00EC280E"/>
    <w:rsid w:val="00EC2826"/>
    <w:rsid w:val="00EC289F"/>
    <w:rsid w:val="00EC2D60"/>
    <w:rsid w:val="00EC2DAC"/>
    <w:rsid w:val="00EC304C"/>
    <w:rsid w:val="00EC3114"/>
    <w:rsid w:val="00EC324B"/>
    <w:rsid w:val="00EC3316"/>
    <w:rsid w:val="00EC36FF"/>
    <w:rsid w:val="00EC40C1"/>
    <w:rsid w:val="00EC4222"/>
    <w:rsid w:val="00EC4360"/>
    <w:rsid w:val="00EC44CA"/>
    <w:rsid w:val="00EC456D"/>
    <w:rsid w:val="00EC4948"/>
    <w:rsid w:val="00EC52B2"/>
    <w:rsid w:val="00EC5814"/>
    <w:rsid w:val="00EC5933"/>
    <w:rsid w:val="00EC6113"/>
    <w:rsid w:val="00EC6298"/>
    <w:rsid w:val="00EC62FE"/>
    <w:rsid w:val="00EC695F"/>
    <w:rsid w:val="00EC6BCC"/>
    <w:rsid w:val="00EC6CCD"/>
    <w:rsid w:val="00EC6FD9"/>
    <w:rsid w:val="00EC742A"/>
    <w:rsid w:val="00EC74EC"/>
    <w:rsid w:val="00EC76F7"/>
    <w:rsid w:val="00ED0040"/>
    <w:rsid w:val="00ED02E9"/>
    <w:rsid w:val="00ED031D"/>
    <w:rsid w:val="00ED077D"/>
    <w:rsid w:val="00ED0B4C"/>
    <w:rsid w:val="00ED0DCF"/>
    <w:rsid w:val="00ED0DEA"/>
    <w:rsid w:val="00ED0F7A"/>
    <w:rsid w:val="00ED107E"/>
    <w:rsid w:val="00ED13D5"/>
    <w:rsid w:val="00ED19A9"/>
    <w:rsid w:val="00ED25B5"/>
    <w:rsid w:val="00ED25EF"/>
    <w:rsid w:val="00ED267A"/>
    <w:rsid w:val="00ED2991"/>
    <w:rsid w:val="00ED2E7A"/>
    <w:rsid w:val="00ED301C"/>
    <w:rsid w:val="00ED34F8"/>
    <w:rsid w:val="00ED36FD"/>
    <w:rsid w:val="00ED390A"/>
    <w:rsid w:val="00ED3AC9"/>
    <w:rsid w:val="00ED44C2"/>
    <w:rsid w:val="00ED4795"/>
    <w:rsid w:val="00ED4F7B"/>
    <w:rsid w:val="00ED5218"/>
    <w:rsid w:val="00ED5569"/>
    <w:rsid w:val="00ED5652"/>
    <w:rsid w:val="00ED570B"/>
    <w:rsid w:val="00ED59A1"/>
    <w:rsid w:val="00ED5C23"/>
    <w:rsid w:val="00ED5C4B"/>
    <w:rsid w:val="00ED5EB5"/>
    <w:rsid w:val="00ED6928"/>
    <w:rsid w:val="00ED6955"/>
    <w:rsid w:val="00ED6F02"/>
    <w:rsid w:val="00ED6F14"/>
    <w:rsid w:val="00ED738E"/>
    <w:rsid w:val="00ED7D84"/>
    <w:rsid w:val="00ED7F0D"/>
    <w:rsid w:val="00EE016E"/>
    <w:rsid w:val="00EE0395"/>
    <w:rsid w:val="00EE0582"/>
    <w:rsid w:val="00EE0D68"/>
    <w:rsid w:val="00EE0DD3"/>
    <w:rsid w:val="00EE0F43"/>
    <w:rsid w:val="00EE0F51"/>
    <w:rsid w:val="00EE0FD5"/>
    <w:rsid w:val="00EE10A4"/>
    <w:rsid w:val="00EE11AD"/>
    <w:rsid w:val="00EE12F7"/>
    <w:rsid w:val="00EE131C"/>
    <w:rsid w:val="00EE1663"/>
    <w:rsid w:val="00EE16C0"/>
    <w:rsid w:val="00EE18EC"/>
    <w:rsid w:val="00EE1C9E"/>
    <w:rsid w:val="00EE2033"/>
    <w:rsid w:val="00EE2558"/>
    <w:rsid w:val="00EE2562"/>
    <w:rsid w:val="00EE26FE"/>
    <w:rsid w:val="00EE2AF5"/>
    <w:rsid w:val="00EE2F6C"/>
    <w:rsid w:val="00EE31EE"/>
    <w:rsid w:val="00EE387F"/>
    <w:rsid w:val="00EE3920"/>
    <w:rsid w:val="00EE3A87"/>
    <w:rsid w:val="00EE3B8A"/>
    <w:rsid w:val="00EE3D81"/>
    <w:rsid w:val="00EE4175"/>
    <w:rsid w:val="00EE42D7"/>
    <w:rsid w:val="00EE46CF"/>
    <w:rsid w:val="00EE47F8"/>
    <w:rsid w:val="00EE4827"/>
    <w:rsid w:val="00EE4CC9"/>
    <w:rsid w:val="00EE4F6A"/>
    <w:rsid w:val="00EE56FC"/>
    <w:rsid w:val="00EE578F"/>
    <w:rsid w:val="00EE59C8"/>
    <w:rsid w:val="00EE5B91"/>
    <w:rsid w:val="00EE5BE6"/>
    <w:rsid w:val="00EE5D4E"/>
    <w:rsid w:val="00EE63AD"/>
    <w:rsid w:val="00EE6AB2"/>
    <w:rsid w:val="00EE6B88"/>
    <w:rsid w:val="00EE6D6A"/>
    <w:rsid w:val="00EE7106"/>
    <w:rsid w:val="00EE712F"/>
    <w:rsid w:val="00EE726C"/>
    <w:rsid w:val="00EE737E"/>
    <w:rsid w:val="00EE73D0"/>
    <w:rsid w:val="00EE7495"/>
    <w:rsid w:val="00EE7983"/>
    <w:rsid w:val="00EE7BAF"/>
    <w:rsid w:val="00EE7D17"/>
    <w:rsid w:val="00EE7E42"/>
    <w:rsid w:val="00EF00DC"/>
    <w:rsid w:val="00EF0220"/>
    <w:rsid w:val="00EF057E"/>
    <w:rsid w:val="00EF0A40"/>
    <w:rsid w:val="00EF113F"/>
    <w:rsid w:val="00EF134C"/>
    <w:rsid w:val="00EF1999"/>
    <w:rsid w:val="00EF1B21"/>
    <w:rsid w:val="00EF1B61"/>
    <w:rsid w:val="00EF1D7F"/>
    <w:rsid w:val="00EF2FEA"/>
    <w:rsid w:val="00EF303C"/>
    <w:rsid w:val="00EF3221"/>
    <w:rsid w:val="00EF345C"/>
    <w:rsid w:val="00EF38BD"/>
    <w:rsid w:val="00EF4310"/>
    <w:rsid w:val="00EF46AF"/>
    <w:rsid w:val="00EF48BE"/>
    <w:rsid w:val="00EF48C7"/>
    <w:rsid w:val="00EF49C3"/>
    <w:rsid w:val="00EF4C03"/>
    <w:rsid w:val="00EF4F3C"/>
    <w:rsid w:val="00EF52F5"/>
    <w:rsid w:val="00EF53CC"/>
    <w:rsid w:val="00EF57A9"/>
    <w:rsid w:val="00EF5878"/>
    <w:rsid w:val="00EF5C27"/>
    <w:rsid w:val="00EF620C"/>
    <w:rsid w:val="00EF668F"/>
    <w:rsid w:val="00EF6924"/>
    <w:rsid w:val="00EF6F36"/>
    <w:rsid w:val="00EF75C5"/>
    <w:rsid w:val="00EF7959"/>
    <w:rsid w:val="00EF7F07"/>
    <w:rsid w:val="00F00159"/>
    <w:rsid w:val="00F001C1"/>
    <w:rsid w:val="00F003A6"/>
    <w:rsid w:val="00F005F0"/>
    <w:rsid w:val="00F007DE"/>
    <w:rsid w:val="00F00838"/>
    <w:rsid w:val="00F0088A"/>
    <w:rsid w:val="00F00C09"/>
    <w:rsid w:val="00F00FA0"/>
    <w:rsid w:val="00F01717"/>
    <w:rsid w:val="00F019DD"/>
    <w:rsid w:val="00F02675"/>
    <w:rsid w:val="00F026E3"/>
    <w:rsid w:val="00F027C7"/>
    <w:rsid w:val="00F030EA"/>
    <w:rsid w:val="00F03753"/>
    <w:rsid w:val="00F0378E"/>
    <w:rsid w:val="00F03842"/>
    <w:rsid w:val="00F03AEB"/>
    <w:rsid w:val="00F03C02"/>
    <w:rsid w:val="00F03C76"/>
    <w:rsid w:val="00F03CEA"/>
    <w:rsid w:val="00F03DDE"/>
    <w:rsid w:val="00F03EAD"/>
    <w:rsid w:val="00F03F8C"/>
    <w:rsid w:val="00F03F96"/>
    <w:rsid w:val="00F0461C"/>
    <w:rsid w:val="00F0470B"/>
    <w:rsid w:val="00F04752"/>
    <w:rsid w:val="00F04983"/>
    <w:rsid w:val="00F0548F"/>
    <w:rsid w:val="00F0550B"/>
    <w:rsid w:val="00F05731"/>
    <w:rsid w:val="00F057B9"/>
    <w:rsid w:val="00F05865"/>
    <w:rsid w:val="00F05985"/>
    <w:rsid w:val="00F05996"/>
    <w:rsid w:val="00F05A19"/>
    <w:rsid w:val="00F05AA5"/>
    <w:rsid w:val="00F06077"/>
    <w:rsid w:val="00F06084"/>
    <w:rsid w:val="00F06111"/>
    <w:rsid w:val="00F064B5"/>
    <w:rsid w:val="00F064F9"/>
    <w:rsid w:val="00F065AA"/>
    <w:rsid w:val="00F07587"/>
    <w:rsid w:val="00F07625"/>
    <w:rsid w:val="00F076DE"/>
    <w:rsid w:val="00F077B8"/>
    <w:rsid w:val="00F07EBC"/>
    <w:rsid w:val="00F100F8"/>
    <w:rsid w:val="00F1022B"/>
    <w:rsid w:val="00F10524"/>
    <w:rsid w:val="00F10825"/>
    <w:rsid w:val="00F10972"/>
    <w:rsid w:val="00F10E94"/>
    <w:rsid w:val="00F112F1"/>
    <w:rsid w:val="00F1160E"/>
    <w:rsid w:val="00F11634"/>
    <w:rsid w:val="00F117C2"/>
    <w:rsid w:val="00F11C48"/>
    <w:rsid w:val="00F11E8D"/>
    <w:rsid w:val="00F12072"/>
    <w:rsid w:val="00F123DA"/>
    <w:rsid w:val="00F12826"/>
    <w:rsid w:val="00F12A41"/>
    <w:rsid w:val="00F12BDB"/>
    <w:rsid w:val="00F12E04"/>
    <w:rsid w:val="00F12E90"/>
    <w:rsid w:val="00F130AE"/>
    <w:rsid w:val="00F135F2"/>
    <w:rsid w:val="00F137A3"/>
    <w:rsid w:val="00F13941"/>
    <w:rsid w:val="00F13FA5"/>
    <w:rsid w:val="00F14287"/>
    <w:rsid w:val="00F143D1"/>
    <w:rsid w:val="00F14405"/>
    <w:rsid w:val="00F1445F"/>
    <w:rsid w:val="00F145DF"/>
    <w:rsid w:val="00F15169"/>
    <w:rsid w:val="00F1518B"/>
    <w:rsid w:val="00F1521E"/>
    <w:rsid w:val="00F15421"/>
    <w:rsid w:val="00F15452"/>
    <w:rsid w:val="00F15557"/>
    <w:rsid w:val="00F1584B"/>
    <w:rsid w:val="00F163AD"/>
    <w:rsid w:val="00F16478"/>
    <w:rsid w:val="00F164EC"/>
    <w:rsid w:val="00F165AB"/>
    <w:rsid w:val="00F16861"/>
    <w:rsid w:val="00F16960"/>
    <w:rsid w:val="00F16A75"/>
    <w:rsid w:val="00F16B7D"/>
    <w:rsid w:val="00F16F04"/>
    <w:rsid w:val="00F17266"/>
    <w:rsid w:val="00F17648"/>
    <w:rsid w:val="00F176B7"/>
    <w:rsid w:val="00F17972"/>
    <w:rsid w:val="00F17980"/>
    <w:rsid w:val="00F17C86"/>
    <w:rsid w:val="00F17D32"/>
    <w:rsid w:val="00F17EA4"/>
    <w:rsid w:val="00F20059"/>
    <w:rsid w:val="00F20126"/>
    <w:rsid w:val="00F2017C"/>
    <w:rsid w:val="00F20579"/>
    <w:rsid w:val="00F20638"/>
    <w:rsid w:val="00F20676"/>
    <w:rsid w:val="00F20700"/>
    <w:rsid w:val="00F20859"/>
    <w:rsid w:val="00F20D52"/>
    <w:rsid w:val="00F20EFB"/>
    <w:rsid w:val="00F20F66"/>
    <w:rsid w:val="00F210D4"/>
    <w:rsid w:val="00F21439"/>
    <w:rsid w:val="00F216A0"/>
    <w:rsid w:val="00F21705"/>
    <w:rsid w:val="00F21923"/>
    <w:rsid w:val="00F21940"/>
    <w:rsid w:val="00F21B5C"/>
    <w:rsid w:val="00F221A7"/>
    <w:rsid w:val="00F22478"/>
    <w:rsid w:val="00F2258A"/>
    <w:rsid w:val="00F2286E"/>
    <w:rsid w:val="00F228EC"/>
    <w:rsid w:val="00F22B6E"/>
    <w:rsid w:val="00F22BD1"/>
    <w:rsid w:val="00F22D00"/>
    <w:rsid w:val="00F22F33"/>
    <w:rsid w:val="00F22F71"/>
    <w:rsid w:val="00F237AC"/>
    <w:rsid w:val="00F237F2"/>
    <w:rsid w:val="00F2401F"/>
    <w:rsid w:val="00F2403B"/>
    <w:rsid w:val="00F2406F"/>
    <w:rsid w:val="00F2463C"/>
    <w:rsid w:val="00F24734"/>
    <w:rsid w:val="00F24A9E"/>
    <w:rsid w:val="00F24B3E"/>
    <w:rsid w:val="00F24D12"/>
    <w:rsid w:val="00F24D4B"/>
    <w:rsid w:val="00F24EF4"/>
    <w:rsid w:val="00F2502C"/>
    <w:rsid w:val="00F251D8"/>
    <w:rsid w:val="00F254A8"/>
    <w:rsid w:val="00F25C21"/>
    <w:rsid w:val="00F25C3B"/>
    <w:rsid w:val="00F25D33"/>
    <w:rsid w:val="00F26065"/>
    <w:rsid w:val="00F26611"/>
    <w:rsid w:val="00F2670F"/>
    <w:rsid w:val="00F26B7C"/>
    <w:rsid w:val="00F270C3"/>
    <w:rsid w:val="00F2757C"/>
    <w:rsid w:val="00F276C5"/>
    <w:rsid w:val="00F2798A"/>
    <w:rsid w:val="00F279E8"/>
    <w:rsid w:val="00F27EC4"/>
    <w:rsid w:val="00F30403"/>
    <w:rsid w:val="00F30417"/>
    <w:rsid w:val="00F309E9"/>
    <w:rsid w:val="00F30BF5"/>
    <w:rsid w:val="00F30DC9"/>
    <w:rsid w:val="00F31107"/>
    <w:rsid w:val="00F311E8"/>
    <w:rsid w:val="00F3134E"/>
    <w:rsid w:val="00F31451"/>
    <w:rsid w:val="00F315FA"/>
    <w:rsid w:val="00F31B67"/>
    <w:rsid w:val="00F31D09"/>
    <w:rsid w:val="00F31E61"/>
    <w:rsid w:val="00F32242"/>
    <w:rsid w:val="00F326A2"/>
    <w:rsid w:val="00F32807"/>
    <w:rsid w:val="00F32AB0"/>
    <w:rsid w:val="00F32B51"/>
    <w:rsid w:val="00F32FBE"/>
    <w:rsid w:val="00F3372A"/>
    <w:rsid w:val="00F337D4"/>
    <w:rsid w:val="00F33F03"/>
    <w:rsid w:val="00F33F27"/>
    <w:rsid w:val="00F340EA"/>
    <w:rsid w:val="00F341BA"/>
    <w:rsid w:val="00F34378"/>
    <w:rsid w:val="00F34463"/>
    <w:rsid w:val="00F34480"/>
    <w:rsid w:val="00F34626"/>
    <w:rsid w:val="00F3463A"/>
    <w:rsid w:val="00F34F82"/>
    <w:rsid w:val="00F350FC"/>
    <w:rsid w:val="00F3510C"/>
    <w:rsid w:val="00F35E16"/>
    <w:rsid w:val="00F36187"/>
    <w:rsid w:val="00F362F6"/>
    <w:rsid w:val="00F366C7"/>
    <w:rsid w:val="00F367AF"/>
    <w:rsid w:val="00F367CA"/>
    <w:rsid w:val="00F369FB"/>
    <w:rsid w:val="00F36B25"/>
    <w:rsid w:val="00F3736F"/>
    <w:rsid w:val="00F376B1"/>
    <w:rsid w:val="00F37DD4"/>
    <w:rsid w:val="00F40020"/>
    <w:rsid w:val="00F40156"/>
    <w:rsid w:val="00F40257"/>
    <w:rsid w:val="00F406CA"/>
    <w:rsid w:val="00F40715"/>
    <w:rsid w:val="00F4087C"/>
    <w:rsid w:val="00F40CF9"/>
    <w:rsid w:val="00F40D6C"/>
    <w:rsid w:val="00F40F3C"/>
    <w:rsid w:val="00F410CE"/>
    <w:rsid w:val="00F4129E"/>
    <w:rsid w:val="00F41311"/>
    <w:rsid w:val="00F41563"/>
    <w:rsid w:val="00F4182F"/>
    <w:rsid w:val="00F41A05"/>
    <w:rsid w:val="00F41A8F"/>
    <w:rsid w:val="00F41C1F"/>
    <w:rsid w:val="00F42C97"/>
    <w:rsid w:val="00F42E38"/>
    <w:rsid w:val="00F42FB5"/>
    <w:rsid w:val="00F4313A"/>
    <w:rsid w:val="00F43424"/>
    <w:rsid w:val="00F4365A"/>
    <w:rsid w:val="00F4386B"/>
    <w:rsid w:val="00F439EA"/>
    <w:rsid w:val="00F43C47"/>
    <w:rsid w:val="00F444EE"/>
    <w:rsid w:val="00F4455B"/>
    <w:rsid w:val="00F44736"/>
    <w:rsid w:val="00F4489B"/>
    <w:rsid w:val="00F44C6C"/>
    <w:rsid w:val="00F44C89"/>
    <w:rsid w:val="00F44DC3"/>
    <w:rsid w:val="00F44E77"/>
    <w:rsid w:val="00F455CB"/>
    <w:rsid w:val="00F45A7C"/>
    <w:rsid w:val="00F45A96"/>
    <w:rsid w:val="00F45ACC"/>
    <w:rsid w:val="00F45D1C"/>
    <w:rsid w:val="00F45D73"/>
    <w:rsid w:val="00F46313"/>
    <w:rsid w:val="00F467F7"/>
    <w:rsid w:val="00F46A59"/>
    <w:rsid w:val="00F46B4F"/>
    <w:rsid w:val="00F477F9"/>
    <w:rsid w:val="00F47C5E"/>
    <w:rsid w:val="00F47CC5"/>
    <w:rsid w:val="00F47D8B"/>
    <w:rsid w:val="00F47DE8"/>
    <w:rsid w:val="00F47E1E"/>
    <w:rsid w:val="00F47E7F"/>
    <w:rsid w:val="00F47FC7"/>
    <w:rsid w:val="00F500DA"/>
    <w:rsid w:val="00F502C2"/>
    <w:rsid w:val="00F503C2"/>
    <w:rsid w:val="00F5060A"/>
    <w:rsid w:val="00F50965"/>
    <w:rsid w:val="00F50A35"/>
    <w:rsid w:val="00F50CCD"/>
    <w:rsid w:val="00F50E9C"/>
    <w:rsid w:val="00F50FC2"/>
    <w:rsid w:val="00F5133F"/>
    <w:rsid w:val="00F51422"/>
    <w:rsid w:val="00F518B5"/>
    <w:rsid w:val="00F51C2D"/>
    <w:rsid w:val="00F51C31"/>
    <w:rsid w:val="00F51E78"/>
    <w:rsid w:val="00F51F46"/>
    <w:rsid w:val="00F52715"/>
    <w:rsid w:val="00F52868"/>
    <w:rsid w:val="00F528B6"/>
    <w:rsid w:val="00F528E2"/>
    <w:rsid w:val="00F52BE7"/>
    <w:rsid w:val="00F530F1"/>
    <w:rsid w:val="00F53A95"/>
    <w:rsid w:val="00F53BCD"/>
    <w:rsid w:val="00F53BE5"/>
    <w:rsid w:val="00F53BF4"/>
    <w:rsid w:val="00F53E97"/>
    <w:rsid w:val="00F541E4"/>
    <w:rsid w:val="00F5468E"/>
    <w:rsid w:val="00F54A27"/>
    <w:rsid w:val="00F55521"/>
    <w:rsid w:val="00F5593D"/>
    <w:rsid w:val="00F55954"/>
    <w:rsid w:val="00F55BAB"/>
    <w:rsid w:val="00F55BC9"/>
    <w:rsid w:val="00F55CB3"/>
    <w:rsid w:val="00F55DFD"/>
    <w:rsid w:val="00F562B6"/>
    <w:rsid w:val="00F569F0"/>
    <w:rsid w:val="00F56A18"/>
    <w:rsid w:val="00F56A49"/>
    <w:rsid w:val="00F56C09"/>
    <w:rsid w:val="00F57332"/>
    <w:rsid w:val="00F5740C"/>
    <w:rsid w:val="00F57875"/>
    <w:rsid w:val="00F5790F"/>
    <w:rsid w:val="00F57CC6"/>
    <w:rsid w:val="00F57D2C"/>
    <w:rsid w:val="00F60493"/>
    <w:rsid w:val="00F608A6"/>
    <w:rsid w:val="00F60920"/>
    <w:rsid w:val="00F60A57"/>
    <w:rsid w:val="00F60C28"/>
    <w:rsid w:val="00F60CE1"/>
    <w:rsid w:val="00F60F22"/>
    <w:rsid w:val="00F60F6A"/>
    <w:rsid w:val="00F60FE1"/>
    <w:rsid w:val="00F61248"/>
    <w:rsid w:val="00F612EF"/>
    <w:rsid w:val="00F613EE"/>
    <w:rsid w:val="00F619B6"/>
    <w:rsid w:val="00F61FAC"/>
    <w:rsid w:val="00F62921"/>
    <w:rsid w:val="00F62983"/>
    <w:rsid w:val="00F62DE2"/>
    <w:rsid w:val="00F63495"/>
    <w:rsid w:val="00F63528"/>
    <w:rsid w:val="00F636AD"/>
    <w:rsid w:val="00F638AE"/>
    <w:rsid w:val="00F63B33"/>
    <w:rsid w:val="00F64357"/>
    <w:rsid w:val="00F643C4"/>
    <w:rsid w:val="00F64462"/>
    <w:rsid w:val="00F644DF"/>
    <w:rsid w:val="00F64787"/>
    <w:rsid w:val="00F64D38"/>
    <w:rsid w:val="00F64E29"/>
    <w:rsid w:val="00F64EDB"/>
    <w:rsid w:val="00F65337"/>
    <w:rsid w:val="00F6539D"/>
    <w:rsid w:val="00F656C1"/>
    <w:rsid w:val="00F65FB0"/>
    <w:rsid w:val="00F660E2"/>
    <w:rsid w:val="00F663D9"/>
    <w:rsid w:val="00F66506"/>
    <w:rsid w:val="00F665D5"/>
    <w:rsid w:val="00F666A2"/>
    <w:rsid w:val="00F6691B"/>
    <w:rsid w:val="00F66BC4"/>
    <w:rsid w:val="00F66EFA"/>
    <w:rsid w:val="00F672A6"/>
    <w:rsid w:val="00F6744A"/>
    <w:rsid w:val="00F6747A"/>
    <w:rsid w:val="00F6770A"/>
    <w:rsid w:val="00F70006"/>
    <w:rsid w:val="00F705FF"/>
    <w:rsid w:val="00F70602"/>
    <w:rsid w:val="00F70633"/>
    <w:rsid w:val="00F706DB"/>
    <w:rsid w:val="00F706F3"/>
    <w:rsid w:val="00F7090C"/>
    <w:rsid w:val="00F70C1A"/>
    <w:rsid w:val="00F70E77"/>
    <w:rsid w:val="00F711E2"/>
    <w:rsid w:val="00F71727"/>
    <w:rsid w:val="00F71865"/>
    <w:rsid w:val="00F71CE0"/>
    <w:rsid w:val="00F71D8E"/>
    <w:rsid w:val="00F71E4F"/>
    <w:rsid w:val="00F7202E"/>
    <w:rsid w:val="00F721A9"/>
    <w:rsid w:val="00F72203"/>
    <w:rsid w:val="00F72278"/>
    <w:rsid w:val="00F724E9"/>
    <w:rsid w:val="00F728C0"/>
    <w:rsid w:val="00F72C62"/>
    <w:rsid w:val="00F72DCF"/>
    <w:rsid w:val="00F72DFD"/>
    <w:rsid w:val="00F72E3B"/>
    <w:rsid w:val="00F733FF"/>
    <w:rsid w:val="00F734C0"/>
    <w:rsid w:val="00F73588"/>
    <w:rsid w:val="00F73619"/>
    <w:rsid w:val="00F737F1"/>
    <w:rsid w:val="00F7384B"/>
    <w:rsid w:val="00F738CD"/>
    <w:rsid w:val="00F73ECD"/>
    <w:rsid w:val="00F743B0"/>
    <w:rsid w:val="00F743D7"/>
    <w:rsid w:val="00F74511"/>
    <w:rsid w:val="00F74988"/>
    <w:rsid w:val="00F749EC"/>
    <w:rsid w:val="00F74CDE"/>
    <w:rsid w:val="00F7529F"/>
    <w:rsid w:val="00F7533B"/>
    <w:rsid w:val="00F753E1"/>
    <w:rsid w:val="00F756D5"/>
    <w:rsid w:val="00F75CD3"/>
    <w:rsid w:val="00F7612C"/>
    <w:rsid w:val="00F76165"/>
    <w:rsid w:val="00F76714"/>
    <w:rsid w:val="00F7671D"/>
    <w:rsid w:val="00F768CD"/>
    <w:rsid w:val="00F770D5"/>
    <w:rsid w:val="00F77148"/>
    <w:rsid w:val="00F77167"/>
    <w:rsid w:val="00F773AB"/>
    <w:rsid w:val="00F778BD"/>
    <w:rsid w:val="00F77BDB"/>
    <w:rsid w:val="00F77C92"/>
    <w:rsid w:val="00F77D14"/>
    <w:rsid w:val="00F80204"/>
    <w:rsid w:val="00F80723"/>
    <w:rsid w:val="00F80AE1"/>
    <w:rsid w:val="00F80EE7"/>
    <w:rsid w:val="00F810BB"/>
    <w:rsid w:val="00F81119"/>
    <w:rsid w:val="00F81161"/>
    <w:rsid w:val="00F8141B"/>
    <w:rsid w:val="00F816E3"/>
    <w:rsid w:val="00F8183D"/>
    <w:rsid w:val="00F81C53"/>
    <w:rsid w:val="00F820B4"/>
    <w:rsid w:val="00F820E8"/>
    <w:rsid w:val="00F82287"/>
    <w:rsid w:val="00F82737"/>
    <w:rsid w:val="00F82A03"/>
    <w:rsid w:val="00F82C50"/>
    <w:rsid w:val="00F82D85"/>
    <w:rsid w:val="00F831B1"/>
    <w:rsid w:val="00F83284"/>
    <w:rsid w:val="00F834E5"/>
    <w:rsid w:val="00F835CA"/>
    <w:rsid w:val="00F83834"/>
    <w:rsid w:val="00F838C9"/>
    <w:rsid w:val="00F839F6"/>
    <w:rsid w:val="00F83A61"/>
    <w:rsid w:val="00F83E1B"/>
    <w:rsid w:val="00F840E1"/>
    <w:rsid w:val="00F8416D"/>
    <w:rsid w:val="00F842CB"/>
    <w:rsid w:val="00F843B0"/>
    <w:rsid w:val="00F8463D"/>
    <w:rsid w:val="00F846F1"/>
    <w:rsid w:val="00F84B72"/>
    <w:rsid w:val="00F85233"/>
    <w:rsid w:val="00F85A56"/>
    <w:rsid w:val="00F85D70"/>
    <w:rsid w:val="00F85D8B"/>
    <w:rsid w:val="00F85DA7"/>
    <w:rsid w:val="00F86359"/>
    <w:rsid w:val="00F864F3"/>
    <w:rsid w:val="00F8661C"/>
    <w:rsid w:val="00F86672"/>
    <w:rsid w:val="00F867AC"/>
    <w:rsid w:val="00F87011"/>
    <w:rsid w:val="00F870A5"/>
    <w:rsid w:val="00F8785E"/>
    <w:rsid w:val="00F87AD3"/>
    <w:rsid w:val="00F87EE7"/>
    <w:rsid w:val="00F901D5"/>
    <w:rsid w:val="00F90430"/>
    <w:rsid w:val="00F905DA"/>
    <w:rsid w:val="00F909DD"/>
    <w:rsid w:val="00F90ACB"/>
    <w:rsid w:val="00F90EB3"/>
    <w:rsid w:val="00F90F10"/>
    <w:rsid w:val="00F9116B"/>
    <w:rsid w:val="00F91269"/>
    <w:rsid w:val="00F9133A"/>
    <w:rsid w:val="00F915FC"/>
    <w:rsid w:val="00F919D7"/>
    <w:rsid w:val="00F91ADA"/>
    <w:rsid w:val="00F91BB8"/>
    <w:rsid w:val="00F91D33"/>
    <w:rsid w:val="00F920E7"/>
    <w:rsid w:val="00F92579"/>
    <w:rsid w:val="00F92774"/>
    <w:rsid w:val="00F928AF"/>
    <w:rsid w:val="00F92EB9"/>
    <w:rsid w:val="00F92ECE"/>
    <w:rsid w:val="00F93141"/>
    <w:rsid w:val="00F934CF"/>
    <w:rsid w:val="00F9363F"/>
    <w:rsid w:val="00F93ACE"/>
    <w:rsid w:val="00F94049"/>
    <w:rsid w:val="00F942F1"/>
    <w:rsid w:val="00F94597"/>
    <w:rsid w:val="00F945BB"/>
    <w:rsid w:val="00F9480B"/>
    <w:rsid w:val="00F948D3"/>
    <w:rsid w:val="00F94C9A"/>
    <w:rsid w:val="00F94CBD"/>
    <w:rsid w:val="00F94F8C"/>
    <w:rsid w:val="00F94FE9"/>
    <w:rsid w:val="00F9546F"/>
    <w:rsid w:val="00F95984"/>
    <w:rsid w:val="00F95EAF"/>
    <w:rsid w:val="00F96176"/>
    <w:rsid w:val="00F963C5"/>
    <w:rsid w:val="00F96556"/>
    <w:rsid w:val="00F96559"/>
    <w:rsid w:val="00F9663F"/>
    <w:rsid w:val="00F96CED"/>
    <w:rsid w:val="00F96D06"/>
    <w:rsid w:val="00F96F17"/>
    <w:rsid w:val="00F9737F"/>
    <w:rsid w:val="00F976CC"/>
    <w:rsid w:val="00F97731"/>
    <w:rsid w:val="00F97944"/>
    <w:rsid w:val="00F97960"/>
    <w:rsid w:val="00F97D24"/>
    <w:rsid w:val="00FA002C"/>
    <w:rsid w:val="00FA0531"/>
    <w:rsid w:val="00FA08AD"/>
    <w:rsid w:val="00FA1646"/>
    <w:rsid w:val="00FA1FD4"/>
    <w:rsid w:val="00FA238C"/>
    <w:rsid w:val="00FA2416"/>
    <w:rsid w:val="00FA242C"/>
    <w:rsid w:val="00FA242F"/>
    <w:rsid w:val="00FA2543"/>
    <w:rsid w:val="00FA2823"/>
    <w:rsid w:val="00FA28A1"/>
    <w:rsid w:val="00FA2AB5"/>
    <w:rsid w:val="00FA2DB1"/>
    <w:rsid w:val="00FA2E53"/>
    <w:rsid w:val="00FA30BF"/>
    <w:rsid w:val="00FA314A"/>
    <w:rsid w:val="00FA324A"/>
    <w:rsid w:val="00FA32A0"/>
    <w:rsid w:val="00FA3366"/>
    <w:rsid w:val="00FA33A4"/>
    <w:rsid w:val="00FA33FA"/>
    <w:rsid w:val="00FA34AB"/>
    <w:rsid w:val="00FA3587"/>
    <w:rsid w:val="00FA3719"/>
    <w:rsid w:val="00FA372B"/>
    <w:rsid w:val="00FA38F0"/>
    <w:rsid w:val="00FA3A92"/>
    <w:rsid w:val="00FA3B3B"/>
    <w:rsid w:val="00FA3C90"/>
    <w:rsid w:val="00FA40AD"/>
    <w:rsid w:val="00FA459E"/>
    <w:rsid w:val="00FA4E9B"/>
    <w:rsid w:val="00FA4EB5"/>
    <w:rsid w:val="00FA5314"/>
    <w:rsid w:val="00FA53A6"/>
    <w:rsid w:val="00FA564E"/>
    <w:rsid w:val="00FA56BD"/>
    <w:rsid w:val="00FA5786"/>
    <w:rsid w:val="00FA5AB4"/>
    <w:rsid w:val="00FA5BCB"/>
    <w:rsid w:val="00FA5F5E"/>
    <w:rsid w:val="00FA637E"/>
    <w:rsid w:val="00FA681C"/>
    <w:rsid w:val="00FA6B15"/>
    <w:rsid w:val="00FA6BE0"/>
    <w:rsid w:val="00FA6CE3"/>
    <w:rsid w:val="00FA6D9E"/>
    <w:rsid w:val="00FA7170"/>
    <w:rsid w:val="00FA71BC"/>
    <w:rsid w:val="00FA75EE"/>
    <w:rsid w:val="00FA766B"/>
    <w:rsid w:val="00FA7993"/>
    <w:rsid w:val="00FA7BA8"/>
    <w:rsid w:val="00FA7E50"/>
    <w:rsid w:val="00FA7F82"/>
    <w:rsid w:val="00FB00C9"/>
    <w:rsid w:val="00FB0155"/>
    <w:rsid w:val="00FB0192"/>
    <w:rsid w:val="00FB0273"/>
    <w:rsid w:val="00FB02F2"/>
    <w:rsid w:val="00FB02F3"/>
    <w:rsid w:val="00FB084B"/>
    <w:rsid w:val="00FB0C32"/>
    <w:rsid w:val="00FB0C9B"/>
    <w:rsid w:val="00FB0DE9"/>
    <w:rsid w:val="00FB0E87"/>
    <w:rsid w:val="00FB10F9"/>
    <w:rsid w:val="00FB11EC"/>
    <w:rsid w:val="00FB133A"/>
    <w:rsid w:val="00FB15B9"/>
    <w:rsid w:val="00FB1B9B"/>
    <w:rsid w:val="00FB2B91"/>
    <w:rsid w:val="00FB2B99"/>
    <w:rsid w:val="00FB2E7A"/>
    <w:rsid w:val="00FB2F99"/>
    <w:rsid w:val="00FB3154"/>
    <w:rsid w:val="00FB335A"/>
    <w:rsid w:val="00FB3631"/>
    <w:rsid w:val="00FB36AD"/>
    <w:rsid w:val="00FB3908"/>
    <w:rsid w:val="00FB3AE4"/>
    <w:rsid w:val="00FB3ED3"/>
    <w:rsid w:val="00FB4004"/>
    <w:rsid w:val="00FB403A"/>
    <w:rsid w:val="00FB414C"/>
    <w:rsid w:val="00FB42AB"/>
    <w:rsid w:val="00FB437C"/>
    <w:rsid w:val="00FB445B"/>
    <w:rsid w:val="00FB4849"/>
    <w:rsid w:val="00FB497F"/>
    <w:rsid w:val="00FB4AE0"/>
    <w:rsid w:val="00FB4B09"/>
    <w:rsid w:val="00FB4B9C"/>
    <w:rsid w:val="00FB4C32"/>
    <w:rsid w:val="00FB51B3"/>
    <w:rsid w:val="00FB5542"/>
    <w:rsid w:val="00FB5A02"/>
    <w:rsid w:val="00FB5B9F"/>
    <w:rsid w:val="00FB5C96"/>
    <w:rsid w:val="00FB5DEA"/>
    <w:rsid w:val="00FB5ECA"/>
    <w:rsid w:val="00FB5F56"/>
    <w:rsid w:val="00FB6036"/>
    <w:rsid w:val="00FB63D2"/>
    <w:rsid w:val="00FB6866"/>
    <w:rsid w:val="00FB6918"/>
    <w:rsid w:val="00FB6B30"/>
    <w:rsid w:val="00FB6B37"/>
    <w:rsid w:val="00FB6B3B"/>
    <w:rsid w:val="00FB7733"/>
    <w:rsid w:val="00FB79BA"/>
    <w:rsid w:val="00FB7A50"/>
    <w:rsid w:val="00FB7F54"/>
    <w:rsid w:val="00FC0535"/>
    <w:rsid w:val="00FC05AA"/>
    <w:rsid w:val="00FC07BD"/>
    <w:rsid w:val="00FC0888"/>
    <w:rsid w:val="00FC0D85"/>
    <w:rsid w:val="00FC0DF1"/>
    <w:rsid w:val="00FC10AB"/>
    <w:rsid w:val="00FC165F"/>
    <w:rsid w:val="00FC1758"/>
    <w:rsid w:val="00FC19E0"/>
    <w:rsid w:val="00FC1CEA"/>
    <w:rsid w:val="00FC27AF"/>
    <w:rsid w:val="00FC2A5F"/>
    <w:rsid w:val="00FC2D0E"/>
    <w:rsid w:val="00FC3336"/>
    <w:rsid w:val="00FC3578"/>
    <w:rsid w:val="00FC3A9A"/>
    <w:rsid w:val="00FC3D9D"/>
    <w:rsid w:val="00FC3F63"/>
    <w:rsid w:val="00FC4035"/>
    <w:rsid w:val="00FC42B0"/>
    <w:rsid w:val="00FC456E"/>
    <w:rsid w:val="00FC4798"/>
    <w:rsid w:val="00FC479B"/>
    <w:rsid w:val="00FC488D"/>
    <w:rsid w:val="00FC4B6F"/>
    <w:rsid w:val="00FC4FB0"/>
    <w:rsid w:val="00FC50CD"/>
    <w:rsid w:val="00FC536C"/>
    <w:rsid w:val="00FC542B"/>
    <w:rsid w:val="00FC54C0"/>
    <w:rsid w:val="00FC588F"/>
    <w:rsid w:val="00FC5B8D"/>
    <w:rsid w:val="00FC601F"/>
    <w:rsid w:val="00FC61A2"/>
    <w:rsid w:val="00FC6278"/>
    <w:rsid w:val="00FC6510"/>
    <w:rsid w:val="00FC659E"/>
    <w:rsid w:val="00FC6604"/>
    <w:rsid w:val="00FC67F7"/>
    <w:rsid w:val="00FC6B42"/>
    <w:rsid w:val="00FC6C04"/>
    <w:rsid w:val="00FC6C36"/>
    <w:rsid w:val="00FC6E31"/>
    <w:rsid w:val="00FC6F6A"/>
    <w:rsid w:val="00FC6F95"/>
    <w:rsid w:val="00FC7023"/>
    <w:rsid w:val="00FC703D"/>
    <w:rsid w:val="00FC7245"/>
    <w:rsid w:val="00FC7426"/>
    <w:rsid w:val="00FC7806"/>
    <w:rsid w:val="00FC7B37"/>
    <w:rsid w:val="00FC7C4F"/>
    <w:rsid w:val="00FC7D0C"/>
    <w:rsid w:val="00FD0107"/>
    <w:rsid w:val="00FD04BB"/>
    <w:rsid w:val="00FD050C"/>
    <w:rsid w:val="00FD0C7E"/>
    <w:rsid w:val="00FD0D04"/>
    <w:rsid w:val="00FD0D7D"/>
    <w:rsid w:val="00FD0E78"/>
    <w:rsid w:val="00FD0EC5"/>
    <w:rsid w:val="00FD0FC2"/>
    <w:rsid w:val="00FD12EE"/>
    <w:rsid w:val="00FD1391"/>
    <w:rsid w:val="00FD146A"/>
    <w:rsid w:val="00FD1490"/>
    <w:rsid w:val="00FD16B3"/>
    <w:rsid w:val="00FD188F"/>
    <w:rsid w:val="00FD1992"/>
    <w:rsid w:val="00FD1B5F"/>
    <w:rsid w:val="00FD1BE0"/>
    <w:rsid w:val="00FD1CFD"/>
    <w:rsid w:val="00FD2269"/>
    <w:rsid w:val="00FD2315"/>
    <w:rsid w:val="00FD274C"/>
    <w:rsid w:val="00FD2E02"/>
    <w:rsid w:val="00FD2E9F"/>
    <w:rsid w:val="00FD2EC3"/>
    <w:rsid w:val="00FD3495"/>
    <w:rsid w:val="00FD370E"/>
    <w:rsid w:val="00FD3B6C"/>
    <w:rsid w:val="00FD3B8F"/>
    <w:rsid w:val="00FD3BC6"/>
    <w:rsid w:val="00FD425B"/>
    <w:rsid w:val="00FD42BD"/>
    <w:rsid w:val="00FD441F"/>
    <w:rsid w:val="00FD4A11"/>
    <w:rsid w:val="00FD4AD9"/>
    <w:rsid w:val="00FD4C38"/>
    <w:rsid w:val="00FD4E1E"/>
    <w:rsid w:val="00FD4FD6"/>
    <w:rsid w:val="00FD52DC"/>
    <w:rsid w:val="00FD55EF"/>
    <w:rsid w:val="00FD5869"/>
    <w:rsid w:val="00FD5944"/>
    <w:rsid w:val="00FD5D3B"/>
    <w:rsid w:val="00FD5E00"/>
    <w:rsid w:val="00FD5EE6"/>
    <w:rsid w:val="00FD6226"/>
    <w:rsid w:val="00FD6371"/>
    <w:rsid w:val="00FD63FB"/>
    <w:rsid w:val="00FD6708"/>
    <w:rsid w:val="00FD6727"/>
    <w:rsid w:val="00FD75CA"/>
    <w:rsid w:val="00FD7860"/>
    <w:rsid w:val="00FD7A64"/>
    <w:rsid w:val="00FD7C27"/>
    <w:rsid w:val="00FD7CFB"/>
    <w:rsid w:val="00FE000E"/>
    <w:rsid w:val="00FE029D"/>
    <w:rsid w:val="00FE0349"/>
    <w:rsid w:val="00FE06EA"/>
    <w:rsid w:val="00FE0725"/>
    <w:rsid w:val="00FE08A4"/>
    <w:rsid w:val="00FE094E"/>
    <w:rsid w:val="00FE131C"/>
    <w:rsid w:val="00FE1784"/>
    <w:rsid w:val="00FE17B7"/>
    <w:rsid w:val="00FE18D3"/>
    <w:rsid w:val="00FE1911"/>
    <w:rsid w:val="00FE1A5C"/>
    <w:rsid w:val="00FE1AF4"/>
    <w:rsid w:val="00FE1BB2"/>
    <w:rsid w:val="00FE1EA2"/>
    <w:rsid w:val="00FE1F96"/>
    <w:rsid w:val="00FE2A2E"/>
    <w:rsid w:val="00FE2B33"/>
    <w:rsid w:val="00FE2EBC"/>
    <w:rsid w:val="00FE3056"/>
    <w:rsid w:val="00FE36DA"/>
    <w:rsid w:val="00FE38BD"/>
    <w:rsid w:val="00FE3BCF"/>
    <w:rsid w:val="00FE3C15"/>
    <w:rsid w:val="00FE3CFE"/>
    <w:rsid w:val="00FE3D4D"/>
    <w:rsid w:val="00FE3D94"/>
    <w:rsid w:val="00FE4255"/>
    <w:rsid w:val="00FE4346"/>
    <w:rsid w:val="00FE44B9"/>
    <w:rsid w:val="00FE479D"/>
    <w:rsid w:val="00FE484A"/>
    <w:rsid w:val="00FE4FB2"/>
    <w:rsid w:val="00FE51BE"/>
    <w:rsid w:val="00FE54C1"/>
    <w:rsid w:val="00FE5AEC"/>
    <w:rsid w:val="00FE5B29"/>
    <w:rsid w:val="00FE5D1D"/>
    <w:rsid w:val="00FE5EF4"/>
    <w:rsid w:val="00FE5F32"/>
    <w:rsid w:val="00FE6115"/>
    <w:rsid w:val="00FE6497"/>
    <w:rsid w:val="00FE64CC"/>
    <w:rsid w:val="00FE6573"/>
    <w:rsid w:val="00FE68CA"/>
    <w:rsid w:val="00FE6B59"/>
    <w:rsid w:val="00FE6C81"/>
    <w:rsid w:val="00FE6E8C"/>
    <w:rsid w:val="00FE6F49"/>
    <w:rsid w:val="00FE6FB3"/>
    <w:rsid w:val="00FE727E"/>
    <w:rsid w:val="00FE75BC"/>
    <w:rsid w:val="00FE7752"/>
    <w:rsid w:val="00FE7AB5"/>
    <w:rsid w:val="00FE7AF3"/>
    <w:rsid w:val="00FE7E48"/>
    <w:rsid w:val="00FE7F37"/>
    <w:rsid w:val="00FF066F"/>
    <w:rsid w:val="00FF0C84"/>
    <w:rsid w:val="00FF0CAF"/>
    <w:rsid w:val="00FF0FD0"/>
    <w:rsid w:val="00FF1006"/>
    <w:rsid w:val="00FF10A7"/>
    <w:rsid w:val="00FF10D7"/>
    <w:rsid w:val="00FF112D"/>
    <w:rsid w:val="00FF128C"/>
    <w:rsid w:val="00FF1610"/>
    <w:rsid w:val="00FF18D1"/>
    <w:rsid w:val="00FF1BB9"/>
    <w:rsid w:val="00FF1BD0"/>
    <w:rsid w:val="00FF1D41"/>
    <w:rsid w:val="00FF20CB"/>
    <w:rsid w:val="00FF210F"/>
    <w:rsid w:val="00FF2425"/>
    <w:rsid w:val="00FF27FF"/>
    <w:rsid w:val="00FF2C6E"/>
    <w:rsid w:val="00FF312E"/>
    <w:rsid w:val="00FF31CD"/>
    <w:rsid w:val="00FF3AA1"/>
    <w:rsid w:val="00FF3E4E"/>
    <w:rsid w:val="00FF3E8F"/>
    <w:rsid w:val="00FF4467"/>
    <w:rsid w:val="00FF472B"/>
    <w:rsid w:val="00FF4957"/>
    <w:rsid w:val="00FF4D58"/>
    <w:rsid w:val="00FF4D75"/>
    <w:rsid w:val="00FF4D76"/>
    <w:rsid w:val="00FF4F95"/>
    <w:rsid w:val="00FF51AF"/>
    <w:rsid w:val="00FF53F9"/>
    <w:rsid w:val="00FF5B4E"/>
    <w:rsid w:val="00FF5B60"/>
    <w:rsid w:val="00FF5ED3"/>
    <w:rsid w:val="00FF6158"/>
    <w:rsid w:val="00FF621B"/>
    <w:rsid w:val="00FF63CC"/>
    <w:rsid w:val="00FF69E0"/>
    <w:rsid w:val="00FF6C6E"/>
    <w:rsid w:val="00FF6ED7"/>
    <w:rsid w:val="00FF76CE"/>
    <w:rsid w:val="00FF7E0D"/>
    <w:rsid w:val="03AA1A71"/>
    <w:rsid w:val="044736A2"/>
    <w:rsid w:val="079E4A01"/>
    <w:rsid w:val="07B67B4E"/>
    <w:rsid w:val="096568D0"/>
    <w:rsid w:val="0AA015E8"/>
    <w:rsid w:val="0C841B15"/>
    <w:rsid w:val="0FB50968"/>
    <w:rsid w:val="0FE8324A"/>
    <w:rsid w:val="10784DCD"/>
    <w:rsid w:val="10DC75B0"/>
    <w:rsid w:val="11575B4D"/>
    <w:rsid w:val="11F7332E"/>
    <w:rsid w:val="13467473"/>
    <w:rsid w:val="14FE3694"/>
    <w:rsid w:val="154D2FF5"/>
    <w:rsid w:val="164576B5"/>
    <w:rsid w:val="17D174EE"/>
    <w:rsid w:val="1A4478D5"/>
    <w:rsid w:val="1BC1224C"/>
    <w:rsid w:val="1D042DEE"/>
    <w:rsid w:val="1D5F38C3"/>
    <w:rsid w:val="1FD17B3A"/>
    <w:rsid w:val="20B55034"/>
    <w:rsid w:val="21203D2F"/>
    <w:rsid w:val="21692413"/>
    <w:rsid w:val="21C30CC1"/>
    <w:rsid w:val="22657281"/>
    <w:rsid w:val="25F46CD5"/>
    <w:rsid w:val="286167E0"/>
    <w:rsid w:val="290C7F65"/>
    <w:rsid w:val="29EF5AC6"/>
    <w:rsid w:val="2C3B149F"/>
    <w:rsid w:val="2CAF2AA6"/>
    <w:rsid w:val="2D7656A0"/>
    <w:rsid w:val="2DCD2D0B"/>
    <w:rsid w:val="2DDF5402"/>
    <w:rsid w:val="306037FD"/>
    <w:rsid w:val="30A77DDA"/>
    <w:rsid w:val="329879C7"/>
    <w:rsid w:val="373C2730"/>
    <w:rsid w:val="386C3F3E"/>
    <w:rsid w:val="39186613"/>
    <w:rsid w:val="39632818"/>
    <w:rsid w:val="39B96BD4"/>
    <w:rsid w:val="3C4A0899"/>
    <w:rsid w:val="3F3E03FF"/>
    <w:rsid w:val="3F786408"/>
    <w:rsid w:val="3FC5563E"/>
    <w:rsid w:val="406C1E09"/>
    <w:rsid w:val="40C5639A"/>
    <w:rsid w:val="415B346C"/>
    <w:rsid w:val="417B3090"/>
    <w:rsid w:val="42DF2417"/>
    <w:rsid w:val="434658B5"/>
    <w:rsid w:val="47756455"/>
    <w:rsid w:val="47CE472B"/>
    <w:rsid w:val="47E42638"/>
    <w:rsid w:val="49467F46"/>
    <w:rsid w:val="4B6C520E"/>
    <w:rsid w:val="4C5F3A89"/>
    <w:rsid w:val="4CEC249F"/>
    <w:rsid w:val="4FDC10E9"/>
    <w:rsid w:val="528F20AC"/>
    <w:rsid w:val="53115B7D"/>
    <w:rsid w:val="56D2068F"/>
    <w:rsid w:val="5892145E"/>
    <w:rsid w:val="58B65D50"/>
    <w:rsid w:val="596771D8"/>
    <w:rsid w:val="5B5F3E05"/>
    <w:rsid w:val="5BA70818"/>
    <w:rsid w:val="5D971AF3"/>
    <w:rsid w:val="61421DC2"/>
    <w:rsid w:val="627B3364"/>
    <w:rsid w:val="645D1449"/>
    <w:rsid w:val="65320111"/>
    <w:rsid w:val="65516C78"/>
    <w:rsid w:val="65EA7E83"/>
    <w:rsid w:val="66CB4AFD"/>
    <w:rsid w:val="67B33810"/>
    <w:rsid w:val="68551C2B"/>
    <w:rsid w:val="687E3973"/>
    <w:rsid w:val="6A612948"/>
    <w:rsid w:val="6A9D6FCD"/>
    <w:rsid w:val="6ACE467E"/>
    <w:rsid w:val="6AFA3436"/>
    <w:rsid w:val="6C12646F"/>
    <w:rsid w:val="6EC05426"/>
    <w:rsid w:val="70742D30"/>
    <w:rsid w:val="71012126"/>
    <w:rsid w:val="718D0A02"/>
    <w:rsid w:val="72B73AF1"/>
    <w:rsid w:val="747F33DA"/>
    <w:rsid w:val="74B5220B"/>
    <w:rsid w:val="76513E15"/>
    <w:rsid w:val="76950356"/>
    <w:rsid w:val="771A17E5"/>
    <w:rsid w:val="78590DF7"/>
    <w:rsid w:val="78D34FAF"/>
    <w:rsid w:val="791B1828"/>
    <w:rsid w:val="7928777A"/>
    <w:rsid w:val="7BEF5FF0"/>
    <w:rsid w:val="7CB91223"/>
    <w:rsid w:val="7D970316"/>
    <w:rsid w:val="7DBD05A0"/>
    <w:rsid w:val="7EB86C31"/>
    <w:rsid w:val="7EE4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FA32F"/>
  <w15:docId w15:val="{50C04151-6D42-4094-94EE-E959E8DB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2" w:qFormat="1"/>
    <w:lsdException w:name="List Bullet 4" w:qFormat="1"/>
    <w:lsdException w:name="List Bullet 5" w:qFormat="1"/>
    <w:lsdException w:name="Default Paragraph Font" w:semiHidden="1" w:uiPriority="1" w:unhideWhenUsed="1"/>
    <w:lsdException w:name="Body Text" w:qFormat="1"/>
    <w:lsdException w:name="Date" w:qFormat="1"/>
    <w:lsdException w:name="Hyperlink" w:uiPriority="99" w:qFormat="1"/>
    <w:lsdException w:name="Strong" w:uiPriority="22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1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0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Pr>
      <w:rFonts w:eastAsia="MS Mincho"/>
    </w:rPr>
  </w:style>
  <w:style w:type="paragraph" w:styleId="40">
    <w:name w:val="List Bullet 4"/>
    <w:basedOn w:val="a"/>
    <w:qFormat/>
    <w:pPr>
      <w:tabs>
        <w:tab w:val="left" w:pos="1304"/>
      </w:tabs>
      <w:ind w:left="1304" w:hanging="1304"/>
      <w:contextualSpacing/>
    </w:pPr>
  </w:style>
  <w:style w:type="paragraph" w:styleId="a5">
    <w:name w:val="caption"/>
    <w:basedOn w:val="a"/>
    <w:next w:val="a"/>
    <w:link w:val="a6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a7">
    <w:name w:val="Document Map"/>
    <w:basedOn w:val="a"/>
    <w:semiHidden/>
    <w:qFormat/>
    <w:pPr>
      <w:shd w:val="clear" w:color="auto" w:fill="000080"/>
    </w:pPr>
  </w:style>
  <w:style w:type="paragraph" w:styleId="a8">
    <w:name w:val="annotation text"/>
    <w:basedOn w:val="a"/>
    <w:link w:val="11"/>
    <w:uiPriority w:val="99"/>
    <w:qFormat/>
  </w:style>
  <w:style w:type="paragraph" w:styleId="2">
    <w:name w:val="List 2"/>
    <w:basedOn w:val="a9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">
    <w:name w:val="List Bullet 5"/>
    <w:basedOn w:val="40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a">
    <w:name w:val="Date"/>
    <w:basedOn w:val="a"/>
    <w:next w:val="a"/>
    <w:link w:val="ab"/>
    <w:qFormat/>
    <w:pPr>
      <w:ind w:leftChars="2500" w:left="100"/>
    </w:pPr>
  </w:style>
  <w:style w:type="paragraph" w:styleId="ac">
    <w:name w:val="Balloon Text"/>
    <w:basedOn w:val="a"/>
    <w:semiHidden/>
    <w:qFormat/>
    <w:rPr>
      <w:sz w:val="18"/>
      <w:szCs w:val="18"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宋体"/>
      <w:sz w:val="24"/>
      <w:lang w:eastAsia="zh-CN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eastAsiaTheme="minorEastAsia"/>
      <w:sz w:val="24"/>
      <w:lang w:eastAsia="zh-CN"/>
    </w:rPr>
  </w:style>
  <w:style w:type="paragraph" w:styleId="af1">
    <w:name w:val="annotation subject"/>
    <w:basedOn w:val="a8"/>
    <w:next w:val="a8"/>
    <w:semiHidden/>
    <w:qFormat/>
    <w:rPr>
      <w:b/>
      <w:bCs/>
    </w:rPr>
  </w:style>
  <w:style w:type="table" w:styleId="af2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22"/>
    <w:qFormat/>
    <w:rPr>
      <w:b/>
      <w:b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a6">
    <w:name w:val="题注 字符"/>
    <w:link w:val="a5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0"/>
    <w:qFormat/>
    <w:pPr>
      <w:numPr>
        <w:numId w:val="4"/>
      </w:numPr>
      <w:spacing w:before="240"/>
      <w:ind w:left="357" w:hanging="357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4">
    <w:name w:val="正文文本 字符"/>
    <w:link w:val="a0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">
    <w:name w:val="页眉 字符"/>
    <w:link w:val="ae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ind w:firstLineChars="200" w:firstLine="420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9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uiPriority w:val="99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8">
    <w:name w:val="No Spacing"/>
    <w:uiPriority w:val="1"/>
    <w:qFormat/>
    <w:rPr>
      <w:rFonts w:eastAsia="Times New Roman"/>
      <w:lang w:eastAsia="en-US"/>
    </w:rPr>
  </w:style>
  <w:style w:type="paragraph" w:customStyle="1" w:styleId="references">
    <w:name w:val="references"/>
    <w:qFormat/>
    <w:pPr>
      <w:numPr>
        <w:numId w:val="5"/>
      </w:numPr>
      <w:ind w:left="357" w:hanging="357"/>
      <w:jc w:val="both"/>
    </w:pPr>
    <w:rPr>
      <w:rFonts w:eastAsiaTheme="minorEastAsia"/>
      <w:szCs w:val="16"/>
    </w:rPr>
  </w:style>
  <w:style w:type="character" w:customStyle="1" w:styleId="af7">
    <w:name w:val="列表段落 字符"/>
    <w:link w:val="af6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0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ascii="Arial" w:eastAsia="Arial" w:hAnsi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11">
    <w:name w:val="批注文字 字符1"/>
    <w:link w:val="a8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Char0">
    <w:name w:val="批注文字 Char"/>
    <w:qFormat/>
    <w:rPr>
      <w:rFonts w:ascii="Times" w:eastAsia="Batang" w:hAnsi="Times"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HTML0">
    <w:name w:val="HTML 预设格式 字符"/>
    <w:link w:val="HTML"/>
    <w:qFormat/>
    <w:rPr>
      <w:rFonts w:ascii="宋体" w:hAnsi="宋体" w:cs="宋体"/>
      <w:sz w:val="24"/>
      <w:szCs w:val="24"/>
    </w:rPr>
  </w:style>
  <w:style w:type="paragraph" w:customStyle="1" w:styleId="title1">
    <w:name w:val="title 1"/>
    <w:basedOn w:val="1"/>
    <w:next w:val="a"/>
    <w:link w:val="title1Char"/>
    <w:qFormat/>
    <w:pPr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/>
      <w:jc w:val="left"/>
      <w:textAlignment w:val="baseline"/>
    </w:pPr>
    <w:rPr>
      <w:rFonts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af6"/>
    <w:next w:val="a"/>
    <w:link w:val="title2Char"/>
    <w:qFormat/>
    <w:pPr>
      <w:numPr>
        <w:ilvl w:val="1"/>
        <w:numId w:val="8"/>
      </w:numPr>
      <w:ind w:firstLineChars="0" w:firstLine="0"/>
    </w:pPr>
    <w:rPr>
      <w:rFonts w:ascii="Arial" w:eastAsiaTheme="minorEastAsia" w:hAnsi="Arial" w:cs="Arial"/>
      <w:sz w:val="28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title1Char">
    <w:name w:val="title 1 Char"/>
    <w:link w:val="title1"/>
    <w:qFormat/>
    <w:rPr>
      <w:rFonts w:ascii="Arial" w:hAnsi="Arial"/>
      <w:sz w:val="36"/>
    </w:rPr>
  </w:style>
  <w:style w:type="paragraph" w:customStyle="1" w:styleId="title3">
    <w:name w:val="title 3"/>
    <w:basedOn w:val="title2"/>
    <w:next w:val="a"/>
    <w:link w:val="title30"/>
    <w:qFormat/>
    <w:pPr>
      <w:numPr>
        <w:ilvl w:val="2"/>
      </w:numPr>
    </w:pPr>
    <w:rPr>
      <w:sz w:val="22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title2Char">
    <w:name w:val="title 2 Char"/>
    <w:link w:val="title2"/>
    <w:qFormat/>
    <w:rPr>
      <w:rFonts w:ascii="Arial" w:eastAsiaTheme="minorEastAsia" w:hAnsi="Arial" w:cs="Arial"/>
      <w:kern w:val="2"/>
      <w:sz w:val="28"/>
      <w:szCs w:val="22"/>
    </w:rPr>
  </w:style>
  <w:style w:type="paragraph" w:customStyle="1" w:styleId="proposal">
    <w:name w:val="proposal"/>
    <w:basedOn w:val="a0"/>
    <w:next w:val="a"/>
    <w:link w:val="proposalChar"/>
    <w:qFormat/>
    <w:pPr>
      <w:numPr>
        <w:numId w:val="9"/>
      </w:numPr>
      <w:spacing w:beforeLines="50" w:before="120" w:afterLines="50"/>
      <w:ind w:left="1134" w:hanging="1134"/>
    </w:pPr>
    <w:rPr>
      <w:rFonts w:eastAsia="宋体"/>
      <w:b/>
      <w:szCs w:val="20"/>
      <w:lang w:eastAsia="zh-CN"/>
    </w:rPr>
  </w:style>
  <w:style w:type="character" w:customStyle="1" w:styleId="title30">
    <w:name w:val="title 3 字符"/>
    <w:link w:val="title3"/>
    <w:qFormat/>
    <w:rPr>
      <w:rFonts w:ascii="Arial" w:eastAsiaTheme="minorEastAsia" w:hAnsi="Arial" w:cs="Arial"/>
      <w:kern w:val="2"/>
      <w:sz w:val="22"/>
      <w:szCs w:val="22"/>
    </w:rPr>
  </w:style>
  <w:style w:type="paragraph" w:customStyle="1" w:styleId="bullet1">
    <w:name w:val="bullet1"/>
    <w:basedOn w:val="a"/>
    <w:link w:val="bullet10"/>
    <w:qFormat/>
    <w:pPr>
      <w:numPr>
        <w:numId w:val="10"/>
      </w:numPr>
    </w:pPr>
    <w:rPr>
      <w:rFonts w:eastAsia="宋体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10">
    <w:name w:val="bullet1 字符"/>
    <w:link w:val="bullet1"/>
    <w:qFormat/>
    <w:rPr>
      <w:szCs w:val="24"/>
    </w:rPr>
  </w:style>
  <w:style w:type="character" w:customStyle="1" w:styleId="ab">
    <w:name w:val="日期 字符"/>
    <w:basedOn w:val="a1"/>
    <w:link w:val="aa"/>
    <w:qFormat/>
    <w:rPr>
      <w:rFonts w:eastAsia="Times New Roman"/>
      <w:szCs w:val="24"/>
      <w:lang w:eastAsia="en-US"/>
    </w:rPr>
  </w:style>
  <w:style w:type="character" w:styleId="af9">
    <w:name w:val="Placeholder Text"/>
    <w:basedOn w:val="a1"/>
    <w:uiPriority w:val="99"/>
    <w:semiHidden/>
    <w:qFormat/>
    <w:rPr>
      <w:color w:val="808080"/>
    </w:rPr>
  </w:style>
  <w:style w:type="character" w:customStyle="1" w:styleId="afa">
    <w:name w:val="批注文字 字符"/>
    <w:uiPriority w:val="99"/>
    <w:qFormat/>
    <w:rPr>
      <w:rFonts w:ascii="Times" w:hAnsi="Times"/>
      <w:lang w:val="en-GB" w:eastAsia="en-US"/>
    </w:rPr>
  </w:style>
  <w:style w:type="character" w:customStyle="1" w:styleId="13">
    <w:name w:val="列表段落 字符1"/>
    <w:uiPriority w:val="34"/>
    <w:qFormat/>
    <w:rPr>
      <w:sz w:val="22"/>
      <w:szCs w:val="22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</w:pPr>
    <w:rPr>
      <w:rFonts w:eastAsia="Malgun Gothic"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eastAsia="Malgun Gothic" w:cs="Batang"/>
      <w:lang w:val="en-GB" w:eastAsia="en-US"/>
    </w:rPr>
  </w:style>
  <w:style w:type="paragraph" w:customStyle="1" w:styleId="B5">
    <w:name w:val="B5"/>
    <w:basedOn w:val="a"/>
    <w:qFormat/>
    <w:pPr>
      <w:spacing w:after="180"/>
      <w:ind w:left="1702" w:hanging="284"/>
      <w:jc w:val="left"/>
    </w:pPr>
    <w:rPr>
      <w:rFonts w:eastAsiaTheme="minorEastAsia"/>
      <w:szCs w:val="20"/>
      <w:lang w:val="en-GB"/>
    </w:rPr>
  </w:style>
  <w:style w:type="paragraph" w:customStyle="1" w:styleId="bullet2">
    <w:name w:val="bullet2"/>
    <w:basedOn w:val="bullet1"/>
    <w:link w:val="bullet20"/>
    <w:qFormat/>
    <w:pPr>
      <w:numPr>
        <w:ilvl w:val="1"/>
      </w:numPr>
    </w:pPr>
  </w:style>
  <w:style w:type="paragraph" w:customStyle="1" w:styleId="bullet3">
    <w:name w:val="bullet3"/>
    <w:basedOn w:val="bullet1"/>
    <w:link w:val="bullet30"/>
    <w:qFormat/>
    <w:pPr>
      <w:numPr>
        <w:ilvl w:val="2"/>
      </w:numPr>
    </w:pPr>
  </w:style>
  <w:style w:type="character" w:customStyle="1" w:styleId="bullet20">
    <w:name w:val="bullet2 字符"/>
    <w:basedOn w:val="bullet10"/>
    <w:link w:val="bullet2"/>
    <w:qFormat/>
    <w:rPr>
      <w:szCs w:val="24"/>
    </w:rPr>
  </w:style>
  <w:style w:type="character" w:customStyle="1" w:styleId="bullet30">
    <w:name w:val="bullet3 字符"/>
    <w:basedOn w:val="bullet10"/>
    <w:link w:val="bullet3"/>
    <w:qFormat/>
    <w:rPr>
      <w:szCs w:val="24"/>
    </w:rPr>
  </w:style>
  <w:style w:type="paragraph" w:customStyle="1" w:styleId="tabfig">
    <w:name w:val="tab&amp;fig"/>
    <w:basedOn w:val="a"/>
    <w:link w:val="tabfig0"/>
    <w:qFormat/>
    <w:pPr>
      <w:jc w:val="center"/>
    </w:pPr>
    <w:rPr>
      <w:rFonts w:eastAsiaTheme="minorEastAsia"/>
      <w:lang w:eastAsia="zh-CN"/>
    </w:rPr>
  </w:style>
  <w:style w:type="paragraph" w:customStyle="1" w:styleId="tabletext">
    <w:name w:val="tabletext"/>
    <w:basedOn w:val="tabfig"/>
    <w:link w:val="tabletext0"/>
    <w:qFormat/>
    <w:pPr>
      <w:spacing w:after="0"/>
    </w:pPr>
  </w:style>
  <w:style w:type="character" w:customStyle="1" w:styleId="tabfig0">
    <w:name w:val="tab&amp;fig 字符"/>
    <w:basedOn w:val="a1"/>
    <w:link w:val="tabfig"/>
    <w:qFormat/>
    <w:rPr>
      <w:rFonts w:eastAsiaTheme="minorEastAsia"/>
      <w:szCs w:val="24"/>
    </w:rPr>
  </w:style>
  <w:style w:type="paragraph" w:customStyle="1" w:styleId="titlereference">
    <w:name w:val="titlereference"/>
    <w:basedOn w:val="title1"/>
    <w:link w:val="titlereference0"/>
    <w:qFormat/>
    <w:pPr>
      <w:numPr>
        <w:numId w:val="0"/>
      </w:numPr>
      <w:ind w:left="425" w:hanging="425"/>
    </w:pPr>
  </w:style>
  <w:style w:type="character" w:customStyle="1" w:styleId="tabletext0">
    <w:name w:val="tabletext 字符"/>
    <w:basedOn w:val="tabfig0"/>
    <w:link w:val="tabletext"/>
    <w:qFormat/>
    <w:rPr>
      <w:rFonts w:eastAsiaTheme="minorEastAsia"/>
      <w:szCs w:val="24"/>
    </w:rPr>
  </w:style>
  <w:style w:type="character" w:customStyle="1" w:styleId="titlereference0">
    <w:name w:val="titlereference 字符"/>
    <w:basedOn w:val="title1Char"/>
    <w:link w:val="titlereference"/>
    <w:qFormat/>
    <w:rPr>
      <w:rFonts w:ascii="Arial" w:hAnsi="Arial"/>
      <w:sz w:val="36"/>
    </w:rPr>
  </w:style>
  <w:style w:type="character" w:customStyle="1" w:styleId="Char2">
    <w:name w:val="正文文本 Char"/>
    <w:qFormat/>
    <w:rPr>
      <w:rFonts w:eastAsia="MS Mincho"/>
      <w:szCs w:val="24"/>
      <w:lang w:val="en-US" w:eastAsia="en-US" w:bidi="ar-SA"/>
    </w:rPr>
  </w:style>
  <w:style w:type="character" w:customStyle="1" w:styleId="normaltextrun">
    <w:name w:val="normaltextrun"/>
    <w:basedOn w:val="a1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  <w:jc w:val="left"/>
    </w:pPr>
    <w:rPr>
      <w:sz w:val="24"/>
      <w:lang w:val="sv-SE"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</w:rPr>
  </w:style>
  <w:style w:type="paragraph" w:customStyle="1" w:styleId="22">
    <w:name w:val="修订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font71">
    <w:name w:val="font71"/>
    <w:basedOn w:val="a1"/>
    <w:qFormat/>
    <w:rPr>
      <w:rFonts w:ascii="Times New Roman" w:hAnsi="Times New Roman" w:cs="Times New Roman" w:hint="default"/>
      <w:b/>
      <w:bCs/>
      <w:color w:val="FF0000"/>
      <w:sz w:val="22"/>
      <w:szCs w:val="22"/>
      <w:u w:val="none"/>
    </w:rPr>
  </w:style>
  <w:style w:type="character" w:customStyle="1" w:styleId="font61">
    <w:name w:val="font61"/>
    <w:basedOn w:val="a1"/>
    <w:qFormat/>
    <w:rPr>
      <w:rFonts w:ascii="Times New Roman" w:hAnsi="Times New Roman" w:cs="Times New Roman" w:hint="default"/>
      <w:b/>
      <w:bCs/>
      <w:color w:val="000000"/>
      <w:sz w:val="22"/>
      <w:szCs w:val="22"/>
      <w:u w:val="none"/>
    </w:rPr>
  </w:style>
  <w:style w:type="table" w:customStyle="1" w:styleId="14">
    <w:name w:val="网格型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paragraph" w:customStyle="1" w:styleId="afb">
    <w:name w:val="列出段落"/>
    <w:basedOn w:val="a"/>
    <w:qFormat/>
    <w:pPr>
      <w:autoSpaceDE w:val="0"/>
      <w:spacing w:before="100" w:beforeAutospacing="1" w:after="180" w:line="254" w:lineRule="auto"/>
      <w:ind w:left="720"/>
      <w:contextualSpacing/>
      <w:jc w:val="left"/>
    </w:pPr>
    <w:rPr>
      <w:rFonts w:ascii="Times" w:eastAsia="宋体" w:hAnsi="Times" w:cs="Times"/>
      <w:sz w:val="22"/>
      <w:szCs w:val="22"/>
      <w:lang w:eastAsia="zh-CN"/>
    </w:rPr>
  </w:style>
  <w:style w:type="character" w:styleId="afc">
    <w:name w:val="Unresolved Mention"/>
    <w:basedOn w:val="a1"/>
    <w:uiPriority w:val="99"/>
    <w:semiHidden/>
    <w:unhideWhenUsed/>
    <w:rsid w:val="00B87B98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rsid w:val="006B01D5"/>
    <w:rPr>
      <w:rFonts w:eastAsia="Times New Roman"/>
      <w:szCs w:val="24"/>
      <w:lang w:eastAsia="en-US"/>
    </w:rPr>
  </w:style>
  <w:style w:type="paragraph" w:customStyle="1" w:styleId="23">
    <w:name w:val="正文2"/>
    <w:rsid w:val="00B57935"/>
    <w:pPr>
      <w:jc w:val="both"/>
    </w:pPr>
    <w:rPr>
      <w:kern w:val="2"/>
      <w:sz w:val="21"/>
      <w:szCs w:val="21"/>
    </w:rPr>
  </w:style>
  <w:style w:type="paragraph" w:customStyle="1" w:styleId="31">
    <w:name w:val="正文3"/>
    <w:rsid w:val="00094146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5749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7882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2187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4259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1529">
          <w:marLeft w:val="126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4002">
          <w:marLeft w:val="126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0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98554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48316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9232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7108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5250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27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2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95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09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49374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4913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1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3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791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8497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9902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205">
          <w:marLeft w:val="126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5806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2296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3087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6713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344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9288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8521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81148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497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1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27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3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93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84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0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3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1206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212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0669">
          <w:marLeft w:val="547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34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70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6220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87303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02467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8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0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8451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1273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05510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686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6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55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9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6328">
          <w:marLeft w:val="116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70059">
          <w:marLeft w:val="188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2175">
          <w:marLeft w:val="188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272">
          <w:marLeft w:val="188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16940">
          <w:marLeft w:val="1886"/>
          <w:marRight w:val="0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40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99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708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1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1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04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1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37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AE9C22-76AC-4130-AF4F-A5314193DFD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321EBFAD-860D-4AF7-A377-D37EA557FB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661761-9E70-4391-9495-AEE9F68598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A26BA9-B1EE-432C-8AD6-41DE036A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3972</Words>
  <Characters>22642</Characters>
  <Application>Microsoft Office Word</Application>
  <DocSecurity>0</DocSecurity>
  <Lines>188</Lines>
  <Paragraphs>53</Paragraphs>
  <ScaleCrop>false</ScaleCrop>
  <Company>Vivo</Company>
  <LinksUpToDate>false</LinksUpToDate>
  <CharactersWithSpaces>26561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Kai WU (vivo)</cp:lastModifiedBy>
  <cp:revision>4</cp:revision>
  <cp:lastPrinted>2011-08-03T09:36:00Z</cp:lastPrinted>
  <dcterms:created xsi:type="dcterms:W3CDTF">2023-09-04T10:21:00Z</dcterms:created>
  <dcterms:modified xsi:type="dcterms:W3CDTF">2023-09-04T10:22:00Z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D41BB8ABF596406799994E2A2BE77D9E</vt:lpwstr>
  </property>
  <property fmtid="{D5CDD505-2E9C-101B-9397-08002B2CF9AE}" pid="4" name="ContentTypeId">
    <vt:lpwstr>0x01010057CC4845EE989D469C4AF99498678D58</vt:lpwstr>
  </property>
</Properties>
</file>